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2D8" w:rsidRDefault="004F52D8" w:rsidP="004F52D8">
      <w:pPr>
        <w:spacing w:line="240" w:lineRule="auto"/>
        <w:jc w:val="right"/>
        <w:rPr>
          <w:rStyle w:val="apple-style-span"/>
          <w:rFonts w:ascii="Times New Roman" w:hAnsi="Times New Roman" w:cs="Times New Roman"/>
          <w:b/>
          <w:color w:val="000000"/>
        </w:rPr>
      </w:pPr>
      <w:r>
        <w:rPr>
          <w:rStyle w:val="apple-style-span"/>
          <w:rFonts w:ascii="Times New Roman" w:hAnsi="Times New Roman" w:cs="Times New Roman"/>
          <w:b/>
          <w:color w:val="000000"/>
        </w:rPr>
        <w:t>2/26/2012</w:t>
      </w:r>
    </w:p>
    <w:p w:rsidR="004F52D8" w:rsidRDefault="004F52D8" w:rsidP="004F52D8">
      <w:pPr>
        <w:spacing w:line="240" w:lineRule="auto"/>
        <w:jc w:val="center"/>
        <w:rPr>
          <w:rStyle w:val="apple-style-span"/>
          <w:rFonts w:ascii="Times New Roman" w:hAnsi="Times New Roman" w:cs="Times New Roman"/>
          <w:b/>
          <w:color w:val="000000"/>
        </w:rPr>
      </w:pPr>
      <w:r>
        <w:rPr>
          <w:rStyle w:val="apple-style-span"/>
          <w:rFonts w:ascii="Times New Roman" w:hAnsi="Times New Roman" w:cs="Times New Roman"/>
          <w:b/>
          <w:color w:val="000000"/>
        </w:rPr>
        <w:t>Abstract Draft</w:t>
      </w:r>
    </w:p>
    <w:p w:rsidR="004F52D8" w:rsidRDefault="004F52D8" w:rsidP="004F52D8">
      <w:pPr>
        <w:spacing w:line="240" w:lineRule="auto"/>
        <w:jc w:val="center"/>
        <w:rPr>
          <w:rStyle w:val="apple-style-span"/>
          <w:rFonts w:ascii="Times New Roman" w:hAnsi="Times New Roman" w:cs="Times New Roman"/>
          <w:b/>
          <w:color w:val="000000"/>
        </w:rPr>
      </w:pPr>
    </w:p>
    <w:p w:rsidR="001F7D1B" w:rsidRPr="004F52D8" w:rsidRDefault="001F7D1B" w:rsidP="001F7D1B">
      <w:pPr>
        <w:spacing w:line="240" w:lineRule="auto"/>
        <w:jc w:val="both"/>
        <w:rPr>
          <w:rFonts w:ascii="Times New Roman" w:hAnsi="Times New Roman" w:cs="Times New Roman"/>
          <w:b/>
          <w:color w:val="000000"/>
        </w:rPr>
      </w:pPr>
      <w:r w:rsidRPr="00F92BB2">
        <w:rPr>
          <w:rStyle w:val="apple-style-span"/>
          <w:rFonts w:ascii="Times New Roman" w:hAnsi="Times New Roman" w:cs="Times New Roman"/>
          <w:b/>
          <w:color w:val="000000"/>
        </w:rPr>
        <w:t xml:space="preserve">Escherichia </w:t>
      </w:r>
      <w:r w:rsidRPr="00F92BB2">
        <w:rPr>
          <w:rStyle w:val="apple-style-span"/>
          <w:rFonts w:ascii="Times New Roman" w:hAnsi="Times New Roman" w:cs="Times New Roman"/>
          <w:b/>
          <w:i/>
          <w:color w:val="000000"/>
        </w:rPr>
        <w:t xml:space="preserve">coli </w:t>
      </w:r>
      <w:r w:rsidRPr="00F92BB2">
        <w:rPr>
          <w:rStyle w:val="apple-style-span"/>
          <w:rFonts w:ascii="Times New Roman" w:hAnsi="Times New Roman" w:cs="Times New Roman"/>
          <w:b/>
          <w:color w:val="000000"/>
        </w:rPr>
        <w:t xml:space="preserve">is </w:t>
      </w:r>
      <w:r>
        <w:rPr>
          <w:rStyle w:val="apple-style-span"/>
          <w:rFonts w:ascii="Times New Roman" w:hAnsi="Times New Roman" w:cs="Times New Roman"/>
          <w:b/>
          <w:color w:val="000000"/>
        </w:rPr>
        <w:t xml:space="preserve">a </w:t>
      </w:r>
      <w:r w:rsidRPr="00F92BB2">
        <w:rPr>
          <w:rStyle w:val="apple-style-span"/>
          <w:rFonts w:ascii="Times New Roman" w:hAnsi="Times New Roman" w:cs="Times New Roman"/>
          <w:b/>
          <w:color w:val="000000"/>
        </w:rPr>
        <w:t xml:space="preserve">common bacterium harbored by </w:t>
      </w:r>
      <w:r>
        <w:rPr>
          <w:rStyle w:val="apple-style-span"/>
          <w:rFonts w:ascii="Times New Roman" w:hAnsi="Times New Roman" w:cs="Times New Roman"/>
          <w:b/>
          <w:color w:val="000000"/>
        </w:rPr>
        <w:t>mammals in the lower intestine. It is commonly</w:t>
      </w:r>
      <w:r w:rsidRPr="00F92BB2">
        <w:rPr>
          <w:rStyle w:val="apple-style-span"/>
          <w:rFonts w:ascii="Times New Roman" w:hAnsi="Times New Roman" w:cs="Times New Roman"/>
          <w:b/>
          <w:color w:val="000000"/>
        </w:rPr>
        <w:t xml:space="preserve"> found in beef</w:t>
      </w:r>
      <w:r>
        <w:rPr>
          <w:rStyle w:val="apple-style-span"/>
          <w:rFonts w:ascii="Times New Roman" w:hAnsi="Times New Roman" w:cs="Times New Roman"/>
          <w:b/>
          <w:color w:val="000000"/>
        </w:rPr>
        <w:t xml:space="preserve"> and some fruits thus</w:t>
      </w:r>
      <w:r w:rsidRPr="00F92BB2">
        <w:rPr>
          <w:rStyle w:val="apple-style-span"/>
          <w:rFonts w:ascii="Times New Roman" w:hAnsi="Times New Roman" w:cs="Times New Roman"/>
          <w:b/>
          <w:color w:val="000000"/>
        </w:rPr>
        <w:t xml:space="preserve"> entering the food chain</w:t>
      </w:r>
      <w:r>
        <w:rPr>
          <w:rStyle w:val="apple-style-span"/>
          <w:rFonts w:ascii="Times New Roman" w:hAnsi="Times New Roman" w:cs="Times New Roman"/>
          <w:b/>
          <w:color w:val="000000"/>
        </w:rPr>
        <w:t xml:space="preserve"> often causing harmful but not fatal side effects</w:t>
      </w:r>
      <w:r w:rsidRPr="00F92BB2">
        <w:rPr>
          <w:rStyle w:val="apple-style-span"/>
          <w:rFonts w:ascii="Times New Roman" w:hAnsi="Times New Roman" w:cs="Times New Roman"/>
          <w:b/>
          <w:color w:val="000000"/>
        </w:rPr>
        <w:t xml:space="preserve">. The study of the </w:t>
      </w:r>
      <w:r>
        <w:rPr>
          <w:rStyle w:val="apple-style-span"/>
          <w:rFonts w:ascii="Times New Roman" w:hAnsi="Times New Roman" w:cs="Times New Roman"/>
          <w:b/>
          <w:color w:val="000000"/>
        </w:rPr>
        <w:t>senescence in</w:t>
      </w:r>
      <w:r w:rsidRPr="00F92BB2">
        <w:rPr>
          <w:rStyle w:val="apple-style-span"/>
          <w:rFonts w:ascii="Times New Roman" w:hAnsi="Times New Roman" w:cs="Times New Roman"/>
          <w:b/>
          <w:color w:val="000000"/>
        </w:rPr>
        <w:t xml:space="preserve"> E. </w:t>
      </w:r>
      <w:r w:rsidRPr="00F92BB2">
        <w:rPr>
          <w:rStyle w:val="apple-style-span"/>
          <w:rFonts w:ascii="Times New Roman" w:hAnsi="Times New Roman" w:cs="Times New Roman"/>
          <w:b/>
          <w:i/>
          <w:color w:val="000000"/>
        </w:rPr>
        <w:t xml:space="preserve">coli </w:t>
      </w:r>
      <w:r w:rsidRPr="00F92BB2">
        <w:rPr>
          <w:rStyle w:val="apple-style-span"/>
          <w:rFonts w:ascii="Times New Roman" w:hAnsi="Times New Roman" w:cs="Times New Roman"/>
          <w:b/>
          <w:color w:val="000000"/>
        </w:rPr>
        <w:t xml:space="preserve">through isolation </w:t>
      </w:r>
      <w:r>
        <w:rPr>
          <w:rStyle w:val="apple-style-span"/>
          <w:rFonts w:ascii="Times New Roman" w:hAnsi="Times New Roman" w:cs="Times New Roman"/>
          <w:b/>
          <w:color w:val="000000"/>
        </w:rPr>
        <w:t xml:space="preserve">and manipulation using Rapamycin, caloric restriction, and hydrogen peroxide </w:t>
      </w:r>
      <w:r w:rsidRPr="00F92BB2">
        <w:rPr>
          <w:rStyle w:val="apple-style-span"/>
          <w:rFonts w:ascii="Times New Roman" w:hAnsi="Times New Roman" w:cs="Times New Roman"/>
          <w:b/>
          <w:color w:val="000000"/>
        </w:rPr>
        <w:t>can provide a more solid understanding of the factors involved in the overall prevalence</w:t>
      </w:r>
      <w:r>
        <w:rPr>
          <w:rStyle w:val="apple-style-span"/>
          <w:rFonts w:ascii="Times New Roman" w:hAnsi="Times New Roman" w:cs="Times New Roman"/>
          <w:b/>
          <w:color w:val="000000"/>
        </w:rPr>
        <w:t xml:space="preserve"> and replicative aging</w:t>
      </w:r>
      <w:r w:rsidRPr="00F92BB2">
        <w:rPr>
          <w:rStyle w:val="apple-style-span"/>
          <w:rFonts w:ascii="Times New Roman" w:hAnsi="Times New Roman" w:cs="Times New Roman"/>
          <w:b/>
          <w:color w:val="000000"/>
        </w:rPr>
        <w:t xml:space="preserve"> of the bacterium. The aim of this study </w:t>
      </w:r>
      <w:r>
        <w:rPr>
          <w:rStyle w:val="apple-style-span"/>
          <w:rFonts w:ascii="Times New Roman" w:hAnsi="Times New Roman" w:cs="Times New Roman"/>
          <w:b/>
          <w:color w:val="000000"/>
        </w:rPr>
        <w:t>is</w:t>
      </w:r>
      <w:r w:rsidRPr="00F92BB2">
        <w:rPr>
          <w:rStyle w:val="apple-style-span"/>
          <w:rFonts w:ascii="Times New Roman" w:hAnsi="Times New Roman" w:cs="Times New Roman"/>
          <w:b/>
          <w:color w:val="000000"/>
        </w:rPr>
        <w:t xml:space="preserve"> to </w:t>
      </w:r>
      <w:r>
        <w:rPr>
          <w:rStyle w:val="apple-style-span"/>
          <w:rFonts w:ascii="Times New Roman" w:hAnsi="Times New Roman" w:cs="Times New Roman"/>
          <w:b/>
          <w:color w:val="000000"/>
        </w:rPr>
        <w:t>grow</w:t>
      </w:r>
      <w:r w:rsidRPr="00F92BB2">
        <w:rPr>
          <w:rStyle w:val="apple-style-span"/>
          <w:rFonts w:ascii="Times New Roman" w:hAnsi="Times New Roman" w:cs="Times New Roman"/>
          <w:b/>
          <w:color w:val="000000"/>
        </w:rPr>
        <w:t xml:space="preserve"> E.</w:t>
      </w:r>
      <w:r w:rsidRPr="00F92BB2">
        <w:rPr>
          <w:rStyle w:val="apple-style-span"/>
          <w:rFonts w:ascii="Times New Roman" w:hAnsi="Times New Roman" w:cs="Times New Roman"/>
          <w:b/>
          <w:i/>
          <w:color w:val="000000"/>
        </w:rPr>
        <w:t xml:space="preserve">coli </w:t>
      </w:r>
      <w:r>
        <w:rPr>
          <w:rStyle w:val="apple-style-span"/>
          <w:rFonts w:ascii="Times New Roman" w:hAnsi="Times New Roman" w:cs="Times New Roman"/>
          <w:b/>
          <w:color w:val="000000"/>
        </w:rPr>
        <w:t>(PRS413)</w:t>
      </w:r>
      <w:r w:rsidRPr="00F92BB2">
        <w:rPr>
          <w:rStyle w:val="apple-style-span"/>
          <w:rFonts w:ascii="Times New Roman" w:hAnsi="Times New Roman" w:cs="Times New Roman"/>
          <w:b/>
          <w:color w:val="000000"/>
        </w:rPr>
        <w:t xml:space="preserve"> </w:t>
      </w:r>
      <w:r>
        <w:rPr>
          <w:rStyle w:val="apple-style-span"/>
          <w:rFonts w:ascii="Times New Roman" w:hAnsi="Times New Roman" w:cs="Times New Roman"/>
          <w:b/>
          <w:color w:val="000000"/>
        </w:rPr>
        <w:t>under conditions favoring caloric restriction to observe and plot</w:t>
      </w:r>
      <w:r w:rsidRPr="00F92BB2">
        <w:rPr>
          <w:rStyle w:val="apple-style-span"/>
          <w:rFonts w:ascii="Times New Roman" w:hAnsi="Times New Roman" w:cs="Times New Roman"/>
          <w:b/>
          <w:color w:val="000000"/>
        </w:rPr>
        <w:t xml:space="preserve"> the </w:t>
      </w:r>
      <w:r>
        <w:rPr>
          <w:rStyle w:val="apple-style-span"/>
          <w:rFonts w:ascii="Times New Roman" w:hAnsi="Times New Roman" w:cs="Times New Roman"/>
          <w:b/>
          <w:color w:val="000000"/>
        </w:rPr>
        <w:t xml:space="preserve">overall replicative lifespan </w:t>
      </w:r>
      <w:r w:rsidRPr="00F92BB2">
        <w:rPr>
          <w:rStyle w:val="apple-style-span"/>
          <w:rFonts w:ascii="Times New Roman" w:hAnsi="Times New Roman" w:cs="Times New Roman"/>
          <w:b/>
          <w:color w:val="000000"/>
        </w:rPr>
        <w:t>of E.</w:t>
      </w:r>
      <w:r>
        <w:rPr>
          <w:rStyle w:val="apple-style-span"/>
          <w:rFonts w:ascii="Times New Roman" w:hAnsi="Times New Roman" w:cs="Times New Roman"/>
          <w:b/>
          <w:i/>
          <w:color w:val="000000"/>
        </w:rPr>
        <w:t xml:space="preserve">coli. </w:t>
      </w:r>
      <w:r>
        <w:rPr>
          <w:rStyle w:val="apple-style-span"/>
          <w:rFonts w:ascii="Times New Roman" w:hAnsi="Times New Roman" w:cs="Times New Roman"/>
          <w:b/>
          <w:color w:val="000000"/>
        </w:rPr>
        <w:t>If theories developed regarding senescence in the presence of caloric</w:t>
      </w:r>
      <w:r w:rsidR="00A34653">
        <w:rPr>
          <w:rStyle w:val="apple-style-span"/>
          <w:rFonts w:ascii="Times New Roman" w:hAnsi="Times New Roman" w:cs="Times New Roman"/>
          <w:b/>
          <w:color w:val="000000"/>
        </w:rPr>
        <w:t xml:space="preserve"> restriction are applicable to </w:t>
      </w:r>
      <w:proofErr w:type="spellStart"/>
      <w:r w:rsidRPr="00F92BB2">
        <w:rPr>
          <w:rStyle w:val="apple-style-span"/>
          <w:rFonts w:ascii="Times New Roman" w:hAnsi="Times New Roman" w:cs="Times New Roman"/>
          <w:b/>
          <w:color w:val="000000"/>
        </w:rPr>
        <w:t>E.</w:t>
      </w:r>
      <w:r w:rsidRPr="00F92BB2">
        <w:rPr>
          <w:rStyle w:val="apple-style-span"/>
          <w:rFonts w:ascii="Times New Roman" w:hAnsi="Times New Roman" w:cs="Times New Roman"/>
          <w:b/>
          <w:i/>
          <w:color w:val="000000"/>
        </w:rPr>
        <w:t>coli</w:t>
      </w:r>
      <w:proofErr w:type="spellEnd"/>
      <w:r w:rsidR="00A34653">
        <w:rPr>
          <w:rStyle w:val="apple-style-span"/>
          <w:rFonts w:ascii="Times New Roman" w:hAnsi="Times New Roman" w:cs="Times New Roman"/>
          <w:b/>
          <w:i/>
          <w:color w:val="000000"/>
        </w:rPr>
        <w:t>,</w:t>
      </w:r>
      <w:r w:rsidRPr="00F92BB2">
        <w:rPr>
          <w:rStyle w:val="apple-style-span"/>
          <w:rFonts w:ascii="Times New Roman" w:hAnsi="Times New Roman" w:cs="Times New Roman"/>
          <w:b/>
          <w:color w:val="000000"/>
        </w:rPr>
        <w:t xml:space="preserve"> </w:t>
      </w:r>
      <w:r>
        <w:rPr>
          <w:rStyle w:val="apple-style-span"/>
          <w:rFonts w:ascii="Times New Roman" w:hAnsi="Times New Roman" w:cs="Times New Roman"/>
          <w:b/>
          <w:color w:val="000000"/>
        </w:rPr>
        <w:t xml:space="preserve">a longer replicative lifespan is expected when the availability of glucose is limited. </w:t>
      </w:r>
      <w:r w:rsidR="004F52D8" w:rsidRPr="00F92BB2">
        <w:rPr>
          <w:rStyle w:val="apple-style-span"/>
          <w:rFonts w:ascii="Times New Roman" w:hAnsi="Times New Roman" w:cs="Times New Roman"/>
          <w:b/>
          <w:color w:val="000000"/>
        </w:rPr>
        <w:t xml:space="preserve">Escherichia </w:t>
      </w:r>
      <w:r w:rsidR="004F52D8" w:rsidRPr="00F92BB2">
        <w:rPr>
          <w:rStyle w:val="apple-style-span"/>
          <w:rFonts w:ascii="Times New Roman" w:hAnsi="Times New Roman" w:cs="Times New Roman"/>
          <w:b/>
          <w:i/>
          <w:color w:val="000000"/>
        </w:rPr>
        <w:t xml:space="preserve">coli </w:t>
      </w:r>
      <w:r w:rsidR="004F52D8">
        <w:rPr>
          <w:rStyle w:val="apple-style-span"/>
          <w:rFonts w:ascii="Times New Roman" w:hAnsi="Times New Roman" w:cs="Times New Roman"/>
          <w:b/>
          <w:color w:val="000000"/>
        </w:rPr>
        <w:t xml:space="preserve">does not have a pathway for Rapamycin, therefore when introduced it is expected that the replicative lifespan of the bacterium will not increase. However, if this hypothesis is proven incorrect and the introduction of Rapamycin increases the replicative life span of E. </w:t>
      </w:r>
      <w:r w:rsidR="004F52D8">
        <w:rPr>
          <w:rStyle w:val="apple-style-span"/>
          <w:rFonts w:ascii="Times New Roman" w:hAnsi="Times New Roman" w:cs="Times New Roman"/>
          <w:b/>
          <w:i/>
          <w:color w:val="000000"/>
        </w:rPr>
        <w:t xml:space="preserve">coli </w:t>
      </w:r>
      <w:r w:rsidR="00A34653">
        <w:rPr>
          <w:rStyle w:val="apple-style-span"/>
          <w:rFonts w:ascii="Times New Roman" w:hAnsi="Times New Roman" w:cs="Times New Roman"/>
          <w:b/>
          <w:i/>
          <w:color w:val="000000"/>
        </w:rPr>
        <w:t>(</w:t>
      </w:r>
      <w:bookmarkStart w:id="0" w:name="_GoBack"/>
      <w:bookmarkEnd w:id="0"/>
      <w:r w:rsidR="004F52D8">
        <w:rPr>
          <w:rStyle w:val="apple-style-span"/>
          <w:rFonts w:ascii="Times New Roman" w:hAnsi="Times New Roman" w:cs="Times New Roman"/>
          <w:b/>
          <w:color w:val="000000"/>
        </w:rPr>
        <w:t>PRS413</w:t>
      </w:r>
      <w:r w:rsidR="00A34653">
        <w:rPr>
          <w:rStyle w:val="apple-style-span"/>
          <w:rFonts w:ascii="Times New Roman" w:hAnsi="Times New Roman" w:cs="Times New Roman"/>
          <w:b/>
          <w:color w:val="000000"/>
        </w:rPr>
        <w:t>),</w:t>
      </w:r>
      <w:r w:rsidR="004F52D8">
        <w:rPr>
          <w:rStyle w:val="apple-style-span"/>
          <w:rFonts w:ascii="Times New Roman" w:hAnsi="Times New Roman" w:cs="Times New Roman"/>
          <w:b/>
          <w:color w:val="000000"/>
        </w:rPr>
        <w:t xml:space="preserve"> further investigation would be warranted into the possible pathways Rapamycin could inhibit within the bacterium. If successful this experimental design could provide key information into the overall reduction of the prevalence of Escherichia </w:t>
      </w:r>
      <w:r w:rsidR="004F52D8">
        <w:rPr>
          <w:rStyle w:val="apple-style-span"/>
          <w:rFonts w:ascii="Times New Roman" w:hAnsi="Times New Roman" w:cs="Times New Roman"/>
          <w:b/>
          <w:i/>
          <w:color w:val="000000"/>
        </w:rPr>
        <w:t>coli</w:t>
      </w:r>
      <w:r w:rsidR="004F52D8">
        <w:rPr>
          <w:rStyle w:val="apple-style-span"/>
          <w:rFonts w:ascii="Times New Roman" w:hAnsi="Times New Roman" w:cs="Times New Roman"/>
          <w:b/>
          <w:color w:val="000000"/>
        </w:rPr>
        <w:t xml:space="preserve"> within the food chain. </w:t>
      </w:r>
    </w:p>
    <w:p w:rsidR="00273FAB" w:rsidRDefault="00273FAB"/>
    <w:sectPr w:rsidR="0027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1B"/>
    <w:rsid w:val="001F7D1B"/>
    <w:rsid w:val="00273FAB"/>
    <w:rsid w:val="004F52D8"/>
    <w:rsid w:val="00A3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F7D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F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Maite</dc:creator>
  <cp:lastModifiedBy>Morgan Maite</cp:lastModifiedBy>
  <cp:revision>2</cp:revision>
  <dcterms:created xsi:type="dcterms:W3CDTF">2012-02-29T21:36:00Z</dcterms:created>
  <dcterms:modified xsi:type="dcterms:W3CDTF">2012-02-29T22:07:00Z</dcterms:modified>
</cp:coreProperties>
</file>