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Arial" w:hAnsi="Arial" w:eastAsia="Arial" w:ascii="Arial"/>
          <w:b w:val="1"/>
          <w:i w:val="0"/>
          <w:smallCaps w:val="0"/>
          <w:strike w:val="0"/>
          <w:color w:val="0000ff"/>
          <w:sz w:val="18"/>
          <w:u w:val="none"/>
          <w:vertAlign w:val="baseline"/>
          <w:rtl w:val="0"/>
        </w:rPr>
        <w:t xml:space="preserve">PANELISTS: Please use this template to prepare the panel summary.  If you type in the white space under each heading, you can simply “select all”, “copy” and “paste” into IPS--the yellow boxes will not copy.</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Networks, Synthetic Biology &amp; Evolution Spring 2011 PANEL id: #P111269</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April 20-22, 2011</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194"/>
        <w:contextualSpacing w:val="0"/>
        <w:jc w:val="left"/>
      </w:pPr>
      <w:r w:rsidRPr="00000000" w:rsidR="00000000" w:rsidDel="00000000">
        <w:rPr>
          <w:rFonts w:cs="Arial" w:hAnsi="Arial" w:eastAsia="Arial" w:ascii="Arial"/>
          <w:b w:val="1"/>
          <w:i w:val="0"/>
          <w:smallCaps w:val="0"/>
          <w:strike w:val="0"/>
          <w:color w:val="0000ff"/>
          <w:sz w:val="18"/>
          <w:u w:val="none"/>
          <w:vertAlign w:val="baseline"/>
          <w:rtl w:val="0"/>
        </w:rPr>
        <w:t xml:space="preserve">Assess the research impacts and productivity of the PI; comment on the broader impacts of the previous award.</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RESULTS OF PRIOR SUPPORT (IF APPLICABLE):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Arial" w:hAnsi="Arial" w:eastAsia="Arial" w:ascii="Arial"/>
          <w:b w:val="1"/>
          <w:i w:val="0"/>
          <w:smallCaps w:val="0"/>
          <w:strike w:val="0"/>
          <w:color w:val="0000ff"/>
          <w:sz w:val="18"/>
          <w:u w:val="none"/>
          <w:vertAlign w:val="baseline"/>
          <w:rtl w:val="0"/>
        </w:rPr>
        <w:t xml:space="preserve">Intellectual Merit:  State the specific </w:t>
      </w:r>
      <w:r w:rsidRPr="00000000" w:rsidR="00000000" w:rsidDel="00000000">
        <w:rPr>
          <w:rFonts w:cs="Arial" w:hAnsi="Arial" w:eastAsia="Arial" w:ascii="Arial"/>
          <w:b w:val="1"/>
          <w:i w:val="1"/>
          <w:smallCaps w:val="0"/>
          <w:strike w:val="0"/>
          <w:color w:val="0000ff"/>
          <w:sz w:val="18"/>
          <w:u w:val="single"/>
          <w:vertAlign w:val="baseline"/>
          <w:rtl w:val="0"/>
        </w:rPr>
        <w:t xml:space="preserve">strengths </w:t>
      </w:r>
      <w:r w:rsidRPr="00000000" w:rsidR="00000000" w:rsidDel="00000000">
        <w:rPr>
          <w:rFonts w:cs="Arial" w:hAnsi="Arial" w:eastAsia="Arial" w:ascii="Arial"/>
          <w:b w:val="1"/>
          <w:i w:val="0"/>
          <w:smallCaps w:val="0"/>
          <w:strike w:val="0"/>
          <w:color w:val="0000ff"/>
          <w:sz w:val="18"/>
          <w:u w:val="none"/>
          <w:vertAlign w:val="baseline"/>
          <w:rtl w:val="0"/>
        </w:rPr>
        <w:t xml:space="preserve">of the proposal with respect to intellectual merit as </w:t>
      </w:r>
      <w:r w:rsidRPr="00000000" w:rsidR="00000000" w:rsidDel="00000000">
        <w:rPr>
          <w:rFonts w:cs="Arial" w:hAnsi="Arial" w:eastAsia="Arial" w:ascii="Arial"/>
          <w:b w:val="1"/>
          <w:i w:val="0"/>
          <w:smallCaps w:val="0"/>
          <w:strike w:val="0"/>
          <w:color w:val="ff0000"/>
          <w:sz w:val="18"/>
          <w:u w:val="none"/>
          <w:vertAlign w:val="baseline"/>
          <w:rtl w:val="0"/>
        </w:rPr>
        <w:t xml:space="preserve">discussed</w:t>
      </w:r>
      <w:r w:rsidRPr="00000000" w:rsidR="00000000" w:rsidDel="00000000">
        <w:rPr>
          <w:rFonts w:cs="Arial" w:hAnsi="Arial" w:eastAsia="Arial" w:ascii="Arial"/>
          <w:b w:val="1"/>
          <w:i w:val="0"/>
          <w:smallCaps w:val="0"/>
          <w:strike w:val="0"/>
          <w:color w:val="0000ff"/>
          <w:sz w:val="18"/>
          <w:u w:val="none"/>
          <w:vertAlign w:val="baseline"/>
          <w:rtl w:val="0"/>
        </w:rPr>
        <w:t xml:space="preserve"> by the panel; please do not just restate the intellectual merit.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CRITERION I: INTELLECTUAL MERIT</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STRENGTHS:</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Arial" w:hAnsi="Arial" w:eastAsia="Arial" w:ascii="Arial"/>
          <w:b w:val="1"/>
          <w:i w:val="0"/>
          <w:smallCaps w:val="0"/>
          <w:strike w:val="0"/>
          <w:color w:val="0000ff"/>
          <w:sz w:val="18"/>
          <w:u w:val="none"/>
          <w:vertAlign w:val="baseline"/>
          <w:rtl w:val="0"/>
        </w:rPr>
        <w:t xml:space="preserve">Intellectual Merit:  State the specific </w:t>
      </w:r>
      <w:r w:rsidRPr="00000000" w:rsidR="00000000" w:rsidDel="00000000">
        <w:rPr>
          <w:rFonts w:cs="Arial" w:hAnsi="Arial" w:eastAsia="Arial" w:ascii="Arial"/>
          <w:b w:val="1"/>
          <w:i w:val="1"/>
          <w:smallCaps w:val="0"/>
          <w:strike w:val="0"/>
          <w:color w:val="0000ff"/>
          <w:sz w:val="18"/>
          <w:u w:val="single"/>
          <w:vertAlign w:val="baseline"/>
          <w:rtl w:val="0"/>
        </w:rPr>
        <w:t xml:space="preserve">weaknesses </w:t>
      </w:r>
      <w:r w:rsidRPr="00000000" w:rsidR="00000000" w:rsidDel="00000000">
        <w:rPr>
          <w:rFonts w:cs="Arial" w:hAnsi="Arial" w:eastAsia="Arial" w:ascii="Arial"/>
          <w:b w:val="1"/>
          <w:i w:val="0"/>
          <w:smallCaps w:val="0"/>
          <w:strike w:val="0"/>
          <w:color w:val="0000ff"/>
          <w:sz w:val="18"/>
          <w:u w:val="none"/>
          <w:vertAlign w:val="baseline"/>
          <w:rtl w:val="0"/>
        </w:rPr>
        <w:t xml:space="preserve">of the proposal with respect to intellectual merit as </w:t>
      </w:r>
      <w:r w:rsidRPr="00000000" w:rsidR="00000000" w:rsidDel="00000000">
        <w:rPr>
          <w:rFonts w:cs="Arial" w:hAnsi="Arial" w:eastAsia="Arial" w:ascii="Arial"/>
          <w:b w:val="1"/>
          <w:i w:val="0"/>
          <w:smallCaps w:val="0"/>
          <w:strike w:val="0"/>
          <w:color w:val="ff0000"/>
          <w:sz w:val="18"/>
          <w:u w:val="none"/>
          <w:vertAlign w:val="baseline"/>
          <w:rtl w:val="0"/>
        </w:rPr>
        <w:t xml:space="preserve">discussed</w:t>
      </w:r>
      <w:r w:rsidRPr="00000000" w:rsidR="00000000" w:rsidDel="00000000">
        <w:rPr>
          <w:rFonts w:cs="Arial" w:hAnsi="Arial" w:eastAsia="Arial" w:ascii="Arial"/>
          <w:b w:val="1"/>
          <w:i w:val="0"/>
          <w:smallCaps w:val="0"/>
          <w:strike w:val="0"/>
          <w:color w:val="0000ff"/>
          <w:sz w:val="18"/>
          <w:u w:val="none"/>
          <w:vertAlign w:val="baseline"/>
          <w:rtl w:val="0"/>
        </w:rPr>
        <w:t xml:space="preserve"> by the panel; please do not just restate the intellectual merit.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WEAKNESSES: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Arial" w:hAnsi="Arial" w:eastAsia="Arial" w:ascii="Arial"/>
          <w:b w:val="1"/>
          <w:i w:val="0"/>
          <w:smallCaps w:val="0"/>
          <w:strike w:val="0"/>
          <w:color w:val="0000ff"/>
          <w:sz w:val="18"/>
          <w:u w:val="none"/>
          <w:vertAlign w:val="baseline"/>
          <w:rtl w:val="0"/>
        </w:rPr>
        <w:t xml:space="preserve">Broader Impacts:  State the specific </w:t>
      </w:r>
      <w:r w:rsidRPr="00000000" w:rsidR="00000000" w:rsidDel="00000000">
        <w:rPr>
          <w:rFonts w:cs="Arial" w:hAnsi="Arial" w:eastAsia="Arial" w:ascii="Arial"/>
          <w:b w:val="1"/>
          <w:i w:val="1"/>
          <w:smallCaps w:val="0"/>
          <w:strike w:val="0"/>
          <w:color w:val="0000ff"/>
          <w:sz w:val="18"/>
          <w:u w:val="single"/>
          <w:vertAlign w:val="baseline"/>
          <w:rtl w:val="0"/>
        </w:rPr>
        <w:t xml:space="preserve">strengths </w:t>
      </w:r>
      <w:r w:rsidRPr="00000000" w:rsidR="00000000" w:rsidDel="00000000">
        <w:rPr>
          <w:rFonts w:cs="Arial" w:hAnsi="Arial" w:eastAsia="Arial" w:ascii="Arial"/>
          <w:b w:val="1"/>
          <w:i w:val="0"/>
          <w:smallCaps w:val="0"/>
          <w:strike w:val="0"/>
          <w:color w:val="0000ff"/>
          <w:sz w:val="18"/>
          <w:u w:val="none"/>
          <w:vertAlign w:val="baseline"/>
          <w:rtl w:val="0"/>
        </w:rPr>
        <w:t xml:space="preserve">of the proposal with respect to broader impacts as </w:t>
      </w:r>
      <w:r w:rsidRPr="00000000" w:rsidR="00000000" w:rsidDel="00000000">
        <w:rPr>
          <w:rFonts w:cs="Arial" w:hAnsi="Arial" w:eastAsia="Arial" w:ascii="Arial"/>
          <w:b w:val="1"/>
          <w:i w:val="0"/>
          <w:smallCaps w:val="0"/>
          <w:strike w:val="0"/>
          <w:color w:val="ff0000"/>
          <w:sz w:val="18"/>
          <w:u w:val="none"/>
          <w:vertAlign w:val="baseline"/>
          <w:rtl w:val="0"/>
        </w:rPr>
        <w:t xml:space="preserve">discussed</w:t>
      </w:r>
      <w:r w:rsidRPr="00000000" w:rsidR="00000000" w:rsidDel="00000000">
        <w:rPr>
          <w:rFonts w:cs="Arial" w:hAnsi="Arial" w:eastAsia="Arial" w:ascii="Arial"/>
          <w:b w:val="1"/>
          <w:i w:val="0"/>
          <w:smallCaps w:val="0"/>
          <w:strike w:val="0"/>
          <w:color w:val="0000ff"/>
          <w:sz w:val="18"/>
          <w:u w:val="none"/>
          <w:vertAlign w:val="baseline"/>
          <w:rtl w:val="0"/>
        </w:rPr>
        <w:t xml:space="preserve"> by the panel; please do not just restate the broader impacts.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CRITERION II: BROADER IMPACT</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STRENGTHS:</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Arial" w:hAnsi="Arial" w:eastAsia="Arial" w:ascii="Arial"/>
          <w:b w:val="1"/>
          <w:i w:val="0"/>
          <w:smallCaps w:val="0"/>
          <w:strike w:val="0"/>
          <w:color w:val="0000ff"/>
          <w:sz w:val="18"/>
          <w:u w:val="none"/>
          <w:vertAlign w:val="baseline"/>
          <w:rtl w:val="0"/>
        </w:rPr>
        <w:t xml:space="preserve">Broader Impacts:  State the specific </w:t>
      </w:r>
      <w:r w:rsidRPr="00000000" w:rsidR="00000000" w:rsidDel="00000000">
        <w:rPr>
          <w:rFonts w:cs="Arial" w:hAnsi="Arial" w:eastAsia="Arial" w:ascii="Arial"/>
          <w:b w:val="1"/>
          <w:i w:val="1"/>
          <w:smallCaps w:val="0"/>
          <w:strike w:val="0"/>
          <w:color w:val="0000ff"/>
          <w:sz w:val="18"/>
          <w:u w:val="single"/>
          <w:vertAlign w:val="baseline"/>
          <w:rtl w:val="0"/>
        </w:rPr>
        <w:t xml:space="preserve">weaknesses </w:t>
      </w:r>
      <w:r w:rsidRPr="00000000" w:rsidR="00000000" w:rsidDel="00000000">
        <w:rPr>
          <w:rFonts w:cs="Arial" w:hAnsi="Arial" w:eastAsia="Arial" w:ascii="Arial"/>
          <w:b w:val="1"/>
          <w:i w:val="0"/>
          <w:smallCaps w:val="0"/>
          <w:strike w:val="0"/>
          <w:color w:val="0000ff"/>
          <w:sz w:val="18"/>
          <w:u w:val="none"/>
          <w:vertAlign w:val="baseline"/>
          <w:rtl w:val="0"/>
        </w:rPr>
        <w:t xml:space="preserve">of the proposal with respect to broader impacts as </w:t>
      </w:r>
      <w:r w:rsidRPr="00000000" w:rsidR="00000000" w:rsidDel="00000000">
        <w:rPr>
          <w:rFonts w:cs="Arial" w:hAnsi="Arial" w:eastAsia="Arial" w:ascii="Arial"/>
          <w:b w:val="1"/>
          <w:i w:val="0"/>
          <w:smallCaps w:val="0"/>
          <w:strike w:val="0"/>
          <w:color w:val="ff0000"/>
          <w:sz w:val="18"/>
          <w:u w:val="none"/>
          <w:vertAlign w:val="baseline"/>
          <w:rtl w:val="0"/>
        </w:rPr>
        <w:t xml:space="preserve">discussed</w:t>
      </w:r>
      <w:r w:rsidRPr="00000000" w:rsidR="00000000" w:rsidDel="00000000">
        <w:rPr>
          <w:rFonts w:cs="Arial" w:hAnsi="Arial" w:eastAsia="Arial" w:ascii="Arial"/>
          <w:b w:val="1"/>
          <w:i w:val="0"/>
          <w:smallCaps w:val="0"/>
          <w:strike w:val="0"/>
          <w:color w:val="0000ff"/>
          <w:sz w:val="18"/>
          <w:u w:val="none"/>
          <w:vertAlign w:val="baseline"/>
          <w:rtl w:val="0"/>
        </w:rPr>
        <w:t xml:space="preserve"> by the panel; please do not just restate the broader impacts.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WEAKNESSES:</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Arial" w:hAnsi="Arial" w:eastAsia="Arial" w:ascii="Arial"/>
          <w:b w:val="1"/>
          <w:i w:val="0"/>
          <w:smallCaps w:val="0"/>
          <w:strike w:val="0"/>
          <w:color w:val="0000ff"/>
          <w:sz w:val="20"/>
          <w:u w:val="none"/>
          <w:vertAlign w:val="baseline"/>
          <w:rtl w:val="0"/>
        </w:rPr>
        <w:t xml:space="preserve"> When applicable, comment on the post-doc mentoring plan.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POSTDOC MENTORING PLAN: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Arial" w:hAnsi="Arial" w:eastAsia="Arial" w:ascii="Arial"/>
          <w:b w:val="1"/>
          <w:i w:val="0"/>
          <w:smallCaps w:val="0"/>
          <w:strike w:val="0"/>
          <w:color w:val="0000ff"/>
          <w:sz w:val="20"/>
          <w:u w:val="none"/>
          <w:vertAlign w:val="baseline"/>
          <w:rtl w:val="0"/>
        </w:rPr>
        <w:t xml:space="preserve">This section should synthesize the panel’s overall view of the proposal based on the comments above. Provide advice for improvement and include basis for the overall panel rating but do not include panel rating.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SYNTHESIS:</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80" w:right="0" w:hanging="179"/>
        <w:contextualSpacing w:val="0"/>
        <w:jc w:val="center"/>
      </w:pPr>
      <w:r w:rsidRPr="00000000" w:rsidR="00000000" w:rsidDel="00000000">
        <w:rPr>
          <w:rFonts w:cs="Arial" w:hAnsi="Arial" w:eastAsia="Arial" w:ascii="Arial"/>
          <w:b w:val="1"/>
          <w:i w:val="0"/>
          <w:smallCaps w:val="0"/>
          <w:strike w:val="0"/>
          <w:color w:val="0000ff"/>
          <w:sz w:val="20"/>
          <w:u w:val="none"/>
          <w:vertAlign w:val="baseline"/>
          <w:rtl w:val="0"/>
        </w:rPr>
        <w:t xml:space="preserve">This is a required sentence and you should not change the wording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Arial" w:hAnsi="Arial" w:eastAsia="Arial" w:ascii="Arial"/>
          <w:b w:val="1"/>
          <w:i w:val="0"/>
          <w:smallCaps w:val="0"/>
          <w:strike w:val="0"/>
          <w:color w:val="000000"/>
          <w:sz w:val="24"/>
          <w:u w:val="none"/>
          <w:vertAlign w:val="baseline"/>
          <w:rtl w:val="0"/>
        </w:rPr>
        <w:t xml:space="preserve">The summary was read by/to the panel and the panel concurred that the summary accurately reflects the panel discussion.</w:t>
      </w:r>
    </w:p>
    <w:sectPr>
      <w:headerReference r:id="rId5" w:type="default"/>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tabs>
        <w:tab w:val="left" w:pos="3135"/>
        <w:tab w:val="right" w:pos="8280"/>
      </w:tabs>
      <w:spacing w:lineRule="auto" w:after="0" w:line="240" w:before="0"/>
      <w:ind w:left="0" w:firstLine="0" w:right="-179"/>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r>
    <w:r w:rsidRPr="00000000" w:rsidR="00000000" w:rsidDel="00000000">
      <w:rPr>
        <w:rFonts w:cs="Arial" w:hAnsi="Arial" w:eastAsia="Arial" w:ascii="Arial"/>
        <w:b w:val="1"/>
        <w:i w:val="0"/>
        <w:smallCaps w:val="0"/>
        <w:strike w:val="0"/>
        <w:color w:val="000000"/>
        <w:sz w:val="20"/>
        <w:u w:val="none"/>
        <w:vertAlign w:val="baseline"/>
        <w:rtl w:val="0"/>
      </w:rPr>
      <w:t xml:space="preserve">Division of Molecular and Cellular Biosciences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Panel Summary Template P111269.doc.docx</dc:title>
</cp:coreProperties>
</file>