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9A2" w:rsidRDefault="008D29A2" w:rsidP="007042C7">
      <w:pPr>
        <w:keepNext/>
        <w:keepLines/>
        <w:widowControl w:val="0"/>
        <w:autoSpaceDE w:val="0"/>
        <w:autoSpaceDN w:val="0"/>
        <w:adjustRightInd w:val="0"/>
        <w:spacing w:before="319" w:after="319" w:line="240" w:lineRule="auto"/>
        <w:rPr>
          <w:rFonts w:cs="Times"/>
          <w:sz w:val="24"/>
          <w:szCs w:val="24"/>
        </w:rPr>
      </w:pPr>
      <w:r>
        <w:rPr>
          <w:rFonts w:cs="Times"/>
          <w:sz w:val="24"/>
          <w:szCs w:val="24"/>
        </w:rPr>
        <w:t>Name___________________/</w:t>
      </w:r>
      <w:r>
        <w:rPr>
          <w:rFonts w:cs="Times"/>
          <w:sz w:val="24"/>
          <w:szCs w:val="24"/>
        </w:rPr>
        <w:tab/>
      </w:r>
      <w:r>
        <w:rPr>
          <w:rFonts w:cs="Times"/>
          <w:sz w:val="24"/>
          <w:szCs w:val="24"/>
        </w:rPr>
        <w:tab/>
      </w:r>
      <w:r>
        <w:rPr>
          <w:rFonts w:cs="Times"/>
          <w:sz w:val="24"/>
          <w:szCs w:val="24"/>
        </w:rPr>
        <w:tab/>
      </w:r>
      <w:r>
        <w:rPr>
          <w:rFonts w:cs="Times"/>
          <w:sz w:val="24"/>
          <w:szCs w:val="24"/>
        </w:rPr>
        <w:tab/>
      </w:r>
      <w:r>
        <w:rPr>
          <w:rFonts w:cs="Times"/>
          <w:sz w:val="24"/>
          <w:szCs w:val="24"/>
        </w:rPr>
        <w:tab/>
      </w:r>
      <w:r>
        <w:rPr>
          <w:rFonts w:cs="Times"/>
          <w:sz w:val="24"/>
          <w:szCs w:val="24"/>
        </w:rPr>
        <w:tab/>
        <w:t>Date______________</w:t>
      </w:r>
    </w:p>
    <w:p w:rsidR="007042C7" w:rsidRPr="000A6B9A" w:rsidRDefault="007042C7" w:rsidP="007042C7">
      <w:pPr>
        <w:keepNext/>
        <w:keepLines/>
        <w:widowControl w:val="0"/>
        <w:numPr>
          <w:ilvl w:val="0"/>
          <w:numId w:val="1"/>
        </w:numPr>
        <w:autoSpaceDE w:val="0"/>
        <w:autoSpaceDN w:val="0"/>
        <w:adjustRightInd w:val="0"/>
        <w:spacing w:before="319" w:after="319" w:line="240" w:lineRule="auto"/>
        <w:rPr>
          <w:rFonts w:cs="Times Roman"/>
          <w:sz w:val="24"/>
          <w:szCs w:val="24"/>
        </w:rPr>
      </w:pPr>
      <w:r w:rsidRPr="000A6B9A">
        <w:rPr>
          <w:rFonts w:cs="Times"/>
          <w:sz w:val="24"/>
          <w:szCs w:val="24"/>
        </w:rPr>
        <w:t>Which of the following is FALSE when comparing RNA and DNA? </w:t>
      </w:r>
      <w:r w:rsidRPr="000A6B9A">
        <w:rPr>
          <w:rFonts w:cs="Times Roman"/>
          <w:sz w:val="24"/>
          <w:szCs w:val="24"/>
        </w:rPr>
        <w:br/>
      </w:r>
      <w:r w:rsidRPr="000A6B9A">
        <w:rPr>
          <w:rFonts w:cs="Times"/>
          <w:sz w:val="24"/>
          <w:szCs w:val="24"/>
        </w:rPr>
        <w:t>A. Both are produced by phosphodiester linkages.</w:t>
      </w:r>
      <w:r w:rsidRPr="000A6B9A">
        <w:rPr>
          <w:rFonts w:cs="Times Roman"/>
          <w:sz w:val="24"/>
          <w:szCs w:val="24"/>
        </w:rPr>
        <w:br/>
      </w:r>
      <w:r w:rsidRPr="000A6B9A">
        <w:rPr>
          <w:rFonts w:cs="Times"/>
          <w:sz w:val="24"/>
          <w:szCs w:val="24"/>
        </w:rPr>
        <w:t>B. Both are composed of phosphate groups.</w:t>
      </w:r>
      <w:r w:rsidRPr="000A6B9A">
        <w:rPr>
          <w:rFonts w:cs="Times Roman"/>
          <w:sz w:val="24"/>
          <w:szCs w:val="24"/>
        </w:rPr>
        <w:br/>
      </w:r>
      <w:r w:rsidRPr="000A6B9A">
        <w:rPr>
          <w:rFonts w:cs="Times"/>
          <w:sz w:val="24"/>
          <w:szCs w:val="24"/>
        </w:rPr>
        <w:t>C. Both are composed of sugars.</w:t>
      </w:r>
      <w:r w:rsidRPr="000A6B9A">
        <w:rPr>
          <w:rFonts w:cs="Times Roman"/>
          <w:sz w:val="24"/>
          <w:szCs w:val="24"/>
        </w:rPr>
        <w:br/>
      </w:r>
      <w:r w:rsidRPr="0009120D">
        <w:rPr>
          <w:rFonts w:cs="Times"/>
          <w:b/>
          <w:bCs/>
          <w:sz w:val="24"/>
          <w:szCs w:val="24"/>
        </w:rPr>
        <w:t>D.</w:t>
      </w:r>
      <w:r w:rsidRPr="0009120D">
        <w:rPr>
          <w:rFonts w:cs="Times"/>
          <w:b/>
          <w:sz w:val="24"/>
          <w:szCs w:val="24"/>
        </w:rPr>
        <w:t> Both are composed of identical nucleotides.</w:t>
      </w:r>
      <w:r w:rsidRPr="000A6B9A">
        <w:rPr>
          <w:rFonts w:cs="Times Roman"/>
          <w:sz w:val="24"/>
          <w:szCs w:val="24"/>
        </w:rPr>
        <w:br/>
      </w:r>
      <w:r w:rsidRPr="000A6B9A">
        <w:rPr>
          <w:rFonts w:cs="Times"/>
          <w:sz w:val="24"/>
          <w:szCs w:val="24"/>
        </w:rPr>
        <w:t xml:space="preserve">E. Both are composed of a phosphate group, a pentose sugar, and a nitrogenous base. </w:t>
      </w:r>
    </w:p>
    <w:p w:rsidR="007042C7" w:rsidRPr="007042C7" w:rsidRDefault="007042C7" w:rsidP="007042C7">
      <w:pPr>
        <w:keepNext/>
        <w:keepLines/>
        <w:widowControl w:val="0"/>
        <w:numPr>
          <w:ilvl w:val="0"/>
          <w:numId w:val="1"/>
        </w:numPr>
        <w:autoSpaceDE w:val="0"/>
        <w:autoSpaceDN w:val="0"/>
        <w:adjustRightInd w:val="0"/>
        <w:spacing w:before="319" w:after="319" w:line="240" w:lineRule="auto"/>
        <w:rPr>
          <w:rFonts w:cs="Times Roman"/>
          <w:sz w:val="24"/>
          <w:szCs w:val="24"/>
        </w:rPr>
      </w:pPr>
      <w:r w:rsidRPr="000A6B9A">
        <w:rPr>
          <w:rFonts w:cs="Times"/>
          <w:sz w:val="24"/>
          <w:szCs w:val="24"/>
        </w:rPr>
        <w:t> What is the complement DNA strand to 5</w:t>
      </w:r>
      <w:r w:rsidRPr="000A6B9A">
        <w:rPr>
          <w:rFonts w:cs="Times"/>
          <w:sz w:val="24"/>
          <w:szCs w:val="24"/>
        </w:rPr>
        <w:sym w:font="Symbol" w:char="F0A2"/>
      </w:r>
      <w:r w:rsidRPr="000A6B9A">
        <w:rPr>
          <w:rFonts w:cs="Times"/>
          <w:sz w:val="24"/>
          <w:szCs w:val="24"/>
        </w:rPr>
        <w:t>-ATTCGGTGA-3</w:t>
      </w:r>
      <w:r w:rsidRPr="000A6B9A">
        <w:rPr>
          <w:rFonts w:cs="Times"/>
          <w:sz w:val="24"/>
          <w:szCs w:val="24"/>
        </w:rPr>
        <w:sym w:font="Symbol" w:char="F0A2"/>
      </w:r>
      <w:r w:rsidRPr="000A6B9A">
        <w:rPr>
          <w:rFonts w:cs="Times"/>
          <w:sz w:val="24"/>
          <w:szCs w:val="24"/>
        </w:rPr>
        <w:t>? </w:t>
      </w:r>
      <w:r w:rsidRPr="000A6B9A">
        <w:rPr>
          <w:rFonts w:cs="Times Roman"/>
          <w:sz w:val="24"/>
          <w:szCs w:val="24"/>
        </w:rPr>
        <w:br/>
      </w:r>
      <w:r w:rsidRPr="000A6B9A">
        <w:rPr>
          <w:rFonts w:cs="Times"/>
          <w:sz w:val="24"/>
          <w:szCs w:val="24"/>
        </w:rPr>
        <w:t>A. 5</w:t>
      </w:r>
      <w:r w:rsidRPr="000A6B9A">
        <w:rPr>
          <w:rFonts w:cs="Times"/>
          <w:sz w:val="24"/>
          <w:szCs w:val="24"/>
        </w:rPr>
        <w:sym w:font="Symbol" w:char="F0A2"/>
      </w:r>
      <w:r w:rsidRPr="000A6B9A">
        <w:rPr>
          <w:rFonts w:cs="Times"/>
          <w:sz w:val="24"/>
          <w:szCs w:val="24"/>
        </w:rPr>
        <w:t>-TAAGCCACT-3</w:t>
      </w:r>
      <w:r w:rsidRPr="000A6B9A">
        <w:rPr>
          <w:rFonts w:cs="Times"/>
          <w:sz w:val="24"/>
          <w:szCs w:val="24"/>
        </w:rPr>
        <w:sym w:font="Symbol" w:char="F0A2"/>
      </w:r>
      <w:r w:rsidRPr="000A6B9A">
        <w:rPr>
          <w:rFonts w:cs="Times Roman"/>
          <w:sz w:val="24"/>
          <w:szCs w:val="24"/>
        </w:rPr>
        <w:br/>
      </w:r>
      <w:r w:rsidRPr="000A6B9A">
        <w:rPr>
          <w:rFonts w:cs="Times"/>
          <w:sz w:val="24"/>
          <w:szCs w:val="24"/>
        </w:rPr>
        <w:t>B. 3</w:t>
      </w:r>
      <w:r w:rsidRPr="000A6B9A">
        <w:rPr>
          <w:rFonts w:cs="Times"/>
          <w:sz w:val="24"/>
          <w:szCs w:val="24"/>
        </w:rPr>
        <w:sym w:font="Symbol" w:char="F0A2"/>
      </w:r>
      <w:r w:rsidRPr="000A6B9A">
        <w:rPr>
          <w:rFonts w:cs="Times"/>
          <w:sz w:val="24"/>
          <w:szCs w:val="24"/>
        </w:rPr>
        <w:t>-CGGATTGTC-5</w:t>
      </w:r>
      <w:r w:rsidRPr="000A6B9A">
        <w:rPr>
          <w:rFonts w:cs="Times"/>
          <w:sz w:val="24"/>
          <w:szCs w:val="24"/>
        </w:rPr>
        <w:sym w:font="Symbol" w:char="F0A2"/>
      </w:r>
      <w:r w:rsidRPr="000A6B9A">
        <w:rPr>
          <w:rFonts w:cs="Times Roman"/>
          <w:sz w:val="24"/>
          <w:szCs w:val="24"/>
        </w:rPr>
        <w:br/>
      </w:r>
      <w:r w:rsidRPr="000A6B9A">
        <w:rPr>
          <w:rFonts w:cs="Times"/>
          <w:sz w:val="24"/>
          <w:szCs w:val="24"/>
        </w:rPr>
        <w:t>C. 5</w:t>
      </w:r>
      <w:r w:rsidRPr="000A6B9A">
        <w:rPr>
          <w:rFonts w:cs="Times"/>
          <w:sz w:val="24"/>
          <w:szCs w:val="24"/>
        </w:rPr>
        <w:sym w:font="Symbol" w:char="F0A2"/>
      </w:r>
      <w:r w:rsidRPr="000A6B9A">
        <w:rPr>
          <w:rFonts w:cs="Times"/>
          <w:sz w:val="24"/>
          <w:szCs w:val="24"/>
        </w:rPr>
        <w:t>-CGGATTGTC-3</w:t>
      </w:r>
      <w:r w:rsidRPr="000A6B9A">
        <w:rPr>
          <w:rFonts w:cs="Times"/>
          <w:sz w:val="24"/>
          <w:szCs w:val="24"/>
        </w:rPr>
        <w:sym w:font="Symbol" w:char="F0A2"/>
      </w:r>
      <w:r w:rsidRPr="000A6B9A">
        <w:rPr>
          <w:rFonts w:cs="Times Roman"/>
          <w:sz w:val="24"/>
          <w:szCs w:val="24"/>
        </w:rPr>
        <w:br/>
      </w:r>
      <w:r w:rsidRPr="0009120D">
        <w:rPr>
          <w:rFonts w:cs="Times"/>
          <w:b/>
          <w:bCs/>
          <w:sz w:val="24"/>
          <w:szCs w:val="24"/>
        </w:rPr>
        <w:t>D.</w:t>
      </w:r>
      <w:r w:rsidRPr="0009120D">
        <w:rPr>
          <w:rFonts w:cs="Times"/>
          <w:b/>
          <w:sz w:val="24"/>
          <w:szCs w:val="24"/>
        </w:rPr>
        <w:t> 3</w:t>
      </w:r>
      <w:r w:rsidRPr="0009120D">
        <w:rPr>
          <w:rFonts w:cs="Times"/>
          <w:b/>
          <w:sz w:val="24"/>
          <w:szCs w:val="24"/>
        </w:rPr>
        <w:sym w:font="Symbol" w:char="F0A2"/>
      </w:r>
      <w:r w:rsidRPr="0009120D">
        <w:rPr>
          <w:rFonts w:cs="Times"/>
          <w:b/>
          <w:sz w:val="24"/>
          <w:szCs w:val="24"/>
        </w:rPr>
        <w:t>-TAAGCCACT-5</w:t>
      </w:r>
      <w:r w:rsidRPr="0009120D">
        <w:rPr>
          <w:rFonts w:cs="Times"/>
          <w:b/>
          <w:sz w:val="24"/>
          <w:szCs w:val="24"/>
        </w:rPr>
        <w:sym w:font="Symbol" w:char="F0A2"/>
      </w:r>
      <w:r w:rsidRPr="000A6B9A">
        <w:rPr>
          <w:rFonts w:cs="Times Roman"/>
          <w:sz w:val="24"/>
          <w:szCs w:val="24"/>
        </w:rPr>
        <w:br/>
      </w:r>
      <w:r w:rsidRPr="000A6B9A">
        <w:rPr>
          <w:rFonts w:cs="Times"/>
          <w:sz w:val="24"/>
          <w:szCs w:val="24"/>
        </w:rPr>
        <w:t>E. 3</w:t>
      </w:r>
      <w:r w:rsidRPr="000A6B9A">
        <w:rPr>
          <w:rFonts w:cs="Times"/>
          <w:sz w:val="24"/>
          <w:szCs w:val="24"/>
        </w:rPr>
        <w:sym w:font="Symbol" w:char="F0A2"/>
      </w:r>
      <w:r w:rsidRPr="000A6B9A">
        <w:rPr>
          <w:rFonts w:cs="Times"/>
          <w:sz w:val="24"/>
          <w:szCs w:val="24"/>
        </w:rPr>
        <w:t>-ATTCGGTGA-5</w:t>
      </w:r>
      <w:r w:rsidRPr="000A6B9A">
        <w:rPr>
          <w:rFonts w:cs="Times"/>
          <w:sz w:val="24"/>
          <w:szCs w:val="24"/>
        </w:rPr>
        <w:sym w:font="Symbol" w:char="F0A2"/>
      </w:r>
    </w:p>
    <w:p w:rsidR="007042C7" w:rsidRPr="007042C7" w:rsidRDefault="007042C7" w:rsidP="007042C7">
      <w:pPr>
        <w:keepNext/>
        <w:keepLines/>
        <w:widowControl w:val="0"/>
        <w:numPr>
          <w:ilvl w:val="0"/>
          <w:numId w:val="1"/>
        </w:numPr>
        <w:autoSpaceDE w:val="0"/>
        <w:autoSpaceDN w:val="0"/>
        <w:adjustRightInd w:val="0"/>
        <w:spacing w:before="319" w:after="319" w:line="240" w:lineRule="auto"/>
        <w:rPr>
          <w:rFonts w:cs="Times Roman"/>
          <w:sz w:val="24"/>
          <w:szCs w:val="24"/>
        </w:rPr>
      </w:pPr>
      <w:r w:rsidRPr="007042C7">
        <w:rPr>
          <w:rFonts w:cs="Times"/>
          <w:sz w:val="24"/>
          <w:szCs w:val="24"/>
        </w:rPr>
        <w:t>During DNA replication, all of the following proteins are important for separating the DNA strands and allowing movement of the replication fork EXCEPT </w:t>
      </w:r>
      <w:r w:rsidRPr="007042C7">
        <w:rPr>
          <w:rFonts w:cs="Times Roman"/>
          <w:sz w:val="24"/>
          <w:szCs w:val="24"/>
        </w:rPr>
        <w:br/>
      </w:r>
      <w:r w:rsidRPr="0009120D">
        <w:rPr>
          <w:rFonts w:cs="Times"/>
          <w:b/>
          <w:bCs/>
          <w:sz w:val="24"/>
          <w:szCs w:val="24"/>
        </w:rPr>
        <w:t>A.</w:t>
      </w:r>
      <w:r w:rsidRPr="0009120D">
        <w:rPr>
          <w:rFonts w:cs="Times"/>
          <w:b/>
          <w:sz w:val="24"/>
          <w:szCs w:val="24"/>
        </w:rPr>
        <w:t> DNA polymerase.</w:t>
      </w:r>
      <w:r w:rsidRPr="007042C7">
        <w:rPr>
          <w:rFonts w:cs="Times Roman"/>
          <w:sz w:val="24"/>
          <w:szCs w:val="24"/>
        </w:rPr>
        <w:br/>
      </w:r>
      <w:r w:rsidRPr="0009120D">
        <w:rPr>
          <w:rFonts w:cs="Times"/>
          <w:sz w:val="24"/>
          <w:szCs w:val="24"/>
        </w:rPr>
        <w:t>B. helicase.</w:t>
      </w:r>
      <w:r w:rsidRPr="007042C7">
        <w:rPr>
          <w:rFonts w:cs="Times Roman"/>
          <w:sz w:val="24"/>
          <w:szCs w:val="24"/>
        </w:rPr>
        <w:br/>
      </w:r>
      <w:r w:rsidRPr="007042C7">
        <w:rPr>
          <w:rFonts w:cs="Times"/>
          <w:sz w:val="24"/>
          <w:szCs w:val="24"/>
        </w:rPr>
        <w:t>C. topoisomerase.</w:t>
      </w:r>
      <w:r w:rsidRPr="007042C7">
        <w:rPr>
          <w:rFonts w:cs="Times Roman"/>
          <w:sz w:val="24"/>
          <w:szCs w:val="24"/>
        </w:rPr>
        <w:br/>
      </w:r>
      <w:r w:rsidRPr="007042C7">
        <w:rPr>
          <w:rFonts w:cs="Times"/>
          <w:sz w:val="24"/>
          <w:szCs w:val="24"/>
        </w:rPr>
        <w:t>D. single-stranded binding proteins.</w:t>
      </w:r>
      <w:r w:rsidRPr="007042C7">
        <w:rPr>
          <w:rFonts w:cs="Times Roman"/>
          <w:sz w:val="24"/>
          <w:szCs w:val="24"/>
        </w:rPr>
        <w:br/>
      </w:r>
      <w:r w:rsidRPr="007042C7">
        <w:rPr>
          <w:rFonts w:cs="Times"/>
          <w:sz w:val="24"/>
          <w:szCs w:val="24"/>
        </w:rPr>
        <w:t xml:space="preserve">E. both helicase and topoisomerase. </w:t>
      </w:r>
    </w:p>
    <w:p w:rsidR="007042C7" w:rsidRPr="007042C7" w:rsidRDefault="007042C7" w:rsidP="007042C7">
      <w:pPr>
        <w:keepNext/>
        <w:keepLines/>
        <w:widowControl w:val="0"/>
        <w:numPr>
          <w:ilvl w:val="0"/>
          <w:numId w:val="1"/>
        </w:numPr>
        <w:autoSpaceDE w:val="0"/>
        <w:autoSpaceDN w:val="0"/>
        <w:adjustRightInd w:val="0"/>
        <w:spacing w:before="319" w:after="319" w:line="240" w:lineRule="auto"/>
        <w:rPr>
          <w:rFonts w:cs="Times Roman"/>
          <w:sz w:val="24"/>
          <w:szCs w:val="24"/>
        </w:rPr>
      </w:pPr>
      <w:r w:rsidRPr="007042C7">
        <w:rPr>
          <w:rFonts w:cs="Times"/>
          <w:sz w:val="24"/>
          <w:szCs w:val="24"/>
        </w:rPr>
        <w:t>Which of the following acts as a carrier of foreign DNA and is needed to clone a gene? </w:t>
      </w:r>
      <w:r w:rsidRPr="007042C7">
        <w:rPr>
          <w:rFonts w:cs="Times Roman"/>
          <w:sz w:val="24"/>
          <w:szCs w:val="24"/>
        </w:rPr>
        <w:br/>
      </w:r>
      <w:r w:rsidRPr="007042C7">
        <w:rPr>
          <w:rFonts w:cs="Times"/>
          <w:sz w:val="24"/>
          <w:szCs w:val="24"/>
        </w:rPr>
        <w:t>A. plasmid</w:t>
      </w:r>
      <w:r w:rsidRPr="007042C7">
        <w:rPr>
          <w:rFonts w:cs="Times Roman"/>
          <w:sz w:val="24"/>
          <w:szCs w:val="24"/>
        </w:rPr>
        <w:br/>
      </w:r>
      <w:r w:rsidRPr="007042C7">
        <w:rPr>
          <w:rFonts w:cs="Times"/>
          <w:sz w:val="24"/>
          <w:szCs w:val="24"/>
        </w:rPr>
        <w:t>B. viral vector</w:t>
      </w:r>
      <w:r w:rsidRPr="007042C7">
        <w:rPr>
          <w:rFonts w:cs="Times Roman"/>
          <w:sz w:val="24"/>
          <w:szCs w:val="24"/>
        </w:rPr>
        <w:br/>
      </w:r>
      <w:r w:rsidRPr="007042C7">
        <w:rPr>
          <w:rFonts w:cs="Times"/>
          <w:sz w:val="24"/>
          <w:szCs w:val="24"/>
        </w:rPr>
        <w:t>C. fungal vector</w:t>
      </w:r>
      <w:r w:rsidRPr="007042C7">
        <w:rPr>
          <w:rFonts w:cs="Times Roman"/>
          <w:sz w:val="24"/>
          <w:szCs w:val="24"/>
        </w:rPr>
        <w:br/>
      </w:r>
      <w:r w:rsidRPr="0009120D">
        <w:rPr>
          <w:rFonts w:cs="Times"/>
          <w:b/>
          <w:bCs/>
          <w:sz w:val="24"/>
          <w:szCs w:val="24"/>
        </w:rPr>
        <w:t>D.</w:t>
      </w:r>
      <w:r w:rsidRPr="0009120D">
        <w:rPr>
          <w:rFonts w:cs="Times"/>
          <w:b/>
          <w:sz w:val="24"/>
          <w:szCs w:val="24"/>
        </w:rPr>
        <w:t> plasmid and viral vector</w:t>
      </w:r>
      <w:r w:rsidRPr="0009120D">
        <w:rPr>
          <w:rFonts w:cs="Times Roman"/>
          <w:b/>
          <w:sz w:val="24"/>
          <w:szCs w:val="24"/>
        </w:rPr>
        <w:br/>
      </w:r>
      <w:r w:rsidRPr="007042C7">
        <w:rPr>
          <w:rFonts w:cs="Times"/>
          <w:sz w:val="24"/>
          <w:szCs w:val="24"/>
        </w:rPr>
        <w:t>E. viral vector and fungal vector</w:t>
      </w:r>
    </w:p>
    <w:p w:rsidR="007042C7" w:rsidRPr="007042C7" w:rsidRDefault="007042C7" w:rsidP="007042C7">
      <w:pPr>
        <w:keepNext/>
        <w:keepLines/>
        <w:widowControl w:val="0"/>
        <w:numPr>
          <w:ilvl w:val="0"/>
          <w:numId w:val="1"/>
        </w:numPr>
        <w:autoSpaceDE w:val="0"/>
        <w:autoSpaceDN w:val="0"/>
        <w:adjustRightInd w:val="0"/>
        <w:spacing w:before="319" w:after="319" w:line="240" w:lineRule="auto"/>
        <w:rPr>
          <w:rFonts w:cs="Times Roman"/>
          <w:sz w:val="24"/>
          <w:szCs w:val="24"/>
        </w:rPr>
      </w:pPr>
      <w:r w:rsidRPr="000A6B9A">
        <w:rPr>
          <w:rFonts w:cs="Times"/>
          <w:sz w:val="24"/>
          <w:szCs w:val="24"/>
        </w:rPr>
        <w:t>Which of the following statements is TRUE of restriction enzymes? </w:t>
      </w:r>
      <w:r w:rsidRPr="000A6B9A">
        <w:rPr>
          <w:rFonts w:cs="Times Roman"/>
          <w:sz w:val="24"/>
          <w:szCs w:val="24"/>
        </w:rPr>
        <w:br/>
      </w:r>
      <w:r w:rsidRPr="000A6B9A">
        <w:rPr>
          <w:rFonts w:cs="Times"/>
          <w:sz w:val="24"/>
          <w:szCs w:val="24"/>
        </w:rPr>
        <w:t>A. They are not naturally produced by bacteria, but are bioengineered by them.</w:t>
      </w:r>
      <w:r w:rsidRPr="000A6B9A">
        <w:rPr>
          <w:rFonts w:cs="Times Roman"/>
          <w:sz w:val="24"/>
          <w:szCs w:val="24"/>
        </w:rPr>
        <w:br/>
      </w:r>
      <w:r w:rsidRPr="0009120D">
        <w:rPr>
          <w:rFonts w:cs="Times"/>
          <w:b/>
          <w:bCs/>
          <w:sz w:val="24"/>
          <w:szCs w:val="24"/>
        </w:rPr>
        <w:t>B.</w:t>
      </w:r>
      <w:r w:rsidRPr="0009120D">
        <w:rPr>
          <w:rFonts w:cs="Times"/>
          <w:b/>
          <w:sz w:val="24"/>
          <w:szCs w:val="24"/>
        </w:rPr>
        <w:t> They protect bacterial cells from invasion by foreign DNA.</w:t>
      </w:r>
      <w:r w:rsidRPr="000A6B9A">
        <w:rPr>
          <w:rFonts w:cs="Times Roman"/>
          <w:sz w:val="24"/>
          <w:szCs w:val="24"/>
        </w:rPr>
        <w:br/>
      </w:r>
      <w:r w:rsidRPr="000A6B9A">
        <w:rPr>
          <w:rFonts w:cs="Times"/>
          <w:sz w:val="24"/>
          <w:szCs w:val="24"/>
        </w:rPr>
        <w:t>C. There are less than 10 restriction enzymes known.</w:t>
      </w:r>
      <w:r w:rsidRPr="000A6B9A">
        <w:rPr>
          <w:rFonts w:cs="Times Roman"/>
          <w:sz w:val="24"/>
          <w:szCs w:val="24"/>
        </w:rPr>
        <w:br/>
      </w:r>
      <w:r w:rsidRPr="000A6B9A">
        <w:rPr>
          <w:rFonts w:cs="Times"/>
          <w:sz w:val="24"/>
          <w:szCs w:val="24"/>
        </w:rPr>
        <w:t>D. They cleave the DNA backbone at only one location.</w:t>
      </w:r>
      <w:r w:rsidRPr="000A6B9A">
        <w:rPr>
          <w:rFonts w:cs="Times Roman"/>
          <w:sz w:val="24"/>
          <w:szCs w:val="24"/>
        </w:rPr>
        <w:br/>
      </w:r>
      <w:r w:rsidRPr="000A6B9A">
        <w:rPr>
          <w:rFonts w:cs="Times"/>
          <w:sz w:val="24"/>
          <w:szCs w:val="24"/>
        </w:rPr>
        <w:t>E. They cleave DNA only at sites of adjacent thymine bases.</w:t>
      </w:r>
    </w:p>
    <w:p w:rsidR="007042C7" w:rsidRPr="000A6B9A" w:rsidRDefault="007042C7" w:rsidP="007042C7">
      <w:pPr>
        <w:keepNext/>
        <w:keepLines/>
        <w:widowControl w:val="0"/>
        <w:numPr>
          <w:ilvl w:val="0"/>
          <w:numId w:val="1"/>
        </w:numPr>
        <w:autoSpaceDE w:val="0"/>
        <w:autoSpaceDN w:val="0"/>
        <w:adjustRightInd w:val="0"/>
        <w:spacing w:before="319" w:after="319" w:line="240" w:lineRule="auto"/>
        <w:rPr>
          <w:rFonts w:cs="Times Roman"/>
          <w:sz w:val="24"/>
          <w:szCs w:val="24"/>
        </w:rPr>
      </w:pPr>
      <w:r w:rsidRPr="000A6B9A">
        <w:rPr>
          <w:rFonts w:cs="Times"/>
          <w:sz w:val="24"/>
          <w:szCs w:val="24"/>
        </w:rPr>
        <w:lastRenderedPageBreak/>
        <w:t>A small amount of DNA is collected from a crime scene. The amount of DNA collected is insufficient to perform the necessary experiments to link a suspect to the crime. What method could be utilized to increase the amount of DNA? </w:t>
      </w:r>
      <w:r w:rsidRPr="000A6B9A">
        <w:rPr>
          <w:rFonts w:cs="Times Roman"/>
          <w:sz w:val="24"/>
          <w:szCs w:val="24"/>
        </w:rPr>
        <w:br/>
      </w:r>
      <w:r w:rsidR="00140118">
        <w:rPr>
          <w:rFonts w:cs="Times"/>
          <w:sz w:val="24"/>
          <w:szCs w:val="24"/>
        </w:rPr>
        <w:t xml:space="preserve">        </w:t>
      </w:r>
      <w:r w:rsidRPr="000A6B9A">
        <w:rPr>
          <w:rFonts w:cs="Times"/>
          <w:sz w:val="24"/>
          <w:szCs w:val="24"/>
        </w:rPr>
        <w:t>A. Southern blotting</w:t>
      </w:r>
      <w:r w:rsidRPr="000A6B9A">
        <w:rPr>
          <w:rFonts w:cs="Times Roman"/>
          <w:sz w:val="24"/>
          <w:szCs w:val="24"/>
        </w:rPr>
        <w:br/>
      </w:r>
      <w:r w:rsidR="00140118">
        <w:rPr>
          <w:rFonts w:cs="Times"/>
          <w:sz w:val="24"/>
          <w:szCs w:val="24"/>
        </w:rPr>
        <w:t xml:space="preserve">        </w:t>
      </w:r>
      <w:r w:rsidRPr="000A6B9A">
        <w:rPr>
          <w:rFonts w:cs="Times"/>
          <w:sz w:val="24"/>
          <w:szCs w:val="24"/>
        </w:rPr>
        <w:t>B. gel electrophoresis</w:t>
      </w:r>
      <w:r w:rsidRPr="000A6B9A">
        <w:rPr>
          <w:rFonts w:cs="Times Roman"/>
          <w:sz w:val="24"/>
          <w:szCs w:val="24"/>
        </w:rPr>
        <w:br/>
      </w:r>
      <w:r w:rsidR="00140118" w:rsidRPr="0009120D">
        <w:rPr>
          <w:rFonts w:cs="Times"/>
          <w:b/>
          <w:bCs/>
          <w:sz w:val="24"/>
          <w:szCs w:val="24"/>
        </w:rPr>
        <w:t xml:space="preserve">        </w:t>
      </w:r>
      <w:r w:rsidRPr="0009120D">
        <w:rPr>
          <w:rFonts w:cs="Times"/>
          <w:b/>
          <w:bCs/>
          <w:sz w:val="24"/>
          <w:szCs w:val="24"/>
        </w:rPr>
        <w:t>C.</w:t>
      </w:r>
      <w:r w:rsidRPr="0009120D">
        <w:rPr>
          <w:rFonts w:cs="Times"/>
          <w:b/>
          <w:sz w:val="24"/>
          <w:szCs w:val="24"/>
        </w:rPr>
        <w:t> polymerase chain reaction (PCR)</w:t>
      </w:r>
      <w:r w:rsidRPr="000A6B9A">
        <w:rPr>
          <w:rFonts w:cs="Times Roman"/>
          <w:sz w:val="24"/>
          <w:szCs w:val="24"/>
        </w:rPr>
        <w:br/>
      </w:r>
      <w:r w:rsidR="00140118">
        <w:rPr>
          <w:rFonts w:cs="Times"/>
          <w:sz w:val="24"/>
          <w:szCs w:val="24"/>
        </w:rPr>
        <w:t xml:space="preserve">        </w:t>
      </w:r>
      <w:r w:rsidRPr="000A6B9A">
        <w:rPr>
          <w:rFonts w:cs="Times"/>
          <w:sz w:val="24"/>
          <w:szCs w:val="24"/>
        </w:rPr>
        <w:t>D. colony hybridization</w:t>
      </w:r>
      <w:r w:rsidRPr="000A6B9A">
        <w:rPr>
          <w:rFonts w:cs="Times Roman"/>
          <w:sz w:val="24"/>
          <w:szCs w:val="24"/>
        </w:rPr>
        <w:br/>
      </w:r>
      <w:r w:rsidR="00140118">
        <w:rPr>
          <w:rFonts w:cs="Times"/>
          <w:sz w:val="24"/>
          <w:szCs w:val="24"/>
        </w:rPr>
        <w:t xml:space="preserve">        </w:t>
      </w:r>
      <w:r w:rsidRPr="000A6B9A">
        <w:rPr>
          <w:rFonts w:cs="Times"/>
          <w:sz w:val="24"/>
          <w:szCs w:val="24"/>
        </w:rPr>
        <w:t>E. DNA sequencing</w:t>
      </w:r>
    </w:p>
    <w:p w:rsidR="007042C7" w:rsidRPr="00C60908" w:rsidRDefault="007042C7" w:rsidP="007042C7">
      <w:pPr>
        <w:pStyle w:val="BODY"/>
        <w:numPr>
          <w:ilvl w:val="0"/>
          <w:numId w:val="1"/>
        </w:numPr>
        <w:rPr>
          <w:rFonts w:ascii="Calibri" w:hAnsi="Calibri"/>
          <w:sz w:val="24"/>
          <w:szCs w:val="24"/>
        </w:rPr>
      </w:pPr>
      <w:r w:rsidRPr="00C60908">
        <w:rPr>
          <w:rFonts w:ascii="Calibri" w:eastAsia="Courier New" w:hAnsi="Calibri"/>
          <w:sz w:val="24"/>
          <w:szCs w:val="24"/>
        </w:rPr>
        <w:t>A mutation that converts a codon to a stop codon, resulting in premature termination of protein synthesis is known as</w:t>
      </w:r>
      <w:r w:rsidRPr="00C60908">
        <w:rPr>
          <w:rFonts w:ascii="Calibri" w:hAnsi="Calibri"/>
          <w:sz w:val="24"/>
          <w:szCs w:val="24"/>
        </w:rPr>
        <w:t xml:space="preserve"> </w:t>
      </w:r>
    </w:p>
    <w:p w:rsidR="007042C7" w:rsidRPr="00061D3E" w:rsidRDefault="007042C7" w:rsidP="00140118">
      <w:pPr>
        <w:pStyle w:val="BODY"/>
        <w:numPr>
          <w:ilvl w:val="1"/>
          <w:numId w:val="13"/>
        </w:numPr>
        <w:rPr>
          <w:rFonts w:ascii="Calibri" w:hAnsi="Calibri"/>
          <w:sz w:val="24"/>
          <w:szCs w:val="24"/>
        </w:rPr>
      </w:pPr>
      <w:r w:rsidRPr="00061D3E">
        <w:rPr>
          <w:rFonts w:ascii="Calibri" w:eastAsia="Courier New" w:hAnsi="Calibri"/>
          <w:sz w:val="24"/>
          <w:szCs w:val="24"/>
        </w:rPr>
        <w:t>Silent mutation</w:t>
      </w:r>
      <w:r w:rsidRPr="00061D3E">
        <w:rPr>
          <w:rFonts w:ascii="Calibri" w:hAnsi="Calibri"/>
          <w:sz w:val="24"/>
          <w:szCs w:val="24"/>
        </w:rPr>
        <w:t xml:space="preserve"> </w:t>
      </w:r>
    </w:p>
    <w:p w:rsidR="007042C7" w:rsidRPr="00061D3E" w:rsidRDefault="007042C7" w:rsidP="00140118">
      <w:pPr>
        <w:pStyle w:val="BODY"/>
        <w:numPr>
          <w:ilvl w:val="1"/>
          <w:numId w:val="13"/>
        </w:numPr>
        <w:rPr>
          <w:rFonts w:ascii="Calibri" w:hAnsi="Calibri"/>
          <w:sz w:val="24"/>
          <w:szCs w:val="24"/>
        </w:rPr>
      </w:pPr>
      <w:r w:rsidRPr="00061D3E">
        <w:rPr>
          <w:rFonts w:ascii="Calibri" w:eastAsia="Courier New" w:hAnsi="Calibri"/>
          <w:sz w:val="24"/>
          <w:szCs w:val="24"/>
        </w:rPr>
        <w:t>Frameshift mutation</w:t>
      </w:r>
      <w:r w:rsidRPr="00061D3E">
        <w:rPr>
          <w:rFonts w:ascii="Calibri" w:hAnsi="Calibri"/>
          <w:sz w:val="24"/>
          <w:szCs w:val="24"/>
        </w:rPr>
        <w:t xml:space="preserve"> </w:t>
      </w:r>
    </w:p>
    <w:p w:rsidR="007042C7" w:rsidRPr="0009120D" w:rsidRDefault="007042C7" w:rsidP="00140118">
      <w:pPr>
        <w:pStyle w:val="BODY"/>
        <w:numPr>
          <w:ilvl w:val="1"/>
          <w:numId w:val="13"/>
        </w:numPr>
        <w:rPr>
          <w:rFonts w:ascii="Calibri" w:hAnsi="Calibri"/>
          <w:b/>
          <w:sz w:val="24"/>
          <w:szCs w:val="24"/>
        </w:rPr>
      </w:pPr>
      <w:r w:rsidRPr="0009120D">
        <w:rPr>
          <w:rFonts w:ascii="Calibri" w:eastAsia="Courier New" w:hAnsi="Calibri"/>
          <w:b/>
          <w:sz w:val="24"/>
          <w:szCs w:val="24"/>
        </w:rPr>
        <w:t>Nonsense mutation</w:t>
      </w:r>
      <w:r w:rsidRPr="0009120D">
        <w:rPr>
          <w:rFonts w:ascii="Calibri" w:hAnsi="Calibri"/>
          <w:b/>
          <w:sz w:val="24"/>
          <w:szCs w:val="24"/>
        </w:rPr>
        <w:t xml:space="preserve"> </w:t>
      </w:r>
    </w:p>
    <w:p w:rsidR="007042C7" w:rsidRDefault="007042C7" w:rsidP="00140118">
      <w:pPr>
        <w:pStyle w:val="BODY"/>
        <w:numPr>
          <w:ilvl w:val="1"/>
          <w:numId w:val="13"/>
        </w:numPr>
        <w:rPr>
          <w:rFonts w:ascii="Calibri" w:hAnsi="Calibri"/>
          <w:sz w:val="24"/>
          <w:szCs w:val="24"/>
        </w:rPr>
      </w:pPr>
      <w:r w:rsidRPr="00061D3E">
        <w:rPr>
          <w:rFonts w:ascii="Calibri" w:eastAsia="Courier New" w:hAnsi="Calibri"/>
          <w:sz w:val="24"/>
          <w:szCs w:val="24"/>
        </w:rPr>
        <w:t>Missense mutation</w:t>
      </w:r>
      <w:r w:rsidRPr="00061D3E">
        <w:rPr>
          <w:rFonts w:ascii="Calibri" w:hAnsi="Calibri"/>
          <w:sz w:val="24"/>
          <w:szCs w:val="24"/>
        </w:rPr>
        <w:t xml:space="preserve"> </w:t>
      </w:r>
    </w:p>
    <w:p w:rsidR="007042C7" w:rsidRDefault="007042C7" w:rsidP="007042C7">
      <w:pPr>
        <w:pStyle w:val="BODY"/>
        <w:ind w:left="1440"/>
        <w:rPr>
          <w:rFonts w:ascii="Calibri" w:hAnsi="Calibri"/>
          <w:sz w:val="24"/>
          <w:szCs w:val="24"/>
        </w:rPr>
      </w:pPr>
    </w:p>
    <w:p w:rsidR="007042C7" w:rsidRPr="00061D3E" w:rsidRDefault="007042C7" w:rsidP="007042C7">
      <w:pPr>
        <w:pStyle w:val="BODY"/>
        <w:ind w:left="270"/>
        <w:rPr>
          <w:rFonts w:ascii="Calibri" w:hAnsi="Calibri"/>
          <w:sz w:val="24"/>
          <w:szCs w:val="24"/>
        </w:rPr>
      </w:pPr>
      <w:r>
        <w:rPr>
          <w:rFonts w:ascii="Calibri" w:eastAsia="Courier New" w:hAnsi="Calibri"/>
          <w:sz w:val="24"/>
          <w:szCs w:val="24"/>
        </w:rPr>
        <w:t>8</w:t>
      </w:r>
      <w:r w:rsidRPr="00061D3E">
        <w:rPr>
          <w:rFonts w:ascii="Calibri" w:eastAsia="Courier New" w:hAnsi="Calibri"/>
          <w:sz w:val="24"/>
          <w:szCs w:val="24"/>
        </w:rPr>
        <w:t>. Agarose gel electrophoresis separates DNA molecules on the basis of:</w:t>
      </w:r>
      <w:r w:rsidRPr="00061D3E">
        <w:rPr>
          <w:rFonts w:ascii="Calibri" w:hAnsi="Calibri"/>
          <w:sz w:val="24"/>
          <w:szCs w:val="24"/>
        </w:rPr>
        <w:t xml:space="preserve"> </w:t>
      </w:r>
    </w:p>
    <w:p w:rsidR="007042C7" w:rsidRPr="00061D3E" w:rsidRDefault="007042C7" w:rsidP="007042C7">
      <w:pPr>
        <w:pStyle w:val="BODY"/>
        <w:numPr>
          <w:ilvl w:val="1"/>
          <w:numId w:val="1"/>
        </w:numPr>
        <w:rPr>
          <w:rFonts w:ascii="Calibri" w:hAnsi="Calibri"/>
          <w:sz w:val="24"/>
          <w:szCs w:val="24"/>
        </w:rPr>
      </w:pPr>
      <w:r w:rsidRPr="00061D3E">
        <w:rPr>
          <w:rFonts w:ascii="Calibri" w:eastAsia="Courier New" w:hAnsi="Calibri"/>
          <w:sz w:val="24"/>
          <w:szCs w:val="24"/>
        </w:rPr>
        <w:t>the nucleotide sequence of their sticky ends that were generated by restriction enzymes.</w:t>
      </w:r>
      <w:r w:rsidRPr="00061D3E">
        <w:rPr>
          <w:rFonts w:ascii="Calibri" w:hAnsi="Calibri"/>
          <w:sz w:val="24"/>
          <w:szCs w:val="24"/>
        </w:rPr>
        <w:t xml:space="preserve"> </w:t>
      </w:r>
    </w:p>
    <w:p w:rsidR="007042C7" w:rsidRPr="00061D3E" w:rsidRDefault="007042C7" w:rsidP="007042C7">
      <w:pPr>
        <w:pStyle w:val="BODY"/>
        <w:numPr>
          <w:ilvl w:val="1"/>
          <w:numId w:val="1"/>
        </w:numPr>
        <w:rPr>
          <w:rFonts w:ascii="Calibri" w:hAnsi="Calibri"/>
          <w:sz w:val="24"/>
          <w:szCs w:val="24"/>
        </w:rPr>
      </w:pPr>
      <w:r w:rsidRPr="00061D3E">
        <w:rPr>
          <w:rFonts w:ascii="Calibri" w:eastAsia="Courier New" w:hAnsi="Calibri"/>
          <w:sz w:val="24"/>
          <w:szCs w:val="24"/>
        </w:rPr>
        <w:t>Their nucleotide sequences.</w:t>
      </w:r>
      <w:r w:rsidRPr="00061D3E">
        <w:rPr>
          <w:rFonts w:ascii="Calibri" w:hAnsi="Calibri"/>
          <w:sz w:val="24"/>
          <w:szCs w:val="24"/>
        </w:rPr>
        <w:t xml:space="preserve"> </w:t>
      </w:r>
    </w:p>
    <w:p w:rsidR="007042C7" w:rsidRPr="00061D3E" w:rsidRDefault="007042C7" w:rsidP="007042C7">
      <w:pPr>
        <w:pStyle w:val="BODY"/>
        <w:numPr>
          <w:ilvl w:val="1"/>
          <w:numId w:val="1"/>
        </w:numPr>
        <w:rPr>
          <w:rFonts w:ascii="Calibri" w:hAnsi="Calibri"/>
          <w:sz w:val="24"/>
          <w:szCs w:val="24"/>
        </w:rPr>
      </w:pPr>
      <w:r w:rsidRPr="00061D3E">
        <w:rPr>
          <w:rFonts w:ascii="Calibri" w:eastAsia="Courier New" w:hAnsi="Calibri"/>
          <w:sz w:val="24"/>
          <w:szCs w:val="24"/>
        </w:rPr>
        <w:t>The amount of adenine they contain relative to the amount of thymine they contain.</w:t>
      </w:r>
      <w:r w:rsidRPr="00061D3E">
        <w:rPr>
          <w:rFonts w:ascii="Calibri" w:hAnsi="Calibri"/>
          <w:sz w:val="24"/>
          <w:szCs w:val="24"/>
        </w:rPr>
        <w:t xml:space="preserve"> </w:t>
      </w:r>
    </w:p>
    <w:p w:rsidR="007042C7" w:rsidRPr="00061D3E" w:rsidRDefault="007042C7" w:rsidP="007042C7">
      <w:pPr>
        <w:pStyle w:val="BODY"/>
        <w:numPr>
          <w:ilvl w:val="1"/>
          <w:numId w:val="1"/>
        </w:numPr>
        <w:rPr>
          <w:rFonts w:ascii="Calibri" w:hAnsi="Calibri"/>
          <w:sz w:val="24"/>
          <w:szCs w:val="24"/>
        </w:rPr>
      </w:pPr>
      <w:r w:rsidRPr="00061D3E">
        <w:rPr>
          <w:rFonts w:ascii="Calibri" w:eastAsia="Courier New" w:hAnsi="Calibri"/>
          <w:sz w:val="24"/>
          <w:szCs w:val="24"/>
        </w:rPr>
        <w:t>The mount of adenine they contain relative to the amount of guanine they contain.</w:t>
      </w:r>
      <w:r w:rsidRPr="00061D3E">
        <w:rPr>
          <w:rFonts w:ascii="Calibri" w:hAnsi="Calibri"/>
          <w:sz w:val="24"/>
          <w:szCs w:val="24"/>
        </w:rPr>
        <w:t xml:space="preserve"> </w:t>
      </w:r>
    </w:p>
    <w:p w:rsidR="007042C7" w:rsidRPr="0009120D" w:rsidRDefault="007042C7" w:rsidP="007042C7">
      <w:pPr>
        <w:pStyle w:val="BODY"/>
        <w:numPr>
          <w:ilvl w:val="1"/>
          <w:numId w:val="1"/>
        </w:numPr>
        <w:rPr>
          <w:rFonts w:ascii="Calibri" w:hAnsi="Calibri"/>
          <w:b/>
          <w:sz w:val="24"/>
          <w:szCs w:val="24"/>
        </w:rPr>
      </w:pPr>
      <w:r w:rsidRPr="0009120D">
        <w:rPr>
          <w:rFonts w:ascii="Calibri" w:eastAsia="Courier New" w:hAnsi="Calibri"/>
          <w:b/>
          <w:sz w:val="24"/>
          <w:szCs w:val="24"/>
        </w:rPr>
        <w:t>Their size (lengths).</w:t>
      </w:r>
      <w:r w:rsidRPr="0009120D">
        <w:rPr>
          <w:rFonts w:ascii="Calibri" w:hAnsi="Calibri"/>
          <w:b/>
          <w:sz w:val="24"/>
          <w:szCs w:val="24"/>
        </w:rPr>
        <w:t xml:space="preserve"> </w:t>
      </w:r>
    </w:p>
    <w:p w:rsidR="007042C7" w:rsidRDefault="007042C7" w:rsidP="007042C7">
      <w:pPr>
        <w:pStyle w:val="BODY"/>
        <w:rPr>
          <w:rFonts w:ascii="Calibri" w:hAnsi="Calibri"/>
          <w:sz w:val="24"/>
          <w:szCs w:val="24"/>
        </w:rPr>
      </w:pPr>
    </w:p>
    <w:p w:rsidR="007042C7" w:rsidRPr="00061D3E" w:rsidRDefault="007042C7" w:rsidP="007042C7">
      <w:pPr>
        <w:pStyle w:val="BODY"/>
        <w:rPr>
          <w:rFonts w:ascii="Calibri" w:hAnsi="Calibri"/>
          <w:sz w:val="24"/>
          <w:szCs w:val="24"/>
        </w:rPr>
      </w:pPr>
    </w:p>
    <w:p w:rsidR="007042C7" w:rsidRPr="00061D3E" w:rsidRDefault="007042C7" w:rsidP="007042C7">
      <w:pPr>
        <w:pStyle w:val="BODY"/>
        <w:ind w:left="270"/>
        <w:rPr>
          <w:rFonts w:ascii="Calibri" w:hAnsi="Calibri"/>
          <w:sz w:val="24"/>
          <w:szCs w:val="24"/>
        </w:rPr>
      </w:pPr>
      <w:r>
        <w:rPr>
          <w:rFonts w:ascii="Calibri" w:eastAsia="Courier New" w:hAnsi="Calibri"/>
          <w:sz w:val="24"/>
          <w:szCs w:val="24"/>
        </w:rPr>
        <w:t>9</w:t>
      </w:r>
      <w:r w:rsidRPr="00061D3E">
        <w:rPr>
          <w:rFonts w:ascii="Calibri" w:eastAsia="Courier New" w:hAnsi="Calibri"/>
          <w:sz w:val="24"/>
          <w:szCs w:val="24"/>
        </w:rPr>
        <w:t>. You have a 10X solution of TBE in your laboratory. You need to make 500mL of a 1X solution to finish running your gel. How much of the 10X solution should you add to water to make your 1X solution?</w:t>
      </w:r>
      <w:r w:rsidRPr="00061D3E">
        <w:rPr>
          <w:rFonts w:ascii="Calibri" w:hAnsi="Calibri"/>
          <w:sz w:val="24"/>
          <w:szCs w:val="24"/>
        </w:rPr>
        <w:t xml:space="preserve"> </w:t>
      </w:r>
    </w:p>
    <w:p w:rsidR="007042C7" w:rsidRPr="00061D3E" w:rsidRDefault="007042C7" w:rsidP="00140118">
      <w:pPr>
        <w:pStyle w:val="BODY"/>
        <w:numPr>
          <w:ilvl w:val="0"/>
          <w:numId w:val="14"/>
        </w:numPr>
        <w:rPr>
          <w:rFonts w:ascii="Calibri" w:hAnsi="Calibri"/>
          <w:sz w:val="24"/>
          <w:szCs w:val="24"/>
        </w:rPr>
      </w:pPr>
      <w:r w:rsidRPr="00061D3E">
        <w:rPr>
          <w:rFonts w:ascii="Calibri" w:eastAsia="Courier New" w:hAnsi="Calibri"/>
          <w:sz w:val="24"/>
          <w:szCs w:val="24"/>
        </w:rPr>
        <w:t>5 mL</w:t>
      </w:r>
      <w:r w:rsidRPr="00061D3E">
        <w:rPr>
          <w:rFonts w:ascii="Calibri" w:hAnsi="Calibri"/>
          <w:sz w:val="24"/>
          <w:szCs w:val="24"/>
        </w:rPr>
        <w:t xml:space="preserve"> </w:t>
      </w:r>
    </w:p>
    <w:p w:rsidR="007042C7" w:rsidRPr="00061D3E" w:rsidRDefault="007042C7" w:rsidP="00140118">
      <w:pPr>
        <w:pStyle w:val="BODY"/>
        <w:numPr>
          <w:ilvl w:val="0"/>
          <w:numId w:val="14"/>
        </w:numPr>
        <w:rPr>
          <w:rFonts w:ascii="Calibri" w:hAnsi="Calibri"/>
          <w:sz w:val="24"/>
          <w:szCs w:val="24"/>
        </w:rPr>
      </w:pPr>
      <w:r w:rsidRPr="00061D3E">
        <w:rPr>
          <w:rFonts w:ascii="Calibri" w:eastAsia="Courier New" w:hAnsi="Calibri"/>
          <w:sz w:val="24"/>
          <w:szCs w:val="24"/>
        </w:rPr>
        <w:t>500 mL</w:t>
      </w:r>
      <w:r w:rsidRPr="00061D3E">
        <w:rPr>
          <w:rFonts w:ascii="Calibri" w:hAnsi="Calibri"/>
          <w:sz w:val="24"/>
          <w:szCs w:val="24"/>
        </w:rPr>
        <w:t xml:space="preserve"> </w:t>
      </w:r>
    </w:p>
    <w:p w:rsidR="007042C7" w:rsidRPr="0009120D" w:rsidRDefault="007042C7" w:rsidP="00140118">
      <w:pPr>
        <w:pStyle w:val="BODY"/>
        <w:numPr>
          <w:ilvl w:val="0"/>
          <w:numId w:val="14"/>
        </w:numPr>
        <w:rPr>
          <w:rFonts w:ascii="Calibri" w:hAnsi="Calibri"/>
          <w:b/>
          <w:sz w:val="24"/>
          <w:szCs w:val="24"/>
        </w:rPr>
      </w:pPr>
      <w:r w:rsidRPr="0009120D">
        <w:rPr>
          <w:rFonts w:ascii="Calibri" w:eastAsia="Courier New" w:hAnsi="Calibri"/>
          <w:b/>
          <w:sz w:val="24"/>
          <w:szCs w:val="24"/>
        </w:rPr>
        <w:t>50 mL</w:t>
      </w:r>
      <w:r w:rsidRPr="0009120D">
        <w:rPr>
          <w:rFonts w:ascii="Calibri" w:hAnsi="Calibri"/>
          <w:b/>
          <w:sz w:val="24"/>
          <w:szCs w:val="24"/>
        </w:rPr>
        <w:t xml:space="preserve"> </w:t>
      </w:r>
    </w:p>
    <w:p w:rsidR="007042C7" w:rsidRPr="00061D3E" w:rsidRDefault="007042C7" w:rsidP="00140118">
      <w:pPr>
        <w:pStyle w:val="BODY"/>
        <w:numPr>
          <w:ilvl w:val="0"/>
          <w:numId w:val="14"/>
        </w:numPr>
        <w:rPr>
          <w:rFonts w:ascii="Calibri" w:hAnsi="Calibri"/>
          <w:sz w:val="24"/>
          <w:szCs w:val="24"/>
        </w:rPr>
      </w:pPr>
      <w:r w:rsidRPr="00061D3E">
        <w:rPr>
          <w:rFonts w:ascii="Calibri" w:eastAsia="Courier New" w:hAnsi="Calibri"/>
          <w:sz w:val="24"/>
          <w:szCs w:val="24"/>
        </w:rPr>
        <w:t>10 mL</w:t>
      </w:r>
      <w:r w:rsidRPr="00061D3E">
        <w:rPr>
          <w:rFonts w:ascii="Calibri" w:hAnsi="Calibri"/>
          <w:sz w:val="24"/>
          <w:szCs w:val="24"/>
        </w:rPr>
        <w:t xml:space="preserve"> </w:t>
      </w:r>
    </w:p>
    <w:p w:rsidR="007042C7" w:rsidRPr="00061D3E" w:rsidRDefault="007042C7" w:rsidP="00140118">
      <w:pPr>
        <w:pStyle w:val="BODY"/>
        <w:numPr>
          <w:ilvl w:val="0"/>
          <w:numId w:val="14"/>
        </w:numPr>
        <w:rPr>
          <w:rFonts w:ascii="Calibri" w:hAnsi="Calibri"/>
          <w:sz w:val="24"/>
          <w:szCs w:val="24"/>
        </w:rPr>
      </w:pPr>
      <w:r w:rsidRPr="00061D3E">
        <w:rPr>
          <w:rFonts w:ascii="Calibri" w:eastAsia="Courier New" w:hAnsi="Calibri"/>
          <w:sz w:val="24"/>
          <w:szCs w:val="24"/>
        </w:rPr>
        <w:t>100 mL</w:t>
      </w:r>
      <w:r w:rsidRPr="00061D3E">
        <w:rPr>
          <w:rFonts w:ascii="Calibri" w:hAnsi="Calibri"/>
          <w:sz w:val="24"/>
          <w:szCs w:val="24"/>
        </w:rPr>
        <w:t xml:space="preserve"> </w:t>
      </w:r>
    </w:p>
    <w:p w:rsidR="007042C7" w:rsidRDefault="007042C7" w:rsidP="007042C7">
      <w:pPr>
        <w:rPr>
          <w:sz w:val="24"/>
          <w:szCs w:val="24"/>
        </w:rPr>
      </w:pPr>
    </w:p>
    <w:p w:rsidR="007042C7" w:rsidRDefault="007042C7" w:rsidP="007042C7">
      <w:pPr>
        <w:rPr>
          <w:sz w:val="24"/>
          <w:szCs w:val="24"/>
        </w:rPr>
      </w:pPr>
    </w:p>
    <w:p w:rsidR="007042C7" w:rsidRDefault="007042C7" w:rsidP="007042C7">
      <w:pPr>
        <w:rPr>
          <w:sz w:val="24"/>
          <w:szCs w:val="24"/>
        </w:rPr>
      </w:pPr>
    </w:p>
    <w:p w:rsidR="007042C7" w:rsidRDefault="007042C7" w:rsidP="007042C7">
      <w:pPr>
        <w:rPr>
          <w:sz w:val="24"/>
          <w:szCs w:val="24"/>
        </w:rPr>
      </w:pPr>
    </w:p>
    <w:p w:rsidR="007042C7" w:rsidRDefault="007042C7" w:rsidP="007042C7">
      <w:pPr>
        <w:rPr>
          <w:sz w:val="24"/>
          <w:szCs w:val="24"/>
        </w:rPr>
      </w:pPr>
    </w:p>
    <w:p w:rsidR="00E42C44" w:rsidRPr="00111287" w:rsidRDefault="00E42C44" w:rsidP="007042C7">
      <w:pPr>
        <w:rPr>
          <w:b/>
          <w:sz w:val="24"/>
          <w:szCs w:val="24"/>
        </w:rPr>
      </w:pPr>
      <w:r w:rsidRPr="00111287">
        <w:rPr>
          <w:b/>
          <w:noProof/>
          <w:sz w:val="24"/>
          <w:szCs w:val="24"/>
        </w:rPr>
        <w:lastRenderedPageBreak/>
        <w:drawing>
          <wp:anchor distT="0" distB="0" distL="114300" distR="114300" simplePos="0" relativeHeight="251662336" behindDoc="1" locked="0" layoutInCell="1" allowOverlap="1">
            <wp:simplePos x="0" y="0"/>
            <wp:positionH relativeFrom="column">
              <wp:posOffset>2647950</wp:posOffset>
            </wp:positionH>
            <wp:positionV relativeFrom="paragraph">
              <wp:posOffset>1085850</wp:posOffset>
            </wp:positionV>
            <wp:extent cx="1666875" cy="3248025"/>
            <wp:effectExtent l="19050" t="0" r="9525" b="0"/>
            <wp:wrapTight wrapText="bothSides">
              <wp:wrapPolygon edited="0">
                <wp:start x="-247" y="0"/>
                <wp:lineTo x="-247" y="21537"/>
                <wp:lineTo x="21723" y="21537"/>
                <wp:lineTo x="21723" y="0"/>
                <wp:lineTo x="-247"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666875" cy="3248025"/>
                    </a:xfrm>
                    <a:prstGeom prst="rect">
                      <a:avLst/>
                    </a:prstGeom>
                    <a:noFill/>
                    <a:ln w="9525">
                      <a:noFill/>
                      <a:miter lim="800000"/>
                      <a:headEnd/>
                      <a:tailEnd/>
                    </a:ln>
                    <a:effectLst/>
                  </pic:spPr>
                </pic:pic>
              </a:graphicData>
            </a:graphic>
          </wp:anchor>
        </w:drawing>
      </w:r>
      <w:r w:rsidRPr="00111287">
        <w:rPr>
          <w:b/>
          <w:noProof/>
          <w:sz w:val="24"/>
          <w:szCs w:val="24"/>
        </w:rPr>
        <w:drawing>
          <wp:anchor distT="0" distB="0" distL="114300" distR="114300" simplePos="0" relativeHeight="251660288" behindDoc="1" locked="0" layoutInCell="1" allowOverlap="1">
            <wp:simplePos x="0" y="0"/>
            <wp:positionH relativeFrom="column">
              <wp:posOffset>400050</wp:posOffset>
            </wp:positionH>
            <wp:positionV relativeFrom="paragraph">
              <wp:posOffset>1085850</wp:posOffset>
            </wp:positionV>
            <wp:extent cx="2110105" cy="3162300"/>
            <wp:effectExtent l="19050" t="0" r="4445" b="0"/>
            <wp:wrapTight wrapText="bothSides">
              <wp:wrapPolygon edited="0">
                <wp:start x="2340" y="390"/>
                <wp:lineTo x="195" y="1822"/>
                <wp:lineTo x="-195" y="2472"/>
                <wp:lineTo x="-195" y="21470"/>
                <wp:lineTo x="7410" y="21470"/>
                <wp:lineTo x="19500" y="21210"/>
                <wp:lineTo x="21646" y="20949"/>
                <wp:lineTo x="21646" y="1692"/>
                <wp:lineTo x="20670" y="390"/>
                <wp:lineTo x="2340" y="39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lum bright="-18000" contrast="48000"/>
                    </a:blip>
                    <a:srcRect/>
                    <a:stretch>
                      <a:fillRect/>
                    </a:stretch>
                  </pic:blipFill>
                  <pic:spPr bwMode="auto">
                    <a:xfrm>
                      <a:off x="0" y="0"/>
                      <a:ext cx="2110105" cy="3162300"/>
                    </a:xfrm>
                    <a:prstGeom prst="rect">
                      <a:avLst/>
                    </a:prstGeom>
                    <a:noFill/>
                    <a:ln w="9525">
                      <a:noFill/>
                      <a:miter lim="800000"/>
                      <a:headEnd/>
                      <a:tailEnd/>
                    </a:ln>
                    <a:effectLst/>
                  </pic:spPr>
                </pic:pic>
              </a:graphicData>
            </a:graphic>
          </wp:anchor>
        </w:drawing>
      </w:r>
      <w:r w:rsidR="00265971" w:rsidRPr="00111287">
        <w:rPr>
          <w:b/>
          <w:sz w:val="24"/>
          <w:szCs w:val="24"/>
        </w:rPr>
        <w:t>Examine the image and the table. This is an image of an agarose gel, a ruler was used to measure how far each of the bands in the first lane migrated from the top of the gel</w:t>
      </w:r>
      <w:r w:rsidRPr="00111287">
        <w:rPr>
          <w:b/>
          <w:sz w:val="24"/>
          <w:szCs w:val="24"/>
        </w:rPr>
        <w:t xml:space="preserve">. This information (see table below) was then used to generate a standard curve. Please use the information below to identify the chart that shows the </w:t>
      </w:r>
      <w:r w:rsidR="007042C7" w:rsidRPr="00111287">
        <w:rPr>
          <w:b/>
          <w:sz w:val="24"/>
          <w:szCs w:val="24"/>
        </w:rPr>
        <w:t xml:space="preserve">standard curve </w:t>
      </w:r>
      <w:r w:rsidR="00265971" w:rsidRPr="00111287">
        <w:rPr>
          <w:b/>
          <w:sz w:val="24"/>
          <w:szCs w:val="24"/>
        </w:rPr>
        <w:t>prepared using the information below</w:t>
      </w:r>
      <w:r w:rsidR="007042C7" w:rsidRPr="00111287">
        <w:rPr>
          <w:b/>
          <w:sz w:val="24"/>
          <w:szCs w:val="24"/>
        </w:rPr>
        <w:t>.</w:t>
      </w:r>
    </w:p>
    <w:p w:rsidR="007042C7" w:rsidRDefault="007042C7" w:rsidP="007042C7">
      <w:pPr>
        <w:rPr>
          <w:sz w:val="24"/>
          <w:szCs w:val="24"/>
        </w:rPr>
      </w:pPr>
    </w:p>
    <w:p w:rsidR="007042C7" w:rsidRDefault="007042C7" w:rsidP="007042C7">
      <w:pPr>
        <w:rPr>
          <w:sz w:val="24"/>
          <w:szCs w:val="24"/>
        </w:rPr>
      </w:pPr>
    </w:p>
    <w:p w:rsidR="00E42C44" w:rsidRDefault="00E42C44" w:rsidP="007042C7">
      <w:pPr>
        <w:pStyle w:val="ListParagraph"/>
        <w:ind w:left="0"/>
        <w:rPr>
          <w:rFonts w:ascii="Calibri" w:hAnsi="Calibri"/>
        </w:rPr>
      </w:pPr>
    </w:p>
    <w:p w:rsidR="00E42C44" w:rsidRDefault="00E42C44" w:rsidP="007042C7">
      <w:pPr>
        <w:pStyle w:val="ListParagraph"/>
        <w:ind w:left="0"/>
        <w:rPr>
          <w:rFonts w:ascii="Calibri" w:hAnsi="Calibri"/>
        </w:rPr>
      </w:pPr>
    </w:p>
    <w:p w:rsidR="00E42C44" w:rsidRDefault="00E42C44" w:rsidP="007042C7">
      <w:pPr>
        <w:pStyle w:val="ListParagraph"/>
        <w:ind w:left="0"/>
        <w:rPr>
          <w:rFonts w:ascii="Calibri" w:hAnsi="Calibri"/>
        </w:rPr>
      </w:pPr>
    </w:p>
    <w:p w:rsidR="00E42C44" w:rsidRDefault="00E42C44" w:rsidP="007042C7">
      <w:pPr>
        <w:pStyle w:val="ListParagraph"/>
        <w:ind w:left="0"/>
        <w:rPr>
          <w:rFonts w:ascii="Calibri" w:hAnsi="Calibri"/>
        </w:rPr>
      </w:pPr>
    </w:p>
    <w:p w:rsidR="00E42C44" w:rsidRDefault="00E42C44" w:rsidP="007042C7">
      <w:pPr>
        <w:pStyle w:val="ListParagraph"/>
        <w:ind w:left="0"/>
        <w:rPr>
          <w:rFonts w:ascii="Calibri" w:hAnsi="Calibri"/>
        </w:rPr>
      </w:pPr>
    </w:p>
    <w:p w:rsidR="00E42C44" w:rsidRDefault="00E42C44" w:rsidP="007042C7">
      <w:pPr>
        <w:pStyle w:val="ListParagraph"/>
        <w:ind w:left="0"/>
        <w:rPr>
          <w:rFonts w:ascii="Calibri" w:hAnsi="Calibri"/>
        </w:rPr>
      </w:pPr>
    </w:p>
    <w:p w:rsidR="00E42C44" w:rsidRDefault="00E42C44" w:rsidP="007042C7">
      <w:pPr>
        <w:pStyle w:val="ListParagraph"/>
        <w:ind w:left="0"/>
        <w:rPr>
          <w:rFonts w:ascii="Calibri" w:hAnsi="Calibri"/>
        </w:rPr>
      </w:pPr>
    </w:p>
    <w:p w:rsidR="00E42C44" w:rsidRDefault="00E42C44" w:rsidP="007042C7">
      <w:pPr>
        <w:pStyle w:val="ListParagraph"/>
        <w:ind w:left="0"/>
        <w:rPr>
          <w:rFonts w:ascii="Calibri" w:hAnsi="Calibri"/>
        </w:rPr>
      </w:pPr>
    </w:p>
    <w:p w:rsidR="00E42C44" w:rsidRDefault="00E42C44" w:rsidP="007042C7">
      <w:pPr>
        <w:pStyle w:val="ListParagraph"/>
        <w:ind w:left="0"/>
        <w:rPr>
          <w:rFonts w:ascii="Calibri" w:hAnsi="Calibri"/>
        </w:rPr>
      </w:pPr>
    </w:p>
    <w:p w:rsidR="00E42C44" w:rsidRDefault="00E42C44" w:rsidP="007042C7">
      <w:pPr>
        <w:pStyle w:val="ListParagraph"/>
        <w:ind w:left="0"/>
        <w:rPr>
          <w:rFonts w:ascii="Calibri" w:hAnsi="Calibri"/>
        </w:rPr>
      </w:pPr>
    </w:p>
    <w:p w:rsidR="00E42C44" w:rsidRDefault="00E42C44" w:rsidP="007042C7">
      <w:pPr>
        <w:pStyle w:val="ListParagraph"/>
        <w:ind w:left="0"/>
        <w:rPr>
          <w:rFonts w:ascii="Calibri" w:hAnsi="Calibri"/>
        </w:rPr>
      </w:pPr>
    </w:p>
    <w:p w:rsidR="00E42C44" w:rsidRDefault="00E42C44" w:rsidP="007042C7">
      <w:pPr>
        <w:pStyle w:val="ListParagraph"/>
        <w:ind w:left="0"/>
        <w:rPr>
          <w:rFonts w:ascii="Calibri" w:hAnsi="Calibri"/>
        </w:rPr>
      </w:pPr>
    </w:p>
    <w:p w:rsidR="00E42C44" w:rsidRDefault="00E42C44" w:rsidP="007042C7">
      <w:pPr>
        <w:pStyle w:val="ListParagraph"/>
        <w:ind w:left="0"/>
        <w:rPr>
          <w:rFonts w:ascii="Calibri" w:hAnsi="Calibri"/>
        </w:rPr>
      </w:pPr>
    </w:p>
    <w:p w:rsidR="00E42C44" w:rsidRDefault="00E42C44" w:rsidP="007042C7">
      <w:pPr>
        <w:pStyle w:val="ListParagraph"/>
        <w:ind w:left="0"/>
        <w:rPr>
          <w:rFonts w:ascii="Calibri" w:hAnsi="Calibri"/>
        </w:rPr>
      </w:pPr>
    </w:p>
    <w:p w:rsidR="00E42C44" w:rsidRDefault="00E42C44" w:rsidP="007042C7">
      <w:pPr>
        <w:pStyle w:val="ListParagraph"/>
        <w:ind w:left="0"/>
        <w:rPr>
          <w:rFonts w:ascii="Calibri" w:hAnsi="Calibri"/>
        </w:rPr>
      </w:pPr>
      <w:r>
        <w:rPr>
          <w:rFonts w:ascii="Calibri" w:hAnsi="Calibri"/>
          <w:noProof/>
        </w:rPr>
        <w:drawing>
          <wp:anchor distT="0" distB="0" distL="114300" distR="114300" simplePos="0" relativeHeight="251661312" behindDoc="1" locked="0" layoutInCell="1" allowOverlap="1">
            <wp:simplePos x="0" y="0"/>
            <wp:positionH relativeFrom="column">
              <wp:posOffset>333375</wp:posOffset>
            </wp:positionH>
            <wp:positionV relativeFrom="paragraph">
              <wp:posOffset>193675</wp:posOffset>
            </wp:positionV>
            <wp:extent cx="3648075" cy="2409825"/>
            <wp:effectExtent l="19050" t="0" r="9525" b="0"/>
            <wp:wrapTight wrapText="bothSides">
              <wp:wrapPolygon edited="0">
                <wp:start x="-113" y="0"/>
                <wp:lineTo x="-113" y="21515"/>
                <wp:lineTo x="21656" y="21515"/>
                <wp:lineTo x="21656" y="0"/>
                <wp:lineTo x="-113"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E42C44" w:rsidRDefault="00E42C44" w:rsidP="007042C7">
      <w:pPr>
        <w:pStyle w:val="ListParagraph"/>
        <w:ind w:left="0"/>
        <w:rPr>
          <w:rFonts w:ascii="Calibri" w:hAnsi="Calibri"/>
        </w:rPr>
      </w:pPr>
    </w:p>
    <w:p w:rsidR="00E42C44" w:rsidRDefault="00E42C44" w:rsidP="007042C7">
      <w:pPr>
        <w:pStyle w:val="ListParagraph"/>
        <w:ind w:left="0"/>
        <w:rPr>
          <w:rFonts w:ascii="Calibri" w:hAnsi="Calibri"/>
        </w:rPr>
      </w:pPr>
    </w:p>
    <w:p w:rsidR="00E42C44" w:rsidRDefault="00E42C44" w:rsidP="007042C7">
      <w:pPr>
        <w:pStyle w:val="ListParagraph"/>
        <w:ind w:left="0"/>
        <w:rPr>
          <w:rFonts w:ascii="Calibri" w:hAnsi="Calibri"/>
        </w:rPr>
      </w:pPr>
    </w:p>
    <w:p w:rsidR="00E42C44" w:rsidRDefault="00E42C44" w:rsidP="007042C7">
      <w:pPr>
        <w:pStyle w:val="ListParagraph"/>
        <w:ind w:left="0"/>
        <w:rPr>
          <w:rFonts w:ascii="Calibri" w:hAnsi="Calibri"/>
        </w:rPr>
      </w:pPr>
    </w:p>
    <w:p w:rsidR="00E42C44" w:rsidRDefault="00E42C44" w:rsidP="007042C7">
      <w:pPr>
        <w:pStyle w:val="ListParagraph"/>
        <w:ind w:left="0"/>
        <w:rPr>
          <w:rFonts w:ascii="Calibri" w:hAnsi="Calibri"/>
        </w:rPr>
      </w:pPr>
    </w:p>
    <w:p w:rsidR="00E42C44" w:rsidRDefault="00E42C44" w:rsidP="007042C7">
      <w:pPr>
        <w:pStyle w:val="ListParagraph"/>
        <w:ind w:left="0"/>
        <w:rPr>
          <w:rFonts w:ascii="Calibri" w:hAnsi="Calibri"/>
        </w:rPr>
      </w:pPr>
    </w:p>
    <w:p w:rsidR="00E42C44" w:rsidRDefault="00E42C44" w:rsidP="007042C7">
      <w:pPr>
        <w:pStyle w:val="ListParagraph"/>
        <w:ind w:left="0"/>
        <w:rPr>
          <w:rFonts w:ascii="Calibri" w:hAnsi="Calibri"/>
        </w:rPr>
      </w:pPr>
    </w:p>
    <w:p w:rsidR="00E42C44" w:rsidRDefault="00E42C44" w:rsidP="007042C7">
      <w:pPr>
        <w:pStyle w:val="ListParagraph"/>
        <w:ind w:left="0"/>
        <w:rPr>
          <w:rFonts w:ascii="Calibri" w:hAnsi="Calibri"/>
        </w:rPr>
      </w:pPr>
    </w:p>
    <w:p w:rsidR="00E42C44" w:rsidRDefault="00E42C44" w:rsidP="007042C7">
      <w:pPr>
        <w:pStyle w:val="ListParagraph"/>
        <w:ind w:left="0"/>
        <w:rPr>
          <w:rFonts w:ascii="Calibri" w:hAnsi="Calibri"/>
        </w:rPr>
      </w:pPr>
    </w:p>
    <w:p w:rsidR="00E42C44" w:rsidRDefault="00E42C44" w:rsidP="007042C7">
      <w:pPr>
        <w:pStyle w:val="ListParagraph"/>
        <w:ind w:left="0"/>
        <w:rPr>
          <w:rFonts w:ascii="Calibri" w:hAnsi="Calibri"/>
        </w:rPr>
      </w:pPr>
    </w:p>
    <w:p w:rsidR="00E42C44" w:rsidRDefault="00E42C44" w:rsidP="007042C7">
      <w:pPr>
        <w:pStyle w:val="ListParagraph"/>
        <w:ind w:left="0"/>
        <w:rPr>
          <w:rFonts w:ascii="Calibri" w:hAnsi="Calibri"/>
        </w:rPr>
      </w:pPr>
    </w:p>
    <w:p w:rsidR="00E42C44" w:rsidRDefault="00E42C44" w:rsidP="007042C7">
      <w:pPr>
        <w:pStyle w:val="ListParagraph"/>
        <w:ind w:left="0"/>
        <w:rPr>
          <w:rFonts w:ascii="Calibri" w:hAnsi="Calibri"/>
        </w:rPr>
      </w:pPr>
    </w:p>
    <w:p w:rsidR="00E42C44" w:rsidRDefault="00E42C44" w:rsidP="007042C7">
      <w:pPr>
        <w:pStyle w:val="ListParagraph"/>
        <w:ind w:left="0"/>
        <w:rPr>
          <w:rFonts w:ascii="Calibri" w:hAnsi="Calibri"/>
        </w:rPr>
      </w:pPr>
    </w:p>
    <w:p w:rsidR="00E42C44" w:rsidRDefault="00E42C44" w:rsidP="007042C7">
      <w:pPr>
        <w:pStyle w:val="ListParagraph"/>
        <w:ind w:left="0"/>
        <w:rPr>
          <w:rFonts w:ascii="Calibri" w:hAnsi="Calibri"/>
        </w:rPr>
      </w:pPr>
    </w:p>
    <w:p w:rsidR="00E42C44" w:rsidRDefault="00E42C44" w:rsidP="007042C7">
      <w:pPr>
        <w:pStyle w:val="ListParagraph"/>
        <w:ind w:left="0"/>
        <w:rPr>
          <w:rFonts w:ascii="Calibri" w:hAnsi="Calibri"/>
        </w:rPr>
      </w:pPr>
    </w:p>
    <w:p w:rsidR="00E42C44" w:rsidRDefault="00E42C44" w:rsidP="007042C7">
      <w:pPr>
        <w:pStyle w:val="ListParagraph"/>
        <w:ind w:left="0"/>
        <w:rPr>
          <w:rFonts w:ascii="Calibri" w:hAnsi="Calibri"/>
        </w:rPr>
      </w:pPr>
    </w:p>
    <w:p w:rsidR="00E42C44" w:rsidRDefault="00E42C44" w:rsidP="007042C7">
      <w:pPr>
        <w:pStyle w:val="ListParagraph"/>
        <w:ind w:left="0"/>
        <w:rPr>
          <w:rFonts w:ascii="Calibri" w:hAnsi="Calibri"/>
        </w:rPr>
      </w:pPr>
    </w:p>
    <w:p w:rsidR="00E42C44" w:rsidRDefault="00E42C44" w:rsidP="007042C7">
      <w:pPr>
        <w:pStyle w:val="ListParagraph"/>
        <w:ind w:left="0"/>
        <w:rPr>
          <w:rFonts w:ascii="Calibri" w:hAnsi="Calibri"/>
        </w:rPr>
      </w:pPr>
    </w:p>
    <w:p w:rsidR="00E42C44" w:rsidRDefault="00E42C44" w:rsidP="007042C7">
      <w:pPr>
        <w:pStyle w:val="ListParagraph"/>
        <w:ind w:left="0"/>
        <w:rPr>
          <w:rFonts w:ascii="Calibri" w:hAnsi="Calibri"/>
        </w:rPr>
      </w:pPr>
    </w:p>
    <w:p w:rsidR="00E42C44" w:rsidRDefault="00E42C44" w:rsidP="007042C7">
      <w:pPr>
        <w:pStyle w:val="ListParagraph"/>
        <w:ind w:left="0"/>
        <w:rPr>
          <w:rFonts w:ascii="Calibri" w:hAnsi="Calibri"/>
        </w:rPr>
      </w:pPr>
      <w:r w:rsidRPr="00E42C44">
        <w:rPr>
          <w:rFonts w:ascii="Calibri" w:hAnsi="Calibri"/>
          <w:noProof/>
        </w:rPr>
        <w:lastRenderedPageBreak/>
        <w:drawing>
          <wp:inline distT="0" distB="0" distL="0" distR="0">
            <wp:extent cx="3924300" cy="2457450"/>
            <wp:effectExtent l="19050" t="0" r="19050" b="0"/>
            <wp:docPr id="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42C44" w:rsidRDefault="00111287" w:rsidP="007042C7">
      <w:pPr>
        <w:pStyle w:val="ListParagraph"/>
        <w:ind w:left="0"/>
        <w:rPr>
          <w:rFonts w:ascii="Calibri" w:hAnsi="Calibri"/>
        </w:rPr>
      </w:pPr>
      <w:r w:rsidRPr="00111287">
        <w:rPr>
          <w:rFonts w:ascii="Calibri" w:hAnsi="Calibri"/>
          <w:noProof/>
        </w:rPr>
        <w:drawing>
          <wp:inline distT="0" distB="0" distL="0" distR="0">
            <wp:extent cx="3924300" cy="2190750"/>
            <wp:effectExtent l="19050" t="0" r="19050" b="0"/>
            <wp:docPr id="1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42C44" w:rsidRDefault="00111287" w:rsidP="007042C7">
      <w:pPr>
        <w:pStyle w:val="ListParagraph"/>
        <w:ind w:left="0"/>
        <w:rPr>
          <w:rFonts w:ascii="Calibri" w:hAnsi="Calibri"/>
        </w:rPr>
      </w:pPr>
      <w:r w:rsidRPr="00111287">
        <w:rPr>
          <w:rFonts w:ascii="Calibri" w:hAnsi="Calibri"/>
          <w:noProof/>
        </w:rPr>
        <w:drawing>
          <wp:inline distT="0" distB="0" distL="0" distR="0">
            <wp:extent cx="3924300" cy="2562225"/>
            <wp:effectExtent l="19050" t="0" r="19050" b="0"/>
            <wp:docPr id="1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11287" w:rsidRDefault="00111287" w:rsidP="007042C7">
      <w:pPr>
        <w:pStyle w:val="ListParagraph"/>
        <w:ind w:left="0"/>
        <w:rPr>
          <w:rFonts w:ascii="Calibri" w:hAnsi="Calibri"/>
        </w:rPr>
      </w:pPr>
    </w:p>
    <w:p w:rsidR="00111287" w:rsidRDefault="00111287" w:rsidP="007042C7">
      <w:pPr>
        <w:pStyle w:val="ListParagraph"/>
        <w:ind w:left="0"/>
        <w:rPr>
          <w:rFonts w:ascii="Calibri" w:hAnsi="Calibri"/>
        </w:rPr>
      </w:pPr>
    </w:p>
    <w:p w:rsidR="00111287" w:rsidRDefault="00111287" w:rsidP="007042C7">
      <w:pPr>
        <w:pStyle w:val="ListParagraph"/>
        <w:ind w:left="0"/>
        <w:rPr>
          <w:rFonts w:ascii="Calibri" w:hAnsi="Calibri"/>
        </w:rPr>
      </w:pPr>
    </w:p>
    <w:p w:rsidR="00111287" w:rsidRDefault="00111287" w:rsidP="007042C7">
      <w:pPr>
        <w:pStyle w:val="ListParagraph"/>
        <w:ind w:left="0"/>
        <w:rPr>
          <w:rFonts w:ascii="Calibri" w:hAnsi="Calibri"/>
        </w:rPr>
      </w:pPr>
    </w:p>
    <w:p w:rsidR="00111287" w:rsidRDefault="00111287" w:rsidP="007042C7">
      <w:pPr>
        <w:pStyle w:val="ListParagraph"/>
        <w:ind w:left="0"/>
        <w:rPr>
          <w:rFonts w:ascii="Calibri" w:hAnsi="Calibri"/>
        </w:rPr>
      </w:pPr>
    </w:p>
    <w:p w:rsidR="00E42C44" w:rsidRDefault="00111287" w:rsidP="007042C7">
      <w:pPr>
        <w:pStyle w:val="ListParagraph"/>
        <w:ind w:left="0"/>
        <w:rPr>
          <w:rFonts w:ascii="Calibri" w:hAnsi="Calibri"/>
        </w:rPr>
      </w:pPr>
      <w:r>
        <w:rPr>
          <w:rFonts w:ascii="Calibri" w:hAnsi="Calibri"/>
        </w:rPr>
        <w:lastRenderedPageBreak/>
        <w:t>10. The chart representing the standard curve generated using information above is:</w:t>
      </w:r>
    </w:p>
    <w:p w:rsidR="00E42C44" w:rsidRDefault="00111287" w:rsidP="00140118">
      <w:pPr>
        <w:pStyle w:val="ListParagraph"/>
        <w:numPr>
          <w:ilvl w:val="0"/>
          <w:numId w:val="15"/>
        </w:numPr>
        <w:rPr>
          <w:rFonts w:ascii="Calibri" w:hAnsi="Calibri"/>
        </w:rPr>
      </w:pPr>
      <w:r>
        <w:rPr>
          <w:rFonts w:ascii="Calibri" w:hAnsi="Calibri"/>
        </w:rPr>
        <w:t>Chart A</w:t>
      </w:r>
    </w:p>
    <w:p w:rsidR="00111287" w:rsidRPr="0009120D" w:rsidRDefault="00111287" w:rsidP="00140118">
      <w:pPr>
        <w:pStyle w:val="ListParagraph"/>
        <w:numPr>
          <w:ilvl w:val="0"/>
          <w:numId w:val="15"/>
        </w:numPr>
        <w:rPr>
          <w:rFonts w:ascii="Calibri" w:hAnsi="Calibri"/>
          <w:b/>
        </w:rPr>
      </w:pPr>
      <w:r w:rsidRPr="0009120D">
        <w:rPr>
          <w:rFonts w:ascii="Calibri" w:hAnsi="Calibri"/>
          <w:b/>
        </w:rPr>
        <w:t>Chart B</w:t>
      </w:r>
    </w:p>
    <w:p w:rsidR="00111287" w:rsidRDefault="00111287" w:rsidP="00140118">
      <w:pPr>
        <w:pStyle w:val="ListParagraph"/>
        <w:numPr>
          <w:ilvl w:val="0"/>
          <w:numId w:val="15"/>
        </w:numPr>
        <w:rPr>
          <w:rFonts w:ascii="Calibri" w:hAnsi="Calibri"/>
        </w:rPr>
      </w:pPr>
      <w:r>
        <w:rPr>
          <w:rFonts w:ascii="Calibri" w:hAnsi="Calibri"/>
        </w:rPr>
        <w:t>Chart C</w:t>
      </w:r>
    </w:p>
    <w:p w:rsidR="00111287" w:rsidRDefault="00111287" w:rsidP="00140118">
      <w:pPr>
        <w:pStyle w:val="ListParagraph"/>
        <w:numPr>
          <w:ilvl w:val="0"/>
          <w:numId w:val="15"/>
        </w:numPr>
        <w:rPr>
          <w:rFonts w:ascii="Calibri" w:hAnsi="Calibri"/>
        </w:rPr>
      </w:pPr>
      <w:r>
        <w:rPr>
          <w:rFonts w:ascii="Calibri" w:hAnsi="Calibri"/>
        </w:rPr>
        <w:t>Chart D</w:t>
      </w:r>
    </w:p>
    <w:p w:rsidR="00E42C44" w:rsidRDefault="00E42C44" w:rsidP="007042C7">
      <w:pPr>
        <w:pStyle w:val="ListParagraph"/>
        <w:ind w:left="0"/>
        <w:rPr>
          <w:rFonts w:ascii="Calibri" w:hAnsi="Calibri"/>
        </w:rPr>
      </w:pPr>
    </w:p>
    <w:p w:rsidR="007042C7" w:rsidRPr="00443B24" w:rsidRDefault="007042C7" w:rsidP="007042C7">
      <w:pPr>
        <w:pStyle w:val="ListParagraph"/>
        <w:ind w:left="0"/>
        <w:rPr>
          <w:rFonts w:ascii="Calibri" w:hAnsi="Calibri"/>
        </w:rPr>
      </w:pPr>
      <w:r>
        <w:rPr>
          <w:rFonts w:ascii="Calibri" w:hAnsi="Calibri"/>
        </w:rPr>
        <w:t xml:space="preserve">11. </w:t>
      </w:r>
      <w:r w:rsidRPr="00443B24">
        <w:rPr>
          <w:rFonts w:ascii="Calibri" w:hAnsi="Calibri"/>
        </w:rPr>
        <w:t>When a yeast cell has homologous pairs of chromosomes it is said to be</w:t>
      </w:r>
    </w:p>
    <w:p w:rsidR="007042C7" w:rsidRPr="00443B24" w:rsidRDefault="007042C7" w:rsidP="007042C7">
      <w:pPr>
        <w:pStyle w:val="ListParagraph"/>
        <w:numPr>
          <w:ilvl w:val="0"/>
          <w:numId w:val="5"/>
        </w:numPr>
        <w:rPr>
          <w:rFonts w:ascii="Calibri" w:hAnsi="Calibri"/>
        </w:rPr>
      </w:pPr>
      <w:r w:rsidRPr="00443B24">
        <w:rPr>
          <w:rFonts w:ascii="Calibri" w:hAnsi="Calibri"/>
        </w:rPr>
        <w:t>Haploid</w:t>
      </w:r>
      <w:r w:rsidRPr="00443B24">
        <w:rPr>
          <w:rFonts w:ascii="Calibri" w:hAnsi="Calibri"/>
        </w:rPr>
        <w:tab/>
      </w:r>
    </w:p>
    <w:p w:rsidR="007042C7" w:rsidRPr="00443B24" w:rsidRDefault="007042C7" w:rsidP="007042C7">
      <w:pPr>
        <w:pStyle w:val="ListParagraph"/>
        <w:numPr>
          <w:ilvl w:val="0"/>
          <w:numId w:val="5"/>
        </w:numPr>
        <w:rPr>
          <w:rFonts w:ascii="Calibri" w:hAnsi="Calibri"/>
        </w:rPr>
      </w:pPr>
      <w:r w:rsidRPr="00443B24">
        <w:rPr>
          <w:rFonts w:ascii="Calibri" w:hAnsi="Calibri"/>
        </w:rPr>
        <w:t>Autologous</w:t>
      </w:r>
      <w:r w:rsidRPr="00443B24">
        <w:rPr>
          <w:rFonts w:ascii="Calibri" w:hAnsi="Calibri"/>
        </w:rPr>
        <w:tab/>
      </w:r>
      <w:r w:rsidRPr="00443B24">
        <w:rPr>
          <w:rFonts w:ascii="Calibri" w:hAnsi="Calibri"/>
        </w:rPr>
        <w:tab/>
      </w:r>
    </w:p>
    <w:p w:rsidR="007042C7" w:rsidRPr="00443B24" w:rsidRDefault="007042C7" w:rsidP="007042C7">
      <w:pPr>
        <w:pStyle w:val="ListParagraph"/>
        <w:numPr>
          <w:ilvl w:val="0"/>
          <w:numId w:val="5"/>
        </w:numPr>
        <w:rPr>
          <w:rFonts w:ascii="Calibri" w:hAnsi="Calibri"/>
        </w:rPr>
      </w:pPr>
      <w:r w:rsidRPr="00443B24">
        <w:rPr>
          <w:rFonts w:ascii="Calibri" w:hAnsi="Calibri"/>
        </w:rPr>
        <w:t>Heterologous</w:t>
      </w:r>
      <w:r w:rsidRPr="00443B24">
        <w:rPr>
          <w:rFonts w:ascii="Calibri" w:hAnsi="Calibri"/>
        </w:rPr>
        <w:tab/>
      </w:r>
      <w:r w:rsidRPr="00443B24">
        <w:rPr>
          <w:rFonts w:ascii="Calibri" w:hAnsi="Calibri"/>
        </w:rPr>
        <w:tab/>
      </w:r>
    </w:p>
    <w:p w:rsidR="007042C7" w:rsidRPr="00B809BF" w:rsidRDefault="007042C7" w:rsidP="007042C7">
      <w:pPr>
        <w:pStyle w:val="ListParagraph"/>
        <w:numPr>
          <w:ilvl w:val="0"/>
          <w:numId w:val="5"/>
        </w:numPr>
        <w:rPr>
          <w:rFonts w:ascii="Calibri" w:hAnsi="Calibri"/>
          <w:b/>
        </w:rPr>
      </w:pPr>
      <w:r w:rsidRPr="00B809BF">
        <w:rPr>
          <w:rFonts w:ascii="Calibri" w:hAnsi="Calibri"/>
          <w:b/>
        </w:rPr>
        <w:t>Diploid</w:t>
      </w:r>
      <w:r w:rsidRPr="00B809BF">
        <w:rPr>
          <w:rFonts w:ascii="Calibri" w:hAnsi="Calibri"/>
          <w:b/>
        </w:rPr>
        <w:tab/>
      </w:r>
    </w:p>
    <w:p w:rsidR="007042C7" w:rsidRDefault="007042C7" w:rsidP="007042C7">
      <w:pPr>
        <w:pStyle w:val="ListParagraph"/>
        <w:numPr>
          <w:ilvl w:val="0"/>
          <w:numId w:val="5"/>
        </w:numPr>
        <w:rPr>
          <w:rFonts w:ascii="Calibri" w:hAnsi="Calibri"/>
        </w:rPr>
      </w:pPr>
      <w:r w:rsidRPr="00443B24">
        <w:rPr>
          <w:rFonts w:ascii="Calibri" w:hAnsi="Calibri"/>
        </w:rPr>
        <w:t>Mutated</w:t>
      </w:r>
    </w:p>
    <w:p w:rsidR="007042C7" w:rsidRPr="007042C7" w:rsidRDefault="007042C7" w:rsidP="007042C7"/>
    <w:p w:rsidR="007042C7" w:rsidRPr="00443B24" w:rsidRDefault="007042C7" w:rsidP="007042C7">
      <w:pPr>
        <w:pStyle w:val="NormalText"/>
        <w:rPr>
          <w:rFonts w:ascii="Calibri" w:hAnsi="Calibri"/>
          <w:color w:val="auto"/>
          <w:sz w:val="24"/>
          <w:szCs w:val="24"/>
        </w:rPr>
      </w:pPr>
      <w:r>
        <w:rPr>
          <w:rFonts w:ascii="Calibri" w:hAnsi="Calibri"/>
          <w:color w:val="auto"/>
          <w:sz w:val="24"/>
          <w:szCs w:val="24"/>
        </w:rPr>
        <w:t>12</w:t>
      </w:r>
      <w:r w:rsidRPr="00443B24">
        <w:rPr>
          <w:rFonts w:ascii="Calibri" w:hAnsi="Calibri"/>
          <w:color w:val="auto"/>
          <w:sz w:val="24"/>
          <w:szCs w:val="24"/>
        </w:rPr>
        <w:t xml:space="preserve">. In Genetic Nomenclature </w:t>
      </w:r>
      <w:r w:rsidRPr="00443B24">
        <w:rPr>
          <w:rFonts w:ascii="Calibri" w:hAnsi="Calibri"/>
          <w:i/>
          <w:color w:val="auto"/>
          <w:sz w:val="24"/>
          <w:szCs w:val="24"/>
        </w:rPr>
        <w:t>his3</w:t>
      </w:r>
      <w:r w:rsidRPr="00443B24">
        <w:rPr>
          <w:rFonts w:ascii="Calibri" w:hAnsi="Calibri"/>
          <w:color w:val="auto"/>
          <w:sz w:val="28"/>
          <w:szCs w:val="28"/>
          <w:vertAlign w:val="superscript"/>
        </w:rPr>
        <w:t>-</w:t>
      </w:r>
      <w:r w:rsidRPr="00443B24">
        <w:rPr>
          <w:rFonts w:ascii="Calibri" w:hAnsi="Calibri"/>
          <w:color w:val="auto"/>
          <w:sz w:val="24"/>
          <w:szCs w:val="24"/>
        </w:rPr>
        <w:t xml:space="preserve"> means:</w:t>
      </w:r>
    </w:p>
    <w:p w:rsidR="007042C7" w:rsidRPr="00443B24" w:rsidRDefault="007042C7" w:rsidP="007042C7">
      <w:pPr>
        <w:pStyle w:val="NormalText"/>
        <w:numPr>
          <w:ilvl w:val="0"/>
          <w:numId w:val="6"/>
        </w:numPr>
        <w:rPr>
          <w:rFonts w:ascii="Calibri" w:hAnsi="Calibri"/>
          <w:color w:val="auto"/>
          <w:sz w:val="24"/>
          <w:szCs w:val="24"/>
        </w:rPr>
      </w:pPr>
      <w:r w:rsidRPr="00443B24">
        <w:rPr>
          <w:rFonts w:ascii="Calibri" w:hAnsi="Calibri"/>
          <w:color w:val="auto"/>
          <w:sz w:val="24"/>
          <w:szCs w:val="24"/>
        </w:rPr>
        <w:t>we are dealing with a protein, specifically an enzyme synthesizing histidine</w:t>
      </w:r>
    </w:p>
    <w:p w:rsidR="007042C7" w:rsidRPr="00B809BF" w:rsidRDefault="007042C7" w:rsidP="007042C7">
      <w:pPr>
        <w:pStyle w:val="NormalText"/>
        <w:numPr>
          <w:ilvl w:val="0"/>
          <w:numId w:val="6"/>
        </w:numPr>
        <w:rPr>
          <w:rFonts w:ascii="Calibri" w:hAnsi="Calibri"/>
          <w:b/>
          <w:color w:val="auto"/>
          <w:sz w:val="24"/>
          <w:szCs w:val="24"/>
        </w:rPr>
      </w:pPr>
      <w:r w:rsidRPr="00B809BF">
        <w:rPr>
          <w:rFonts w:ascii="Calibri" w:hAnsi="Calibri"/>
          <w:b/>
          <w:color w:val="auto"/>
          <w:sz w:val="24"/>
          <w:szCs w:val="24"/>
        </w:rPr>
        <w:t xml:space="preserve">we are looking at a recessive </w:t>
      </w:r>
      <w:r w:rsidRPr="00B809BF">
        <w:rPr>
          <w:rFonts w:ascii="Calibri" w:hAnsi="Calibri"/>
          <w:b/>
          <w:i/>
          <w:color w:val="auto"/>
          <w:sz w:val="24"/>
          <w:szCs w:val="24"/>
        </w:rPr>
        <w:t>his3</w:t>
      </w:r>
      <w:r w:rsidRPr="00B809BF">
        <w:rPr>
          <w:rFonts w:ascii="Calibri" w:hAnsi="Calibri"/>
          <w:b/>
          <w:color w:val="auto"/>
          <w:sz w:val="28"/>
          <w:szCs w:val="28"/>
          <w:vertAlign w:val="superscript"/>
        </w:rPr>
        <w:t>-</w:t>
      </w:r>
      <w:r w:rsidRPr="00B809BF">
        <w:rPr>
          <w:rFonts w:ascii="Calibri" w:hAnsi="Calibri"/>
          <w:b/>
          <w:color w:val="auto"/>
          <w:sz w:val="24"/>
          <w:szCs w:val="24"/>
        </w:rPr>
        <w:t>allele, in yeast requiring histidine</w:t>
      </w:r>
    </w:p>
    <w:p w:rsidR="007042C7" w:rsidRPr="00B809BF" w:rsidRDefault="007042C7" w:rsidP="00B809BF">
      <w:pPr>
        <w:pStyle w:val="NormalText"/>
        <w:ind w:left="1080"/>
        <w:rPr>
          <w:rFonts w:ascii="Calibri" w:hAnsi="Calibri"/>
          <w:b/>
          <w:color w:val="auto"/>
          <w:sz w:val="24"/>
          <w:szCs w:val="24"/>
        </w:rPr>
      </w:pPr>
      <w:r w:rsidRPr="00B809BF">
        <w:rPr>
          <w:rFonts w:ascii="Calibri" w:hAnsi="Calibri"/>
          <w:b/>
          <w:color w:val="auto"/>
          <w:sz w:val="24"/>
          <w:szCs w:val="24"/>
        </w:rPr>
        <w:t xml:space="preserve"> supplementation in media</w:t>
      </w:r>
    </w:p>
    <w:p w:rsidR="007042C7" w:rsidRPr="00443B24" w:rsidRDefault="007042C7" w:rsidP="007042C7">
      <w:pPr>
        <w:pStyle w:val="NormalText"/>
        <w:numPr>
          <w:ilvl w:val="0"/>
          <w:numId w:val="6"/>
        </w:numPr>
        <w:rPr>
          <w:rFonts w:ascii="Calibri" w:hAnsi="Calibri"/>
          <w:color w:val="auto"/>
          <w:sz w:val="24"/>
          <w:szCs w:val="24"/>
        </w:rPr>
      </w:pPr>
      <w:r w:rsidRPr="00443B24">
        <w:rPr>
          <w:rFonts w:ascii="Calibri" w:hAnsi="Calibri"/>
          <w:color w:val="auto"/>
          <w:sz w:val="24"/>
          <w:szCs w:val="24"/>
        </w:rPr>
        <w:t>it is a dominant gene allele</w:t>
      </w:r>
    </w:p>
    <w:p w:rsidR="007042C7" w:rsidRPr="00443B24" w:rsidRDefault="007042C7" w:rsidP="007042C7">
      <w:pPr>
        <w:pStyle w:val="NormalText"/>
        <w:numPr>
          <w:ilvl w:val="0"/>
          <w:numId w:val="6"/>
        </w:numPr>
        <w:rPr>
          <w:rFonts w:ascii="Calibri" w:hAnsi="Calibri"/>
          <w:color w:val="auto"/>
          <w:sz w:val="24"/>
          <w:szCs w:val="24"/>
        </w:rPr>
      </w:pPr>
      <w:r w:rsidRPr="00443B24">
        <w:rPr>
          <w:rFonts w:ascii="Calibri" w:hAnsi="Calibri"/>
          <w:color w:val="auto"/>
          <w:sz w:val="24"/>
          <w:szCs w:val="24"/>
        </w:rPr>
        <w:t>wild type gene coding for a histidine synthesizing enzyme</w:t>
      </w:r>
    </w:p>
    <w:p w:rsidR="007A7E9C" w:rsidRDefault="007A7E9C"/>
    <w:p w:rsidR="007042C7" w:rsidRPr="00443B24" w:rsidRDefault="007042C7" w:rsidP="007042C7">
      <w:pPr>
        <w:pStyle w:val="NormalText"/>
        <w:rPr>
          <w:rFonts w:ascii="Calibri" w:hAnsi="Calibri"/>
          <w:color w:val="auto"/>
          <w:sz w:val="24"/>
          <w:szCs w:val="24"/>
        </w:rPr>
      </w:pPr>
      <w:r w:rsidRPr="00443B24">
        <w:rPr>
          <w:rFonts w:ascii="Calibri" w:hAnsi="Calibri"/>
          <w:color w:val="auto"/>
          <w:sz w:val="24"/>
          <w:szCs w:val="24"/>
        </w:rPr>
        <w:t>1</w:t>
      </w:r>
      <w:r>
        <w:rPr>
          <w:rFonts w:ascii="Calibri" w:hAnsi="Calibri"/>
          <w:color w:val="auto"/>
          <w:sz w:val="24"/>
          <w:szCs w:val="24"/>
        </w:rPr>
        <w:t>3</w:t>
      </w:r>
      <w:r w:rsidRPr="00443B24">
        <w:rPr>
          <w:rFonts w:ascii="Calibri" w:hAnsi="Calibri"/>
          <w:color w:val="auto"/>
          <w:sz w:val="24"/>
          <w:szCs w:val="24"/>
        </w:rPr>
        <w:t>. In PAGE analysis we used a certain agent to help us give proteins charge and denature them, the name of the agent is:</w:t>
      </w:r>
    </w:p>
    <w:p w:rsidR="007042C7" w:rsidRPr="00443B24" w:rsidRDefault="007042C7" w:rsidP="007042C7">
      <w:pPr>
        <w:pStyle w:val="NormalText"/>
        <w:rPr>
          <w:rFonts w:ascii="Calibri" w:hAnsi="Calibri"/>
          <w:color w:val="auto"/>
          <w:sz w:val="24"/>
          <w:szCs w:val="24"/>
        </w:rPr>
      </w:pPr>
      <w:r w:rsidRPr="00443B24">
        <w:rPr>
          <w:rFonts w:ascii="Calibri" w:hAnsi="Calibri"/>
          <w:color w:val="auto"/>
          <w:sz w:val="24"/>
          <w:szCs w:val="24"/>
        </w:rPr>
        <w:tab/>
        <w:t>a. Ethidium Bromide</w:t>
      </w:r>
    </w:p>
    <w:p w:rsidR="007042C7" w:rsidRPr="00443B24" w:rsidRDefault="007042C7" w:rsidP="007042C7">
      <w:pPr>
        <w:pStyle w:val="NormalText"/>
        <w:rPr>
          <w:rFonts w:ascii="Calibri" w:hAnsi="Calibri"/>
          <w:color w:val="auto"/>
          <w:sz w:val="24"/>
          <w:szCs w:val="24"/>
        </w:rPr>
      </w:pPr>
      <w:r w:rsidRPr="00443B24">
        <w:rPr>
          <w:rFonts w:ascii="Calibri" w:hAnsi="Calibri"/>
          <w:color w:val="auto"/>
          <w:sz w:val="24"/>
          <w:szCs w:val="24"/>
        </w:rPr>
        <w:tab/>
        <w:t>b. B-mercaptoethanol</w:t>
      </w:r>
    </w:p>
    <w:p w:rsidR="007042C7" w:rsidRPr="00B809BF" w:rsidRDefault="007042C7" w:rsidP="007042C7">
      <w:pPr>
        <w:pStyle w:val="NormalText"/>
        <w:rPr>
          <w:rFonts w:ascii="Calibri" w:hAnsi="Calibri"/>
          <w:b/>
          <w:color w:val="auto"/>
          <w:sz w:val="24"/>
          <w:szCs w:val="24"/>
        </w:rPr>
      </w:pPr>
      <w:r w:rsidRPr="00443B24">
        <w:rPr>
          <w:rFonts w:ascii="Calibri" w:hAnsi="Calibri"/>
          <w:color w:val="auto"/>
          <w:sz w:val="24"/>
          <w:szCs w:val="24"/>
        </w:rPr>
        <w:tab/>
      </w:r>
      <w:r w:rsidRPr="00B809BF">
        <w:rPr>
          <w:rFonts w:ascii="Calibri" w:hAnsi="Calibri"/>
          <w:b/>
          <w:color w:val="auto"/>
          <w:sz w:val="24"/>
          <w:szCs w:val="24"/>
        </w:rPr>
        <w:t>c. sodium dodecyl sulfate</w:t>
      </w:r>
    </w:p>
    <w:p w:rsidR="007042C7" w:rsidRPr="00443B24" w:rsidRDefault="007042C7" w:rsidP="007042C7">
      <w:pPr>
        <w:pStyle w:val="NormalText"/>
        <w:rPr>
          <w:rFonts w:ascii="Calibri" w:hAnsi="Calibri"/>
          <w:color w:val="auto"/>
          <w:sz w:val="24"/>
          <w:szCs w:val="24"/>
        </w:rPr>
      </w:pPr>
      <w:r w:rsidRPr="00443B24">
        <w:rPr>
          <w:rFonts w:ascii="Calibri" w:hAnsi="Calibri"/>
          <w:color w:val="auto"/>
          <w:sz w:val="24"/>
          <w:szCs w:val="24"/>
        </w:rPr>
        <w:tab/>
        <w:t>d. dithiotreitiol</w:t>
      </w:r>
    </w:p>
    <w:p w:rsidR="007042C7" w:rsidRDefault="007042C7"/>
    <w:p w:rsidR="007042C7" w:rsidRPr="00443B24" w:rsidRDefault="007042C7" w:rsidP="007042C7">
      <w:pPr>
        <w:pStyle w:val="NormalText"/>
        <w:rPr>
          <w:rFonts w:ascii="Calibri" w:hAnsi="Calibri"/>
          <w:color w:val="auto"/>
          <w:sz w:val="24"/>
          <w:szCs w:val="24"/>
        </w:rPr>
      </w:pPr>
      <w:r w:rsidRPr="00443B24">
        <w:rPr>
          <w:rFonts w:ascii="Calibri" w:hAnsi="Calibri"/>
          <w:color w:val="auto"/>
          <w:sz w:val="24"/>
          <w:szCs w:val="24"/>
        </w:rPr>
        <w:t>1</w:t>
      </w:r>
      <w:r>
        <w:rPr>
          <w:rFonts w:ascii="Calibri" w:hAnsi="Calibri"/>
          <w:color w:val="auto"/>
          <w:sz w:val="24"/>
          <w:szCs w:val="24"/>
        </w:rPr>
        <w:t>4</w:t>
      </w:r>
      <w:r w:rsidRPr="00443B24">
        <w:rPr>
          <w:rFonts w:ascii="Calibri" w:hAnsi="Calibri"/>
          <w:color w:val="auto"/>
          <w:sz w:val="24"/>
          <w:szCs w:val="24"/>
        </w:rPr>
        <w:t>. To transform yeast means to:</w:t>
      </w:r>
    </w:p>
    <w:p w:rsidR="007042C7" w:rsidRPr="00443B24" w:rsidRDefault="007042C7" w:rsidP="007042C7">
      <w:pPr>
        <w:pStyle w:val="NormalText"/>
        <w:rPr>
          <w:rFonts w:ascii="Calibri" w:hAnsi="Calibri"/>
          <w:color w:val="auto"/>
          <w:sz w:val="24"/>
          <w:szCs w:val="24"/>
        </w:rPr>
      </w:pPr>
      <w:r w:rsidRPr="00443B24">
        <w:rPr>
          <w:rFonts w:ascii="Calibri" w:hAnsi="Calibri"/>
          <w:color w:val="auto"/>
          <w:sz w:val="24"/>
          <w:szCs w:val="24"/>
        </w:rPr>
        <w:tab/>
        <w:t>a. Convert one strain of yeast into another</w:t>
      </w:r>
      <w:r w:rsidRPr="00443B24">
        <w:rPr>
          <w:rFonts w:ascii="Calibri" w:hAnsi="Calibri"/>
          <w:color w:val="auto"/>
          <w:sz w:val="24"/>
          <w:szCs w:val="24"/>
        </w:rPr>
        <w:tab/>
      </w:r>
    </w:p>
    <w:p w:rsidR="007042C7" w:rsidRPr="00B809BF" w:rsidRDefault="007042C7" w:rsidP="007042C7">
      <w:pPr>
        <w:pStyle w:val="NormalText"/>
        <w:ind w:firstLine="720"/>
        <w:rPr>
          <w:rFonts w:ascii="Calibri" w:hAnsi="Calibri"/>
          <w:b/>
          <w:color w:val="auto"/>
          <w:sz w:val="24"/>
          <w:szCs w:val="24"/>
        </w:rPr>
      </w:pPr>
      <w:r w:rsidRPr="00B809BF">
        <w:rPr>
          <w:rFonts w:ascii="Calibri" w:hAnsi="Calibri"/>
          <w:b/>
          <w:color w:val="auto"/>
          <w:sz w:val="24"/>
          <w:szCs w:val="24"/>
        </w:rPr>
        <w:t>b. Introduce foreign DNA into a yeast cell, which is inherited and expressed</w:t>
      </w:r>
    </w:p>
    <w:p w:rsidR="007042C7" w:rsidRPr="00443B24" w:rsidRDefault="007042C7" w:rsidP="007042C7">
      <w:pPr>
        <w:pStyle w:val="NormalText"/>
        <w:ind w:left="720"/>
        <w:rPr>
          <w:rFonts w:ascii="Calibri" w:hAnsi="Calibri"/>
          <w:color w:val="auto"/>
          <w:sz w:val="24"/>
          <w:szCs w:val="24"/>
        </w:rPr>
      </w:pPr>
      <w:r w:rsidRPr="00443B24">
        <w:rPr>
          <w:rFonts w:ascii="Calibri" w:hAnsi="Calibri"/>
          <w:color w:val="auto"/>
          <w:sz w:val="24"/>
          <w:szCs w:val="24"/>
        </w:rPr>
        <w:t>c. Add an antibiotic to the growth media to allow for survival of one strain of yeast</w:t>
      </w:r>
    </w:p>
    <w:p w:rsidR="007042C7" w:rsidRDefault="007042C7" w:rsidP="007042C7">
      <w:pPr>
        <w:pStyle w:val="NormalText"/>
        <w:ind w:left="720"/>
        <w:rPr>
          <w:rFonts w:ascii="Calibri" w:hAnsi="Calibri"/>
          <w:color w:val="auto"/>
          <w:sz w:val="24"/>
          <w:szCs w:val="24"/>
        </w:rPr>
      </w:pPr>
      <w:r w:rsidRPr="00443B24">
        <w:rPr>
          <w:rFonts w:ascii="Calibri" w:hAnsi="Calibri"/>
          <w:color w:val="auto"/>
          <w:sz w:val="24"/>
          <w:szCs w:val="24"/>
        </w:rPr>
        <w:t xml:space="preserve">d. Insert a gene into a specific yeast strain that can only be copied but NOT expressed </w:t>
      </w:r>
    </w:p>
    <w:p w:rsidR="007042C7" w:rsidRPr="00443B24" w:rsidRDefault="007042C7" w:rsidP="007042C7">
      <w:pPr>
        <w:pStyle w:val="NormalText"/>
        <w:ind w:left="720"/>
        <w:rPr>
          <w:rFonts w:ascii="Calibri" w:hAnsi="Calibri"/>
          <w:color w:val="auto"/>
          <w:sz w:val="24"/>
          <w:szCs w:val="24"/>
        </w:rPr>
      </w:pPr>
    </w:p>
    <w:p w:rsidR="007042C7" w:rsidRPr="00443B24" w:rsidRDefault="007042C7" w:rsidP="007042C7">
      <w:pPr>
        <w:pStyle w:val="NormalText"/>
        <w:rPr>
          <w:rFonts w:ascii="Calibri" w:hAnsi="Calibri"/>
          <w:color w:val="auto"/>
          <w:sz w:val="24"/>
          <w:szCs w:val="24"/>
        </w:rPr>
      </w:pPr>
      <w:r w:rsidRPr="00443B24">
        <w:rPr>
          <w:rFonts w:ascii="Calibri" w:hAnsi="Calibri"/>
          <w:color w:val="auto"/>
          <w:sz w:val="24"/>
          <w:szCs w:val="24"/>
        </w:rPr>
        <w:t>1</w:t>
      </w:r>
      <w:r>
        <w:rPr>
          <w:rFonts w:ascii="Calibri" w:hAnsi="Calibri"/>
          <w:color w:val="auto"/>
          <w:sz w:val="24"/>
          <w:szCs w:val="24"/>
        </w:rPr>
        <w:t>5</w:t>
      </w:r>
      <w:r w:rsidRPr="00443B24">
        <w:rPr>
          <w:rFonts w:ascii="Calibri" w:hAnsi="Calibri"/>
          <w:color w:val="auto"/>
          <w:sz w:val="24"/>
          <w:szCs w:val="24"/>
        </w:rPr>
        <w:t>. Open Reading Frame (ORF) for a gene represents</w:t>
      </w:r>
    </w:p>
    <w:p w:rsidR="007042C7" w:rsidRPr="00B809BF" w:rsidRDefault="007042C7" w:rsidP="007042C7">
      <w:pPr>
        <w:pStyle w:val="NormalText"/>
        <w:rPr>
          <w:rFonts w:ascii="Calibri" w:hAnsi="Calibri"/>
          <w:b/>
          <w:color w:val="auto"/>
          <w:sz w:val="24"/>
          <w:szCs w:val="24"/>
        </w:rPr>
      </w:pPr>
      <w:r w:rsidRPr="00B809BF">
        <w:rPr>
          <w:rFonts w:ascii="Calibri" w:hAnsi="Calibri"/>
          <w:b/>
          <w:color w:val="auto"/>
          <w:sz w:val="24"/>
          <w:szCs w:val="24"/>
        </w:rPr>
        <w:tab/>
        <w:t xml:space="preserve"> a. Complete set of expressed sequences (exons)</w:t>
      </w:r>
    </w:p>
    <w:p w:rsidR="007042C7" w:rsidRPr="00443B24" w:rsidRDefault="007042C7" w:rsidP="007042C7">
      <w:pPr>
        <w:pStyle w:val="NormalText"/>
        <w:rPr>
          <w:rFonts w:ascii="Calibri" w:hAnsi="Calibri"/>
          <w:color w:val="auto"/>
          <w:sz w:val="24"/>
          <w:szCs w:val="24"/>
        </w:rPr>
      </w:pPr>
      <w:r w:rsidRPr="00443B24">
        <w:rPr>
          <w:rFonts w:ascii="Calibri" w:hAnsi="Calibri"/>
          <w:color w:val="auto"/>
          <w:sz w:val="24"/>
          <w:szCs w:val="24"/>
        </w:rPr>
        <w:tab/>
        <w:t xml:space="preserve"> b. Complete set of intervening sequences (introns)</w:t>
      </w:r>
    </w:p>
    <w:p w:rsidR="007042C7" w:rsidRPr="00443B24" w:rsidRDefault="007042C7" w:rsidP="007042C7">
      <w:pPr>
        <w:pStyle w:val="NormalText"/>
        <w:rPr>
          <w:rFonts w:ascii="Calibri" w:hAnsi="Calibri"/>
          <w:color w:val="auto"/>
          <w:sz w:val="24"/>
          <w:szCs w:val="24"/>
        </w:rPr>
      </w:pPr>
      <w:r w:rsidRPr="00443B24">
        <w:rPr>
          <w:rFonts w:ascii="Calibri" w:hAnsi="Calibri"/>
          <w:color w:val="auto"/>
          <w:sz w:val="24"/>
          <w:szCs w:val="24"/>
        </w:rPr>
        <w:tab/>
        <w:t xml:space="preserve"> c. Combined set of introns and exons</w:t>
      </w:r>
    </w:p>
    <w:p w:rsidR="007042C7" w:rsidRPr="00443B24" w:rsidRDefault="007042C7" w:rsidP="007042C7">
      <w:pPr>
        <w:pStyle w:val="NormalText"/>
        <w:ind w:firstLine="720"/>
        <w:rPr>
          <w:rFonts w:ascii="Calibri" w:hAnsi="Calibri"/>
          <w:color w:val="auto"/>
          <w:sz w:val="24"/>
          <w:szCs w:val="24"/>
        </w:rPr>
      </w:pPr>
      <w:r w:rsidRPr="00443B24">
        <w:rPr>
          <w:rFonts w:ascii="Calibri" w:hAnsi="Calibri"/>
          <w:color w:val="auto"/>
          <w:sz w:val="24"/>
          <w:szCs w:val="24"/>
        </w:rPr>
        <w:t xml:space="preserve"> d. Complete set of amino acids</w:t>
      </w:r>
    </w:p>
    <w:p w:rsidR="007042C7" w:rsidRDefault="007042C7" w:rsidP="007042C7">
      <w:pPr>
        <w:pStyle w:val="NormalText"/>
        <w:ind w:firstLine="720"/>
        <w:rPr>
          <w:rFonts w:ascii="Calibri" w:hAnsi="Calibri"/>
          <w:color w:val="auto"/>
          <w:sz w:val="24"/>
          <w:szCs w:val="24"/>
        </w:rPr>
      </w:pPr>
      <w:r w:rsidRPr="00443B24">
        <w:rPr>
          <w:rFonts w:ascii="Calibri" w:hAnsi="Calibri"/>
          <w:color w:val="auto"/>
          <w:sz w:val="24"/>
          <w:szCs w:val="24"/>
        </w:rPr>
        <w:t xml:space="preserve"> e. Product of the gene replication</w:t>
      </w:r>
    </w:p>
    <w:p w:rsidR="007042C7" w:rsidRDefault="007042C7" w:rsidP="007042C7">
      <w:pPr>
        <w:pStyle w:val="NormalText"/>
        <w:ind w:firstLine="720"/>
        <w:rPr>
          <w:rFonts w:ascii="Calibri" w:hAnsi="Calibri"/>
          <w:color w:val="auto"/>
          <w:sz w:val="24"/>
          <w:szCs w:val="24"/>
        </w:rPr>
      </w:pPr>
    </w:p>
    <w:p w:rsidR="00111287" w:rsidRPr="00443B24" w:rsidRDefault="00111287" w:rsidP="007042C7">
      <w:pPr>
        <w:pStyle w:val="NormalText"/>
        <w:ind w:firstLine="720"/>
        <w:rPr>
          <w:rFonts w:ascii="Calibri" w:hAnsi="Calibri"/>
          <w:color w:val="auto"/>
          <w:sz w:val="24"/>
          <w:szCs w:val="24"/>
        </w:rPr>
      </w:pPr>
    </w:p>
    <w:p w:rsidR="007042C7" w:rsidRPr="00443B24" w:rsidRDefault="007042C7" w:rsidP="007042C7">
      <w:pPr>
        <w:pStyle w:val="NormalText"/>
        <w:rPr>
          <w:rFonts w:ascii="Calibri" w:hAnsi="Calibri"/>
          <w:color w:val="auto"/>
          <w:sz w:val="24"/>
          <w:szCs w:val="24"/>
        </w:rPr>
      </w:pPr>
      <w:r w:rsidRPr="00443B24">
        <w:rPr>
          <w:rFonts w:ascii="Calibri" w:hAnsi="Calibri"/>
          <w:color w:val="auto"/>
          <w:sz w:val="24"/>
          <w:szCs w:val="24"/>
        </w:rPr>
        <w:lastRenderedPageBreak/>
        <w:t>1</w:t>
      </w:r>
      <w:r>
        <w:rPr>
          <w:rFonts w:ascii="Calibri" w:hAnsi="Calibri"/>
          <w:color w:val="auto"/>
          <w:sz w:val="24"/>
          <w:szCs w:val="24"/>
        </w:rPr>
        <w:t>6</w:t>
      </w:r>
      <w:r w:rsidRPr="00443B24">
        <w:rPr>
          <w:rFonts w:ascii="Calibri" w:hAnsi="Calibri"/>
          <w:color w:val="auto"/>
          <w:sz w:val="24"/>
          <w:szCs w:val="24"/>
        </w:rPr>
        <w:t>. Which of these internet links is best suited for obtaining a complete nucleotide sequence (both introns and exons) for the human MSH2 gene:</w:t>
      </w:r>
    </w:p>
    <w:p w:rsidR="007042C7" w:rsidRPr="00443B24" w:rsidRDefault="007042C7" w:rsidP="007042C7">
      <w:pPr>
        <w:pStyle w:val="NormalText"/>
        <w:rPr>
          <w:rFonts w:ascii="Calibri" w:hAnsi="Calibri"/>
          <w:color w:val="auto"/>
          <w:sz w:val="24"/>
          <w:szCs w:val="24"/>
        </w:rPr>
      </w:pPr>
      <w:r w:rsidRPr="00443B24">
        <w:rPr>
          <w:rFonts w:ascii="Calibri" w:hAnsi="Calibri"/>
          <w:color w:val="auto"/>
          <w:sz w:val="24"/>
          <w:szCs w:val="24"/>
        </w:rPr>
        <w:tab/>
        <w:t>a. Google</w:t>
      </w:r>
    </w:p>
    <w:p w:rsidR="007042C7" w:rsidRPr="00443B24" w:rsidRDefault="007042C7" w:rsidP="007042C7">
      <w:pPr>
        <w:pStyle w:val="NormalText"/>
        <w:rPr>
          <w:rFonts w:ascii="Calibri" w:hAnsi="Calibri"/>
          <w:color w:val="auto"/>
          <w:sz w:val="24"/>
          <w:szCs w:val="24"/>
        </w:rPr>
      </w:pPr>
      <w:r w:rsidRPr="00443B24">
        <w:rPr>
          <w:rFonts w:ascii="Calibri" w:hAnsi="Calibri"/>
          <w:color w:val="auto"/>
          <w:sz w:val="24"/>
          <w:szCs w:val="24"/>
        </w:rPr>
        <w:tab/>
        <w:t>b. Wikipedia</w:t>
      </w:r>
    </w:p>
    <w:p w:rsidR="007042C7" w:rsidRPr="00B809BF" w:rsidRDefault="007042C7" w:rsidP="007042C7">
      <w:pPr>
        <w:pStyle w:val="NormalText"/>
        <w:rPr>
          <w:rFonts w:ascii="Calibri" w:hAnsi="Calibri"/>
          <w:b/>
          <w:color w:val="auto"/>
          <w:sz w:val="24"/>
          <w:szCs w:val="24"/>
        </w:rPr>
      </w:pPr>
      <w:r w:rsidRPr="00443B24">
        <w:rPr>
          <w:rFonts w:ascii="Calibri" w:hAnsi="Calibri"/>
          <w:color w:val="auto"/>
          <w:sz w:val="24"/>
          <w:szCs w:val="24"/>
        </w:rPr>
        <w:tab/>
      </w:r>
      <w:r w:rsidRPr="00B809BF">
        <w:rPr>
          <w:rFonts w:ascii="Calibri" w:hAnsi="Calibri"/>
          <w:b/>
          <w:color w:val="auto"/>
          <w:sz w:val="24"/>
          <w:szCs w:val="24"/>
        </w:rPr>
        <w:t xml:space="preserve">c. Pubmed </w:t>
      </w:r>
    </w:p>
    <w:p w:rsidR="007042C7" w:rsidRPr="00443B24" w:rsidRDefault="007042C7" w:rsidP="007042C7">
      <w:pPr>
        <w:pStyle w:val="NormalText"/>
        <w:rPr>
          <w:rFonts w:ascii="Calibri" w:hAnsi="Calibri"/>
          <w:color w:val="auto"/>
          <w:sz w:val="24"/>
          <w:szCs w:val="24"/>
        </w:rPr>
      </w:pPr>
      <w:r w:rsidRPr="00443B24">
        <w:rPr>
          <w:rFonts w:ascii="Calibri" w:hAnsi="Calibri"/>
          <w:color w:val="auto"/>
          <w:sz w:val="24"/>
          <w:szCs w:val="24"/>
        </w:rPr>
        <w:tab/>
        <w:t>d. Yahoo</w:t>
      </w:r>
    </w:p>
    <w:p w:rsidR="007042C7" w:rsidRDefault="007042C7" w:rsidP="007042C7">
      <w:pPr>
        <w:pStyle w:val="NormalText"/>
        <w:rPr>
          <w:rFonts w:ascii="Calibri" w:hAnsi="Calibri"/>
          <w:color w:val="auto"/>
          <w:sz w:val="24"/>
          <w:szCs w:val="24"/>
        </w:rPr>
      </w:pPr>
      <w:r w:rsidRPr="00443B24">
        <w:rPr>
          <w:rFonts w:ascii="Calibri" w:hAnsi="Calibri"/>
          <w:color w:val="auto"/>
          <w:sz w:val="24"/>
          <w:szCs w:val="24"/>
        </w:rPr>
        <w:tab/>
        <w:t xml:space="preserve">e. </w:t>
      </w:r>
      <w:r w:rsidR="00140118">
        <w:rPr>
          <w:rFonts w:ascii="Calibri" w:hAnsi="Calibri"/>
          <w:color w:val="auto"/>
          <w:sz w:val="24"/>
          <w:szCs w:val="24"/>
        </w:rPr>
        <w:t>Bing</w:t>
      </w:r>
    </w:p>
    <w:p w:rsidR="007042C7" w:rsidRPr="00443B24" w:rsidRDefault="007042C7" w:rsidP="007042C7">
      <w:pPr>
        <w:pStyle w:val="NormalText"/>
        <w:rPr>
          <w:rFonts w:ascii="Calibri" w:hAnsi="Calibri"/>
          <w:color w:val="auto"/>
          <w:sz w:val="24"/>
          <w:szCs w:val="24"/>
        </w:rPr>
      </w:pPr>
    </w:p>
    <w:p w:rsidR="007042C7" w:rsidRPr="00443B24" w:rsidRDefault="007042C7" w:rsidP="007042C7">
      <w:pPr>
        <w:pStyle w:val="NormalText"/>
        <w:rPr>
          <w:rFonts w:ascii="Calibri" w:hAnsi="Calibri"/>
          <w:color w:val="auto"/>
          <w:sz w:val="24"/>
          <w:szCs w:val="24"/>
        </w:rPr>
      </w:pPr>
      <w:r w:rsidRPr="00443B24">
        <w:rPr>
          <w:rFonts w:ascii="Calibri" w:hAnsi="Calibri"/>
          <w:color w:val="auto"/>
          <w:sz w:val="24"/>
          <w:szCs w:val="24"/>
        </w:rPr>
        <w:t>1</w:t>
      </w:r>
      <w:r>
        <w:rPr>
          <w:rFonts w:ascii="Calibri" w:hAnsi="Calibri"/>
          <w:color w:val="auto"/>
          <w:sz w:val="24"/>
          <w:szCs w:val="24"/>
        </w:rPr>
        <w:t>7</w:t>
      </w:r>
      <w:r w:rsidRPr="00443B24">
        <w:rPr>
          <w:rFonts w:ascii="Calibri" w:hAnsi="Calibri"/>
          <w:color w:val="auto"/>
          <w:sz w:val="24"/>
          <w:szCs w:val="24"/>
        </w:rPr>
        <w:t>.  During which biological event is base substitution mutation most likely to occur in the cell?</w:t>
      </w:r>
    </w:p>
    <w:p w:rsidR="007042C7" w:rsidRPr="00443B24" w:rsidRDefault="007042C7" w:rsidP="007042C7">
      <w:pPr>
        <w:pStyle w:val="NormalText"/>
        <w:rPr>
          <w:rFonts w:ascii="Calibri" w:hAnsi="Calibri"/>
          <w:color w:val="auto"/>
          <w:sz w:val="24"/>
          <w:szCs w:val="24"/>
        </w:rPr>
      </w:pPr>
      <w:r w:rsidRPr="00443B24">
        <w:rPr>
          <w:rFonts w:ascii="Calibri" w:hAnsi="Calibri"/>
          <w:color w:val="auto"/>
          <w:sz w:val="24"/>
          <w:szCs w:val="24"/>
        </w:rPr>
        <w:tab/>
        <w:t>a. Transformation</w:t>
      </w:r>
      <w:r w:rsidRPr="00443B24">
        <w:rPr>
          <w:rFonts w:ascii="Calibri" w:hAnsi="Calibri"/>
          <w:color w:val="auto"/>
          <w:sz w:val="24"/>
          <w:szCs w:val="24"/>
        </w:rPr>
        <w:tab/>
      </w:r>
      <w:r w:rsidRPr="00443B24">
        <w:rPr>
          <w:rFonts w:ascii="Calibri" w:hAnsi="Calibri"/>
          <w:color w:val="auto"/>
          <w:sz w:val="24"/>
          <w:szCs w:val="24"/>
        </w:rPr>
        <w:tab/>
      </w:r>
      <w:r w:rsidRPr="00443B24">
        <w:rPr>
          <w:rFonts w:ascii="Calibri" w:hAnsi="Calibri"/>
          <w:color w:val="auto"/>
          <w:sz w:val="24"/>
          <w:szCs w:val="24"/>
        </w:rPr>
        <w:tab/>
      </w:r>
    </w:p>
    <w:p w:rsidR="007042C7" w:rsidRPr="00443B24" w:rsidRDefault="007042C7" w:rsidP="007042C7">
      <w:pPr>
        <w:pStyle w:val="NormalText"/>
        <w:rPr>
          <w:rFonts w:ascii="Calibri" w:hAnsi="Calibri"/>
          <w:color w:val="auto"/>
          <w:sz w:val="24"/>
          <w:szCs w:val="24"/>
        </w:rPr>
      </w:pPr>
      <w:r w:rsidRPr="00443B24">
        <w:rPr>
          <w:rFonts w:ascii="Calibri" w:hAnsi="Calibri"/>
          <w:color w:val="auto"/>
          <w:sz w:val="24"/>
          <w:szCs w:val="24"/>
        </w:rPr>
        <w:tab/>
        <w:t>b. Bulk sequence deletion</w:t>
      </w:r>
      <w:r w:rsidRPr="00443B24">
        <w:rPr>
          <w:rFonts w:ascii="Calibri" w:hAnsi="Calibri"/>
          <w:color w:val="auto"/>
          <w:sz w:val="24"/>
          <w:szCs w:val="24"/>
        </w:rPr>
        <w:tab/>
      </w:r>
      <w:r w:rsidRPr="00443B24">
        <w:rPr>
          <w:rFonts w:ascii="Calibri" w:hAnsi="Calibri"/>
          <w:color w:val="auto"/>
          <w:sz w:val="24"/>
          <w:szCs w:val="24"/>
        </w:rPr>
        <w:tab/>
      </w:r>
    </w:p>
    <w:p w:rsidR="007042C7" w:rsidRPr="00443B24" w:rsidRDefault="007042C7" w:rsidP="007042C7">
      <w:pPr>
        <w:pStyle w:val="NormalText"/>
        <w:rPr>
          <w:rFonts w:ascii="Calibri" w:hAnsi="Calibri"/>
          <w:color w:val="auto"/>
          <w:sz w:val="24"/>
          <w:szCs w:val="24"/>
        </w:rPr>
      </w:pPr>
      <w:r w:rsidRPr="00443B24">
        <w:rPr>
          <w:rFonts w:ascii="Calibri" w:hAnsi="Calibri"/>
          <w:color w:val="auto"/>
          <w:sz w:val="24"/>
          <w:szCs w:val="24"/>
        </w:rPr>
        <w:tab/>
        <w:t>c. PCR</w:t>
      </w:r>
    </w:p>
    <w:p w:rsidR="007042C7" w:rsidRPr="00B809BF" w:rsidRDefault="007042C7" w:rsidP="007042C7">
      <w:pPr>
        <w:pStyle w:val="NormalText"/>
        <w:rPr>
          <w:rFonts w:ascii="Calibri" w:hAnsi="Calibri"/>
          <w:b/>
          <w:color w:val="auto"/>
          <w:sz w:val="24"/>
          <w:szCs w:val="24"/>
        </w:rPr>
      </w:pPr>
      <w:r w:rsidRPr="00443B24">
        <w:rPr>
          <w:rFonts w:ascii="Calibri" w:hAnsi="Calibri"/>
          <w:color w:val="auto"/>
          <w:sz w:val="24"/>
          <w:szCs w:val="24"/>
        </w:rPr>
        <w:tab/>
      </w:r>
      <w:r w:rsidRPr="00B809BF">
        <w:rPr>
          <w:rFonts w:ascii="Calibri" w:hAnsi="Calibri"/>
          <w:b/>
          <w:color w:val="auto"/>
          <w:sz w:val="24"/>
          <w:szCs w:val="24"/>
        </w:rPr>
        <w:t>d. Replication</w:t>
      </w:r>
    </w:p>
    <w:p w:rsidR="007042C7" w:rsidRPr="00443B24" w:rsidRDefault="007042C7" w:rsidP="007042C7">
      <w:pPr>
        <w:pStyle w:val="NormalText"/>
        <w:rPr>
          <w:rFonts w:ascii="Calibri" w:hAnsi="Calibri"/>
          <w:color w:val="auto"/>
          <w:sz w:val="24"/>
          <w:szCs w:val="24"/>
        </w:rPr>
      </w:pPr>
      <w:r w:rsidRPr="00443B24">
        <w:rPr>
          <w:rFonts w:ascii="Calibri" w:hAnsi="Calibri"/>
          <w:color w:val="auto"/>
          <w:sz w:val="24"/>
          <w:szCs w:val="24"/>
        </w:rPr>
        <w:tab/>
        <w:t>e. Translation</w:t>
      </w:r>
    </w:p>
    <w:p w:rsidR="00111287" w:rsidRDefault="00111287" w:rsidP="007042C7">
      <w:pPr>
        <w:pStyle w:val="NormalText"/>
        <w:rPr>
          <w:rFonts w:ascii="Calibri" w:hAnsi="Calibri"/>
          <w:color w:val="auto"/>
          <w:sz w:val="24"/>
          <w:szCs w:val="24"/>
        </w:rPr>
      </w:pPr>
    </w:p>
    <w:p w:rsidR="007042C7" w:rsidRPr="00443B24" w:rsidRDefault="007042C7" w:rsidP="007042C7">
      <w:pPr>
        <w:pStyle w:val="NormalText"/>
        <w:rPr>
          <w:rFonts w:ascii="Calibri" w:hAnsi="Calibri"/>
          <w:color w:val="auto"/>
          <w:sz w:val="24"/>
          <w:szCs w:val="24"/>
        </w:rPr>
      </w:pPr>
      <w:r>
        <w:rPr>
          <w:rFonts w:ascii="Calibri" w:hAnsi="Calibri"/>
          <w:color w:val="auto"/>
          <w:sz w:val="24"/>
          <w:szCs w:val="24"/>
        </w:rPr>
        <w:t xml:space="preserve">18. </w:t>
      </w:r>
      <w:r w:rsidRPr="00443B24">
        <w:rPr>
          <w:rFonts w:ascii="Calibri" w:hAnsi="Calibri"/>
          <w:color w:val="auto"/>
          <w:sz w:val="24"/>
          <w:szCs w:val="24"/>
        </w:rPr>
        <w:t>SDS-PAGE is a technique used to:</w:t>
      </w:r>
    </w:p>
    <w:p w:rsidR="007042C7" w:rsidRPr="00443B24" w:rsidRDefault="007042C7" w:rsidP="007042C7">
      <w:pPr>
        <w:pStyle w:val="NormalText"/>
        <w:ind w:firstLine="720"/>
        <w:rPr>
          <w:rFonts w:ascii="Calibri" w:hAnsi="Calibri"/>
          <w:color w:val="auto"/>
          <w:sz w:val="24"/>
          <w:szCs w:val="24"/>
        </w:rPr>
      </w:pPr>
      <w:r w:rsidRPr="00443B24">
        <w:rPr>
          <w:rFonts w:ascii="Calibri" w:hAnsi="Calibri"/>
          <w:color w:val="auto"/>
          <w:sz w:val="24"/>
          <w:szCs w:val="24"/>
        </w:rPr>
        <w:t>a. quantify the amount of proteins present in a sample</w:t>
      </w:r>
    </w:p>
    <w:p w:rsidR="007042C7" w:rsidRPr="00443B24" w:rsidRDefault="007042C7" w:rsidP="007042C7">
      <w:pPr>
        <w:pStyle w:val="NormalText"/>
        <w:ind w:left="720"/>
        <w:rPr>
          <w:rFonts w:ascii="Calibri" w:hAnsi="Calibri"/>
          <w:color w:val="auto"/>
          <w:sz w:val="24"/>
          <w:szCs w:val="24"/>
        </w:rPr>
      </w:pPr>
      <w:r w:rsidRPr="00443B24">
        <w:rPr>
          <w:rFonts w:ascii="Calibri" w:hAnsi="Calibri"/>
          <w:color w:val="auto"/>
          <w:sz w:val="24"/>
          <w:szCs w:val="24"/>
        </w:rPr>
        <w:t>b. can be used as a step in western blotting or immunoprecipitation</w:t>
      </w:r>
    </w:p>
    <w:p w:rsidR="007042C7" w:rsidRPr="00443B24" w:rsidRDefault="007042C7" w:rsidP="007042C7">
      <w:pPr>
        <w:pStyle w:val="NormalText"/>
        <w:ind w:left="720"/>
        <w:rPr>
          <w:rFonts w:ascii="Calibri" w:hAnsi="Calibri"/>
          <w:color w:val="auto"/>
          <w:sz w:val="24"/>
          <w:szCs w:val="24"/>
        </w:rPr>
      </w:pPr>
      <w:r w:rsidRPr="00443B24">
        <w:rPr>
          <w:rFonts w:ascii="Calibri" w:hAnsi="Calibri"/>
          <w:color w:val="auto"/>
          <w:sz w:val="24"/>
          <w:szCs w:val="24"/>
        </w:rPr>
        <w:t>c. separate proteins based on their size</w:t>
      </w:r>
    </w:p>
    <w:p w:rsidR="007042C7" w:rsidRPr="00443B24" w:rsidRDefault="007042C7" w:rsidP="007042C7">
      <w:pPr>
        <w:pStyle w:val="NormalText"/>
        <w:ind w:left="720"/>
        <w:rPr>
          <w:rFonts w:ascii="Calibri" w:hAnsi="Calibri"/>
          <w:color w:val="auto"/>
          <w:sz w:val="24"/>
          <w:szCs w:val="24"/>
        </w:rPr>
      </w:pPr>
      <w:r w:rsidRPr="00443B24">
        <w:rPr>
          <w:rFonts w:ascii="Calibri" w:hAnsi="Calibri"/>
          <w:color w:val="auto"/>
          <w:sz w:val="24"/>
          <w:szCs w:val="24"/>
        </w:rPr>
        <w:t>d. Only A and C are true</w:t>
      </w:r>
    </w:p>
    <w:p w:rsidR="007042C7" w:rsidRPr="00B809BF" w:rsidRDefault="007042C7" w:rsidP="007042C7">
      <w:pPr>
        <w:pStyle w:val="NormalText"/>
        <w:rPr>
          <w:rFonts w:ascii="Calibri" w:hAnsi="Calibri"/>
          <w:b/>
          <w:color w:val="auto"/>
          <w:sz w:val="24"/>
          <w:szCs w:val="24"/>
        </w:rPr>
      </w:pPr>
      <w:r w:rsidRPr="00443B24">
        <w:rPr>
          <w:rFonts w:ascii="Calibri" w:hAnsi="Calibri"/>
          <w:color w:val="auto"/>
          <w:sz w:val="24"/>
          <w:szCs w:val="24"/>
        </w:rPr>
        <w:tab/>
      </w:r>
      <w:r w:rsidRPr="00B809BF">
        <w:rPr>
          <w:rFonts w:ascii="Calibri" w:hAnsi="Calibri"/>
          <w:b/>
          <w:color w:val="auto"/>
          <w:sz w:val="24"/>
          <w:szCs w:val="24"/>
        </w:rPr>
        <w:t>e. All of the above are true</w:t>
      </w:r>
    </w:p>
    <w:p w:rsidR="00111287" w:rsidRDefault="00111287" w:rsidP="007042C7">
      <w:pPr>
        <w:pStyle w:val="NormalText"/>
        <w:rPr>
          <w:rFonts w:ascii="Calibri" w:hAnsi="Calibri"/>
          <w:color w:val="auto"/>
          <w:sz w:val="24"/>
          <w:szCs w:val="24"/>
        </w:rPr>
      </w:pPr>
    </w:p>
    <w:p w:rsidR="007042C7" w:rsidRPr="00443B24" w:rsidRDefault="007042C7" w:rsidP="007042C7">
      <w:pPr>
        <w:pStyle w:val="NormalText"/>
        <w:rPr>
          <w:rFonts w:ascii="Calibri" w:hAnsi="Calibri"/>
          <w:color w:val="auto"/>
          <w:sz w:val="24"/>
          <w:szCs w:val="24"/>
        </w:rPr>
      </w:pPr>
      <w:r>
        <w:rPr>
          <w:rFonts w:ascii="Calibri" w:hAnsi="Calibri"/>
          <w:color w:val="auto"/>
          <w:sz w:val="24"/>
          <w:szCs w:val="24"/>
        </w:rPr>
        <w:t>19</w:t>
      </w:r>
      <w:r w:rsidRPr="00443B24">
        <w:rPr>
          <w:rFonts w:ascii="Calibri" w:hAnsi="Calibri"/>
          <w:color w:val="auto"/>
          <w:sz w:val="24"/>
          <w:szCs w:val="24"/>
        </w:rPr>
        <w:t>. Hallmarks of a cancer cell include all of the following EXCEPT:</w:t>
      </w:r>
    </w:p>
    <w:p w:rsidR="007042C7" w:rsidRPr="00443B24" w:rsidRDefault="007042C7" w:rsidP="007042C7">
      <w:pPr>
        <w:pStyle w:val="NormalText"/>
        <w:rPr>
          <w:rFonts w:ascii="Calibri" w:hAnsi="Calibri"/>
          <w:color w:val="auto"/>
          <w:sz w:val="24"/>
          <w:szCs w:val="24"/>
        </w:rPr>
      </w:pPr>
      <w:r w:rsidRPr="00443B24">
        <w:rPr>
          <w:rFonts w:ascii="Calibri" w:hAnsi="Calibri"/>
          <w:color w:val="auto"/>
          <w:sz w:val="24"/>
          <w:szCs w:val="24"/>
        </w:rPr>
        <w:tab/>
        <w:t>a. ability to go through cell cycle check points without proper DNA repair</w:t>
      </w:r>
    </w:p>
    <w:p w:rsidR="007042C7" w:rsidRPr="00443B24" w:rsidRDefault="007042C7" w:rsidP="007042C7">
      <w:pPr>
        <w:pStyle w:val="NormalText"/>
        <w:rPr>
          <w:rFonts w:ascii="Calibri" w:hAnsi="Calibri"/>
          <w:color w:val="auto"/>
          <w:sz w:val="24"/>
          <w:szCs w:val="24"/>
        </w:rPr>
      </w:pPr>
      <w:r w:rsidRPr="00443B24">
        <w:rPr>
          <w:rFonts w:ascii="Calibri" w:hAnsi="Calibri"/>
          <w:color w:val="auto"/>
          <w:sz w:val="24"/>
          <w:szCs w:val="24"/>
        </w:rPr>
        <w:tab/>
        <w:t>b. ability to avoid apoptosis</w:t>
      </w:r>
    </w:p>
    <w:p w:rsidR="007042C7" w:rsidRPr="00443B24" w:rsidRDefault="007042C7" w:rsidP="007042C7">
      <w:pPr>
        <w:pStyle w:val="NormalText"/>
        <w:rPr>
          <w:rFonts w:ascii="Calibri" w:hAnsi="Calibri"/>
          <w:color w:val="auto"/>
          <w:sz w:val="24"/>
          <w:szCs w:val="24"/>
        </w:rPr>
      </w:pPr>
      <w:r w:rsidRPr="00443B24">
        <w:rPr>
          <w:rFonts w:ascii="Calibri" w:hAnsi="Calibri"/>
          <w:color w:val="auto"/>
          <w:sz w:val="24"/>
          <w:szCs w:val="24"/>
        </w:rPr>
        <w:tab/>
        <w:t>c. ability to promote formation of new blood vessels</w:t>
      </w:r>
    </w:p>
    <w:p w:rsidR="007042C7" w:rsidRPr="00443B24" w:rsidRDefault="007042C7" w:rsidP="007042C7">
      <w:pPr>
        <w:pStyle w:val="NormalText"/>
        <w:rPr>
          <w:rFonts w:ascii="Calibri" w:hAnsi="Calibri"/>
          <w:color w:val="auto"/>
          <w:sz w:val="24"/>
          <w:szCs w:val="24"/>
        </w:rPr>
      </w:pPr>
      <w:r w:rsidRPr="00443B24">
        <w:rPr>
          <w:rFonts w:ascii="Calibri" w:hAnsi="Calibri"/>
          <w:color w:val="auto"/>
          <w:sz w:val="24"/>
          <w:szCs w:val="24"/>
        </w:rPr>
        <w:tab/>
        <w:t>d.</w:t>
      </w:r>
      <w:r w:rsidRPr="00B809BF">
        <w:rPr>
          <w:rFonts w:ascii="Calibri" w:hAnsi="Calibri"/>
          <w:b/>
          <w:color w:val="auto"/>
          <w:sz w:val="24"/>
          <w:szCs w:val="24"/>
        </w:rPr>
        <w:t xml:space="preserve"> ability to differentiate into a specialized cell</w:t>
      </w:r>
    </w:p>
    <w:p w:rsidR="007042C7" w:rsidRPr="00443B24" w:rsidRDefault="007042C7" w:rsidP="007042C7">
      <w:pPr>
        <w:pStyle w:val="NormalText"/>
        <w:ind w:firstLine="720"/>
        <w:rPr>
          <w:rFonts w:ascii="Calibri" w:hAnsi="Calibri"/>
          <w:color w:val="auto"/>
          <w:sz w:val="24"/>
          <w:szCs w:val="24"/>
        </w:rPr>
      </w:pPr>
      <w:r w:rsidRPr="00443B24">
        <w:rPr>
          <w:rFonts w:ascii="Calibri" w:hAnsi="Calibri"/>
          <w:color w:val="auto"/>
          <w:sz w:val="24"/>
          <w:szCs w:val="24"/>
        </w:rPr>
        <w:t>e. ability to invade local tissues and metastasize</w:t>
      </w:r>
    </w:p>
    <w:p w:rsidR="007042C7" w:rsidRDefault="007042C7"/>
    <w:p w:rsidR="007042C7" w:rsidRPr="00443B24" w:rsidRDefault="007042C7" w:rsidP="007042C7">
      <w:pPr>
        <w:pStyle w:val="NormalText"/>
        <w:rPr>
          <w:rFonts w:ascii="Calibri" w:hAnsi="Calibri"/>
          <w:color w:val="auto"/>
          <w:sz w:val="24"/>
          <w:szCs w:val="24"/>
        </w:rPr>
      </w:pPr>
      <w:r w:rsidRPr="00443B24">
        <w:rPr>
          <w:rFonts w:ascii="Calibri" w:hAnsi="Calibri"/>
          <w:color w:val="auto"/>
          <w:sz w:val="24"/>
          <w:szCs w:val="24"/>
        </w:rPr>
        <w:t>2</w:t>
      </w:r>
      <w:r>
        <w:rPr>
          <w:rFonts w:ascii="Calibri" w:hAnsi="Calibri"/>
          <w:color w:val="auto"/>
          <w:sz w:val="24"/>
          <w:szCs w:val="24"/>
        </w:rPr>
        <w:t>0</w:t>
      </w:r>
      <w:r w:rsidRPr="00443B24">
        <w:rPr>
          <w:rFonts w:ascii="Calibri" w:hAnsi="Calibri"/>
          <w:color w:val="auto"/>
          <w:sz w:val="24"/>
          <w:szCs w:val="24"/>
        </w:rPr>
        <w:t>. Major source of restriction enzymes are...:</w:t>
      </w:r>
    </w:p>
    <w:p w:rsidR="007042C7" w:rsidRPr="00443B24" w:rsidRDefault="007042C7" w:rsidP="007042C7">
      <w:pPr>
        <w:pStyle w:val="NormalText"/>
        <w:rPr>
          <w:rFonts w:ascii="Calibri" w:hAnsi="Calibri"/>
          <w:color w:val="auto"/>
          <w:sz w:val="24"/>
          <w:szCs w:val="24"/>
        </w:rPr>
      </w:pPr>
      <w:r w:rsidRPr="00443B24">
        <w:rPr>
          <w:rFonts w:ascii="Calibri" w:hAnsi="Calibri"/>
          <w:color w:val="auto"/>
          <w:sz w:val="24"/>
          <w:szCs w:val="24"/>
        </w:rPr>
        <w:tab/>
        <w:t>a. liver cells</w:t>
      </w:r>
    </w:p>
    <w:p w:rsidR="007042C7" w:rsidRPr="00443B24" w:rsidRDefault="007042C7" w:rsidP="007042C7">
      <w:pPr>
        <w:pStyle w:val="NormalText"/>
        <w:rPr>
          <w:rFonts w:ascii="Calibri" w:hAnsi="Calibri"/>
          <w:color w:val="auto"/>
          <w:sz w:val="24"/>
          <w:szCs w:val="24"/>
        </w:rPr>
      </w:pPr>
      <w:r w:rsidRPr="00443B24">
        <w:rPr>
          <w:rFonts w:ascii="Calibri" w:hAnsi="Calibri"/>
          <w:color w:val="auto"/>
          <w:sz w:val="24"/>
          <w:szCs w:val="24"/>
        </w:rPr>
        <w:tab/>
        <w:t>b. pancreatic cells</w:t>
      </w:r>
    </w:p>
    <w:p w:rsidR="007042C7" w:rsidRPr="00B809BF" w:rsidRDefault="007042C7" w:rsidP="007042C7">
      <w:pPr>
        <w:pStyle w:val="NormalText"/>
        <w:rPr>
          <w:rFonts w:ascii="Calibri" w:hAnsi="Calibri"/>
          <w:b/>
          <w:color w:val="auto"/>
          <w:sz w:val="24"/>
          <w:szCs w:val="24"/>
        </w:rPr>
      </w:pPr>
      <w:r w:rsidRPr="00B809BF">
        <w:rPr>
          <w:rFonts w:ascii="Calibri" w:hAnsi="Calibri"/>
          <w:b/>
          <w:color w:val="auto"/>
          <w:sz w:val="24"/>
          <w:szCs w:val="24"/>
        </w:rPr>
        <w:tab/>
        <w:t>c. bacterial cells</w:t>
      </w:r>
    </w:p>
    <w:p w:rsidR="007042C7" w:rsidRPr="00443B24" w:rsidRDefault="007042C7" w:rsidP="007042C7">
      <w:pPr>
        <w:pStyle w:val="NormalText"/>
        <w:rPr>
          <w:rFonts w:ascii="Calibri" w:hAnsi="Calibri"/>
          <w:color w:val="auto"/>
          <w:sz w:val="24"/>
          <w:szCs w:val="24"/>
        </w:rPr>
      </w:pPr>
      <w:r w:rsidRPr="00443B24">
        <w:rPr>
          <w:rFonts w:ascii="Calibri" w:hAnsi="Calibri"/>
          <w:color w:val="auto"/>
          <w:sz w:val="24"/>
          <w:szCs w:val="24"/>
        </w:rPr>
        <w:tab/>
        <w:t xml:space="preserve">d. B cells </w:t>
      </w:r>
    </w:p>
    <w:p w:rsidR="007042C7" w:rsidRPr="00443B24" w:rsidRDefault="007042C7" w:rsidP="007042C7">
      <w:pPr>
        <w:pStyle w:val="NormalText"/>
        <w:rPr>
          <w:rFonts w:ascii="Calibri" w:hAnsi="Calibri"/>
          <w:color w:val="auto"/>
          <w:sz w:val="24"/>
          <w:szCs w:val="24"/>
        </w:rPr>
      </w:pPr>
      <w:r w:rsidRPr="00443B24">
        <w:rPr>
          <w:rFonts w:ascii="Calibri" w:hAnsi="Calibri"/>
          <w:color w:val="auto"/>
          <w:sz w:val="24"/>
          <w:szCs w:val="24"/>
        </w:rPr>
        <w:tab/>
        <w:t>e. yeast cells</w:t>
      </w:r>
    </w:p>
    <w:p w:rsidR="007042C7" w:rsidRPr="00443B24" w:rsidRDefault="007042C7" w:rsidP="007042C7">
      <w:pPr>
        <w:pStyle w:val="NormalText"/>
        <w:rPr>
          <w:rFonts w:ascii="Calibri" w:hAnsi="Calibri"/>
          <w:color w:val="auto"/>
          <w:sz w:val="24"/>
          <w:szCs w:val="24"/>
        </w:rPr>
      </w:pPr>
    </w:p>
    <w:p w:rsidR="007042C7" w:rsidRPr="00443B24" w:rsidRDefault="007042C7" w:rsidP="007042C7">
      <w:pPr>
        <w:pStyle w:val="NormalText"/>
        <w:rPr>
          <w:rFonts w:ascii="Calibri" w:hAnsi="Calibri"/>
          <w:color w:val="auto"/>
          <w:sz w:val="24"/>
          <w:szCs w:val="24"/>
        </w:rPr>
      </w:pPr>
      <w:r w:rsidRPr="00443B24">
        <w:rPr>
          <w:rFonts w:ascii="Calibri" w:hAnsi="Calibri"/>
          <w:color w:val="auto"/>
          <w:sz w:val="24"/>
          <w:szCs w:val="24"/>
        </w:rPr>
        <w:t>2</w:t>
      </w:r>
      <w:r>
        <w:rPr>
          <w:rFonts w:ascii="Calibri" w:hAnsi="Calibri"/>
          <w:color w:val="auto"/>
          <w:sz w:val="24"/>
          <w:szCs w:val="24"/>
        </w:rPr>
        <w:t>1</w:t>
      </w:r>
      <w:r w:rsidRPr="00443B24">
        <w:rPr>
          <w:rFonts w:ascii="Calibri" w:hAnsi="Calibri"/>
          <w:color w:val="auto"/>
          <w:sz w:val="24"/>
          <w:szCs w:val="24"/>
        </w:rPr>
        <w:t>. Which of the following should NOT be included in an abstract of a paper?</w:t>
      </w:r>
    </w:p>
    <w:p w:rsidR="007042C7" w:rsidRPr="00443B24" w:rsidRDefault="007042C7" w:rsidP="007042C7">
      <w:pPr>
        <w:pStyle w:val="NormalText"/>
        <w:rPr>
          <w:rFonts w:ascii="Calibri" w:hAnsi="Calibri"/>
          <w:color w:val="auto"/>
          <w:sz w:val="24"/>
          <w:szCs w:val="24"/>
        </w:rPr>
      </w:pPr>
      <w:r w:rsidRPr="00443B24">
        <w:rPr>
          <w:rFonts w:ascii="Calibri" w:hAnsi="Calibri"/>
          <w:color w:val="auto"/>
          <w:sz w:val="24"/>
          <w:szCs w:val="24"/>
        </w:rPr>
        <w:tab/>
        <w:t>a. hypothesis</w:t>
      </w:r>
    </w:p>
    <w:p w:rsidR="007042C7" w:rsidRPr="00B809BF" w:rsidRDefault="007042C7" w:rsidP="007042C7">
      <w:pPr>
        <w:pStyle w:val="NormalText"/>
        <w:rPr>
          <w:rFonts w:ascii="Calibri" w:hAnsi="Calibri"/>
          <w:b/>
          <w:color w:val="auto"/>
          <w:sz w:val="24"/>
          <w:szCs w:val="24"/>
        </w:rPr>
      </w:pPr>
      <w:r w:rsidRPr="00B809BF">
        <w:rPr>
          <w:rFonts w:ascii="Calibri" w:hAnsi="Calibri"/>
          <w:b/>
          <w:color w:val="auto"/>
          <w:sz w:val="24"/>
          <w:szCs w:val="24"/>
        </w:rPr>
        <w:tab/>
        <w:t>b. acknowledgements</w:t>
      </w:r>
    </w:p>
    <w:p w:rsidR="007042C7" w:rsidRPr="00443B24" w:rsidRDefault="007042C7" w:rsidP="007042C7">
      <w:pPr>
        <w:pStyle w:val="NormalText"/>
        <w:ind w:firstLine="720"/>
        <w:rPr>
          <w:rFonts w:ascii="Calibri" w:hAnsi="Calibri"/>
          <w:color w:val="auto"/>
          <w:sz w:val="24"/>
          <w:szCs w:val="24"/>
        </w:rPr>
      </w:pPr>
      <w:r w:rsidRPr="00443B24">
        <w:rPr>
          <w:rFonts w:ascii="Calibri" w:hAnsi="Calibri"/>
          <w:color w:val="auto"/>
          <w:sz w:val="24"/>
          <w:szCs w:val="24"/>
        </w:rPr>
        <w:t>c. summary of methods</w:t>
      </w:r>
    </w:p>
    <w:p w:rsidR="007042C7" w:rsidRPr="00443B24" w:rsidRDefault="007042C7" w:rsidP="007042C7">
      <w:pPr>
        <w:pStyle w:val="NormalText"/>
        <w:rPr>
          <w:rFonts w:ascii="Calibri" w:hAnsi="Calibri"/>
          <w:color w:val="auto"/>
          <w:sz w:val="24"/>
          <w:szCs w:val="24"/>
        </w:rPr>
      </w:pPr>
      <w:r w:rsidRPr="00443B24">
        <w:rPr>
          <w:rFonts w:ascii="Calibri" w:hAnsi="Calibri"/>
          <w:color w:val="auto"/>
          <w:sz w:val="24"/>
          <w:szCs w:val="24"/>
        </w:rPr>
        <w:tab/>
        <w:t>d. summary of results</w:t>
      </w:r>
    </w:p>
    <w:p w:rsidR="007042C7" w:rsidRDefault="007042C7" w:rsidP="007042C7">
      <w:pPr>
        <w:pStyle w:val="NormalText"/>
        <w:rPr>
          <w:rFonts w:ascii="Calibri" w:hAnsi="Calibri"/>
          <w:color w:val="auto"/>
          <w:sz w:val="24"/>
          <w:szCs w:val="24"/>
        </w:rPr>
      </w:pPr>
      <w:r w:rsidRPr="00443B24">
        <w:rPr>
          <w:rFonts w:ascii="Calibri" w:hAnsi="Calibri"/>
          <w:color w:val="auto"/>
          <w:sz w:val="24"/>
          <w:szCs w:val="24"/>
        </w:rPr>
        <w:tab/>
        <w:t>e. conclusions</w:t>
      </w:r>
    </w:p>
    <w:p w:rsidR="00111287" w:rsidRDefault="00111287" w:rsidP="007042C7">
      <w:pPr>
        <w:pStyle w:val="NormalText"/>
        <w:rPr>
          <w:rFonts w:ascii="Calibri" w:hAnsi="Calibri"/>
          <w:color w:val="auto"/>
          <w:sz w:val="24"/>
          <w:szCs w:val="24"/>
        </w:rPr>
      </w:pPr>
    </w:p>
    <w:p w:rsidR="0037728A" w:rsidRDefault="0037728A" w:rsidP="0037728A">
      <w:r>
        <w:rPr>
          <w:noProof/>
        </w:rPr>
        <w:lastRenderedPageBreak/>
        <w:drawing>
          <wp:anchor distT="0" distB="0" distL="114300" distR="114300" simplePos="0" relativeHeight="251664384" behindDoc="1" locked="0" layoutInCell="1" allowOverlap="1">
            <wp:simplePos x="0" y="0"/>
            <wp:positionH relativeFrom="column">
              <wp:posOffset>85725</wp:posOffset>
            </wp:positionH>
            <wp:positionV relativeFrom="paragraph">
              <wp:posOffset>1485900</wp:posOffset>
            </wp:positionV>
            <wp:extent cx="4438650" cy="3448050"/>
            <wp:effectExtent l="19050" t="0" r="0" b="0"/>
            <wp:wrapTight wrapText="bothSides">
              <wp:wrapPolygon edited="0">
                <wp:start x="-93" y="0"/>
                <wp:lineTo x="-93" y="21481"/>
                <wp:lineTo x="21600" y="21481"/>
                <wp:lineTo x="21600" y="0"/>
                <wp:lineTo x="-93" y="0"/>
              </wp:wrapPolygon>
            </wp:wrapTight>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438650" cy="3448050"/>
                    </a:xfrm>
                    <a:prstGeom prst="rect">
                      <a:avLst/>
                    </a:prstGeom>
                    <a:noFill/>
                    <a:ln w="9525">
                      <a:noFill/>
                      <a:miter lim="800000"/>
                      <a:headEnd/>
                      <a:tailEnd/>
                    </a:ln>
                  </pic:spPr>
                </pic:pic>
              </a:graphicData>
            </a:graphic>
          </wp:anchor>
        </w:drawing>
      </w:r>
      <w:r>
        <w:t xml:space="preserve">Figure below depicts five different samples containing protein mixture extracted from variety of cells and one standard protein marker.  When it comes to protein separation, the gel functions as a big sieve: the bigger the protein the slower it runs on the gel, the smaller the protein the further on the gel it will migrate.  The thickness of the bands indicates relative amount of protein (the thicker the band the more protein there is) in each sample. Labels on the gel (A – D) point to different proteins. Numbers 1-6 indicate lanes. Based on this information and the figure below please answer the following questions: </w:t>
      </w:r>
    </w:p>
    <w:p w:rsidR="0037728A" w:rsidRDefault="0037728A" w:rsidP="0037728A">
      <w:pPr>
        <w:spacing w:after="0" w:line="240" w:lineRule="auto"/>
        <w:ind w:left="1440"/>
      </w:pPr>
    </w:p>
    <w:p w:rsidR="0037728A" w:rsidRDefault="0037728A" w:rsidP="0037728A">
      <w:pPr>
        <w:spacing w:after="0" w:line="240" w:lineRule="auto"/>
        <w:ind w:left="1440"/>
      </w:pPr>
    </w:p>
    <w:p w:rsidR="0037728A" w:rsidRPr="007000F6" w:rsidRDefault="0037728A" w:rsidP="0037728A">
      <w:pPr>
        <w:spacing w:after="0" w:line="240" w:lineRule="auto"/>
        <w:ind w:left="1440"/>
      </w:pPr>
    </w:p>
    <w:p w:rsidR="0037728A" w:rsidRDefault="0037728A" w:rsidP="0037728A">
      <w:pPr>
        <w:spacing w:after="0" w:line="240" w:lineRule="auto"/>
        <w:ind w:left="720"/>
      </w:pPr>
    </w:p>
    <w:p w:rsidR="0037728A" w:rsidRDefault="0037728A" w:rsidP="0037728A">
      <w:pPr>
        <w:spacing w:after="0" w:line="240" w:lineRule="auto"/>
        <w:ind w:left="720"/>
      </w:pPr>
    </w:p>
    <w:p w:rsidR="0037728A" w:rsidRDefault="0037728A" w:rsidP="0037728A">
      <w:pPr>
        <w:spacing w:after="0" w:line="240" w:lineRule="auto"/>
        <w:ind w:left="720"/>
      </w:pPr>
    </w:p>
    <w:p w:rsidR="0037728A" w:rsidRDefault="0037728A" w:rsidP="0037728A">
      <w:pPr>
        <w:spacing w:after="0" w:line="240" w:lineRule="auto"/>
        <w:ind w:left="720"/>
      </w:pPr>
    </w:p>
    <w:p w:rsidR="0037728A" w:rsidRDefault="0037728A" w:rsidP="0037728A">
      <w:pPr>
        <w:spacing w:after="0" w:line="240" w:lineRule="auto"/>
        <w:ind w:left="720"/>
      </w:pPr>
    </w:p>
    <w:p w:rsidR="0037728A" w:rsidRDefault="0037728A" w:rsidP="0037728A">
      <w:pPr>
        <w:spacing w:after="0" w:line="240" w:lineRule="auto"/>
        <w:ind w:left="720"/>
      </w:pPr>
    </w:p>
    <w:p w:rsidR="0037728A" w:rsidRDefault="0037728A" w:rsidP="0037728A">
      <w:pPr>
        <w:spacing w:after="0" w:line="240" w:lineRule="auto"/>
        <w:ind w:left="720"/>
      </w:pPr>
    </w:p>
    <w:p w:rsidR="0037728A" w:rsidRDefault="0037728A" w:rsidP="0037728A">
      <w:pPr>
        <w:spacing w:after="0" w:line="240" w:lineRule="auto"/>
        <w:ind w:left="720"/>
      </w:pPr>
    </w:p>
    <w:p w:rsidR="0037728A" w:rsidRDefault="0037728A" w:rsidP="0037728A">
      <w:pPr>
        <w:spacing w:after="0" w:line="240" w:lineRule="auto"/>
        <w:ind w:left="720"/>
      </w:pPr>
    </w:p>
    <w:p w:rsidR="0037728A" w:rsidRDefault="0037728A" w:rsidP="0037728A">
      <w:pPr>
        <w:spacing w:after="0" w:line="240" w:lineRule="auto"/>
        <w:ind w:left="720"/>
      </w:pPr>
    </w:p>
    <w:p w:rsidR="0037728A" w:rsidRDefault="0037728A" w:rsidP="0037728A">
      <w:pPr>
        <w:spacing w:after="0" w:line="240" w:lineRule="auto"/>
        <w:ind w:left="720"/>
      </w:pPr>
    </w:p>
    <w:p w:rsidR="0037728A" w:rsidRDefault="0037728A" w:rsidP="0037728A">
      <w:pPr>
        <w:spacing w:after="0" w:line="240" w:lineRule="auto"/>
        <w:ind w:left="720"/>
      </w:pPr>
    </w:p>
    <w:p w:rsidR="0037728A" w:rsidRDefault="0037728A" w:rsidP="0037728A">
      <w:pPr>
        <w:spacing w:after="0" w:line="240" w:lineRule="auto"/>
        <w:ind w:left="720"/>
      </w:pPr>
    </w:p>
    <w:p w:rsidR="0037728A" w:rsidRDefault="0037728A" w:rsidP="0037728A">
      <w:pPr>
        <w:spacing w:after="0" w:line="240" w:lineRule="auto"/>
        <w:ind w:left="720"/>
      </w:pPr>
    </w:p>
    <w:p w:rsidR="0037728A" w:rsidRDefault="0037728A" w:rsidP="0037728A">
      <w:pPr>
        <w:spacing w:after="0" w:line="240" w:lineRule="auto"/>
        <w:ind w:left="720"/>
      </w:pPr>
    </w:p>
    <w:p w:rsidR="0037728A" w:rsidRDefault="0037728A" w:rsidP="0037728A">
      <w:pPr>
        <w:spacing w:after="0" w:line="240" w:lineRule="auto"/>
        <w:ind w:left="720"/>
      </w:pPr>
    </w:p>
    <w:p w:rsidR="0037728A" w:rsidRDefault="0037728A" w:rsidP="0037728A">
      <w:pPr>
        <w:spacing w:after="0" w:line="240" w:lineRule="auto"/>
        <w:ind w:left="720"/>
      </w:pPr>
    </w:p>
    <w:p w:rsidR="0037728A" w:rsidRDefault="0037728A" w:rsidP="0037728A">
      <w:pPr>
        <w:spacing w:after="0" w:line="240" w:lineRule="auto"/>
        <w:ind w:left="720"/>
      </w:pPr>
    </w:p>
    <w:p w:rsidR="0037728A" w:rsidRDefault="0037728A" w:rsidP="0037728A">
      <w:pPr>
        <w:spacing w:after="0" w:line="240" w:lineRule="auto"/>
        <w:ind w:left="720"/>
      </w:pPr>
    </w:p>
    <w:p w:rsidR="0037728A" w:rsidRDefault="0037728A" w:rsidP="0037728A">
      <w:pPr>
        <w:spacing w:after="0" w:line="240" w:lineRule="auto"/>
        <w:ind w:left="360"/>
      </w:pPr>
      <w:r>
        <w:t xml:space="preserve">22. </w:t>
      </w:r>
      <w:r w:rsidRPr="007000F6">
        <w:t>Which lane(s) contains the highest level of protein A?</w:t>
      </w:r>
    </w:p>
    <w:p w:rsidR="0037728A" w:rsidRDefault="0037728A" w:rsidP="0037728A">
      <w:pPr>
        <w:numPr>
          <w:ilvl w:val="1"/>
          <w:numId w:val="8"/>
        </w:numPr>
        <w:spacing w:after="0" w:line="240" w:lineRule="auto"/>
      </w:pPr>
      <w:r>
        <w:t>Lane 3</w:t>
      </w:r>
    </w:p>
    <w:p w:rsidR="0037728A" w:rsidRDefault="0037728A" w:rsidP="0037728A">
      <w:pPr>
        <w:numPr>
          <w:ilvl w:val="1"/>
          <w:numId w:val="8"/>
        </w:numPr>
        <w:spacing w:after="0" w:line="240" w:lineRule="auto"/>
      </w:pPr>
      <w:r>
        <w:t>Lane 2</w:t>
      </w:r>
    </w:p>
    <w:p w:rsidR="0037728A" w:rsidRPr="00B809BF" w:rsidRDefault="0037728A" w:rsidP="0037728A">
      <w:pPr>
        <w:numPr>
          <w:ilvl w:val="1"/>
          <w:numId w:val="8"/>
        </w:numPr>
        <w:spacing w:after="0" w:line="240" w:lineRule="auto"/>
        <w:rPr>
          <w:b/>
        </w:rPr>
      </w:pPr>
      <w:r w:rsidRPr="00B809BF">
        <w:rPr>
          <w:b/>
        </w:rPr>
        <w:t xml:space="preserve">Lane 4 </w:t>
      </w:r>
    </w:p>
    <w:p w:rsidR="0037728A" w:rsidRDefault="0037728A" w:rsidP="0037728A">
      <w:pPr>
        <w:numPr>
          <w:ilvl w:val="1"/>
          <w:numId w:val="8"/>
        </w:numPr>
        <w:spacing w:after="0" w:line="240" w:lineRule="auto"/>
      </w:pPr>
      <w:r>
        <w:t>Lane 5</w:t>
      </w:r>
    </w:p>
    <w:p w:rsidR="0037728A" w:rsidRDefault="0037728A" w:rsidP="0037728A">
      <w:pPr>
        <w:spacing w:after="0" w:line="240" w:lineRule="auto"/>
        <w:ind w:left="1440"/>
      </w:pPr>
    </w:p>
    <w:p w:rsidR="00CF5800" w:rsidRPr="007000F6" w:rsidRDefault="00CF5800" w:rsidP="0037728A">
      <w:pPr>
        <w:spacing w:after="0" w:line="240" w:lineRule="auto"/>
        <w:ind w:left="1440"/>
      </w:pPr>
    </w:p>
    <w:p w:rsidR="0037728A" w:rsidRDefault="0037728A" w:rsidP="0037728A">
      <w:pPr>
        <w:numPr>
          <w:ilvl w:val="0"/>
          <w:numId w:val="9"/>
        </w:numPr>
        <w:spacing w:after="0" w:line="240" w:lineRule="auto"/>
      </w:pPr>
      <w:r w:rsidRPr="007000F6">
        <w:t>Sample in lane 4 has higher level of protein A than protein C.</w:t>
      </w:r>
    </w:p>
    <w:p w:rsidR="0037728A" w:rsidRDefault="0037728A" w:rsidP="0037728A">
      <w:pPr>
        <w:numPr>
          <w:ilvl w:val="1"/>
          <w:numId w:val="9"/>
        </w:numPr>
        <w:spacing w:after="0" w:line="240" w:lineRule="auto"/>
      </w:pPr>
      <w:r>
        <w:t>Tr</w:t>
      </w:r>
      <w:r w:rsidR="00140118">
        <w:t>u</w:t>
      </w:r>
      <w:r>
        <w:t>e</w:t>
      </w:r>
    </w:p>
    <w:p w:rsidR="0037728A" w:rsidRPr="00B809BF" w:rsidRDefault="0037728A" w:rsidP="0037728A">
      <w:pPr>
        <w:numPr>
          <w:ilvl w:val="1"/>
          <w:numId w:val="9"/>
        </w:numPr>
        <w:spacing w:after="0" w:line="240" w:lineRule="auto"/>
        <w:rPr>
          <w:b/>
        </w:rPr>
      </w:pPr>
      <w:r w:rsidRPr="00B809BF">
        <w:rPr>
          <w:b/>
        </w:rPr>
        <w:t xml:space="preserve">False </w:t>
      </w:r>
    </w:p>
    <w:p w:rsidR="0037728A" w:rsidRDefault="0037728A" w:rsidP="0037728A">
      <w:pPr>
        <w:numPr>
          <w:ilvl w:val="1"/>
          <w:numId w:val="9"/>
        </w:numPr>
        <w:spacing w:after="0" w:line="240" w:lineRule="auto"/>
      </w:pPr>
      <w:r>
        <w:t>Cannot be determined</w:t>
      </w:r>
    </w:p>
    <w:p w:rsidR="0037728A" w:rsidRDefault="0037728A" w:rsidP="0037728A">
      <w:pPr>
        <w:spacing w:after="0" w:line="240" w:lineRule="auto"/>
        <w:ind w:left="1440"/>
      </w:pPr>
    </w:p>
    <w:p w:rsidR="00140118" w:rsidRPr="007000F6" w:rsidRDefault="00140118" w:rsidP="0037728A">
      <w:pPr>
        <w:spacing w:after="0" w:line="240" w:lineRule="auto"/>
        <w:ind w:left="1440"/>
      </w:pPr>
    </w:p>
    <w:p w:rsidR="0037728A" w:rsidRDefault="0037728A" w:rsidP="0037728A">
      <w:pPr>
        <w:numPr>
          <w:ilvl w:val="0"/>
          <w:numId w:val="9"/>
        </w:numPr>
        <w:spacing w:after="0" w:line="240" w:lineRule="auto"/>
      </w:pPr>
      <w:r w:rsidRPr="007000F6">
        <w:t xml:space="preserve">In lane 6 protein B is </w:t>
      </w:r>
      <w:r>
        <w:t>larger in size</w:t>
      </w:r>
      <w:r w:rsidRPr="007000F6">
        <w:t xml:space="preserve"> than protein A</w:t>
      </w:r>
    </w:p>
    <w:p w:rsidR="0037728A" w:rsidRDefault="0037728A" w:rsidP="0037728A">
      <w:pPr>
        <w:numPr>
          <w:ilvl w:val="1"/>
          <w:numId w:val="9"/>
        </w:numPr>
        <w:spacing w:after="0" w:line="240" w:lineRule="auto"/>
      </w:pPr>
      <w:r>
        <w:t xml:space="preserve">True </w:t>
      </w:r>
    </w:p>
    <w:p w:rsidR="0037728A" w:rsidRPr="00B809BF" w:rsidRDefault="0037728A" w:rsidP="0037728A">
      <w:pPr>
        <w:numPr>
          <w:ilvl w:val="1"/>
          <w:numId w:val="9"/>
        </w:numPr>
        <w:spacing w:after="0" w:line="240" w:lineRule="auto"/>
        <w:rPr>
          <w:b/>
        </w:rPr>
      </w:pPr>
      <w:r w:rsidRPr="00B809BF">
        <w:rPr>
          <w:b/>
        </w:rPr>
        <w:t xml:space="preserve">False </w:t>
      </w:r>
    </w:p>
    <w:p w:rsidR="0037728A" w:rsidRDefault="0037728A" w:rsidP="0037728A">
      <w:pPr>
        <w:numPr>
          <w:ilvl w:val="1"/>
          <w:numId w:val="9"/>
        </w:numPr>
        <w:spacing w:after="0" w:line="240" w:lineRule="auto"/>
      </w:pPr>
      <w:r>
        <w:t>Cannot be determined</w:t>
      </w:r>
    </w:p>
    <w:p w:rsidR="0037728A" w:rsidRDefault="0037728A" w:rsidP="0037728A">
      <w:pPr>
        <w:spacing w:after="0" w:line="240" w:lineRule="auto"/>
        <w:ind w:left="720"/>
      </w:pPr>
    </w:p>
    <w:p w:rsidR="0037728A" w:rsidRDefault="0037728A" w:rsidP="0037728A">
      <w:pPr>
        <w:numPr>
          <w:ilvl w:val="0"/>
          <w:numId w:val="9"/>
        </w:numPr>
        <w:spacing w:after="0" w:line="240" w:lineRule="auto"/>
      </w:pPr>
      <w:r w:rsidRPr="007000F6">
        <w:lastRenderedPageBreak/>
        <w:t>Which of the pro</w:t>
      </w:r>
      <w:r w:rsidR="00B809BF">
        <w:t>teins shown on the gel has the lowe</w:t>
      </w:r>
      <w:r w:rsidRPr="007000F6">
        <w:t xml:space="preserve">st molecular weight? </w:t>
      </w:r>
    </w:p>
    <w:p w:rsidR="0037728A" w:rsidRDefault="0037728A" w:rsidP="0037728A">
      <w:pPr>
        <w:numPr>
          <w:ilvl w:val="1"/>
          <w:numId w:val="9"/>
        </w:numPr>
        <w:spacing w:after="0" w:line="240" w:lineRule="auto"/>
      </w:pPr>
      <w:r>
        <w:t>Protein A</w:t>
      </w:r>
    </w:p>
    <w:p w:rsidR="0037728A" w:rsidRDefault="0037728A" w:rsidP="0037728A">
      <w:pPr>
        <w:numPr>
          <w:ilvl w:val="1"/>
          <w:numId w:val="9"/>
        </w:numPr>
        <w:spacing w:after="0" w:line="240" w:lineRule="auto"/>
      </w:pPr>
      <w:r>
        <w:t>Protein B</w:t>
      </w:r>
    </w:p>
    <w:p w:rsidR="0037728A" w:rsidRDefault="0037728A" w:rsidP="0037728A">
      <w:pPr>
        <w:numPr>
          <w:ilvl w:val="1"/>
          <w:numId w:val="9"/>
        </w:numPr>
        <w:spacing w:after="0" w:line="240" w:lineRule="auto"/>
      </w:pPr>
      <w:r>
        <w:t>Protein C</w:t>
      </w:r>
    </w:p>
    <w:p w:rsidR="0037728A" w:rsidRPr="00B809BF" w:rsidRDefault="0037728A" w:rsidP="0037728A">
      <w:pPr>
        <w:numPr>
          <w:ilvl w:val="1"/>
          <w:numId w:val="9"/>
        </w:numPr>
        <w:spacing w:after="0" w:line="240" w:lineRule="auto"/>
        <w:rPr>
          <w:b/>
        </w:rPr>
      </w:pPr>
      <w:r w:rsidRPr="00B809BF">
        <w:rPr>
          <w:b/>
        </w:rPr>
        <w:t>Protein D</w:t>
      </w:r>
    </w:p>
    <w:p w:rsidR="0037728A" w:rsidRDefault="0037728A" w:rsidP="0037728A">
      <w:pPr>
        <w:spacing w:after="0"/>
        <w:ind w:left="720"/>
      </w:pPr>
    </w:p>
    <w:p w:rsidR="0037728A" w:rsidRDefault="0037728A" w:rsidP="0037728A">
      <w:r>
        <w:t xml:space="preserve">Two tubes of plasmid DNA samples (pX and pY) were mixed up, and you were called upon to tell them apart. Plasmids are small, circular, extrachromosomal DNA. Both pX and pY plasmids are 5000 bp (base pairs) long.  Maps illustrating each plasmid’s features are provided below. </w:t>
      </w:r>
    </w:p>
    <w:tbl>
      <w:tblPr>
        <w:tblStyle w:val="TableGrid"/>
        <w:tblW w:w="0" w:type="auto"/>
        <w:tblLayout w:type="fixed"/>
        <w:tblLook w:val="04A0"/>
      </w:tblPr>
      <w:tblGrid>
        <w:gridCol w:w="4878"/>
        <w:gridCol w:w="4698"/>
      </w:tblGrid>
      <w:tr w:rsidR="0037728A" w:rsidTr="00525DF7">
        <w:tc>
          <w:tcPr>
            <w:tcW w:w="4878" w:type="dxa"/>
          </w:tcPr>
          <w:p w:rsidR="0037728A" w:rsidRDefault="0037728A" w:rsidP="00525DF7">
            <w:pPr>
              <w:rPr>
                <w:noProof/>
              </w:rPr>
            </w:pPr>
          </w:p>
          <w:p w:rsidR="0037728A" w:rsidRDefault="0037728A" w:rsidP="00525DF7">
            <w:r>
              <w:rPr>
                <w:noProof/>
              </w:rPr>
              <w:drawing>
                <wp:inline distT="0" distB="0" distL="0" distR="0">
                  <wp:extent cx="3039262" cy="1937982"/>
                  <wp:effectExtent l="0" t="0" r="0" b="571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X Map.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51301" cy="1945659"/>
                          </a:xfrm>
                          <a:prstGeom prst="rect">
                            <a:avLst/>
                          </a:prstGeom>
                        </pic:spPr>
                      </pic:pic>
                    </a:graphicData>
                  </a:graphic>
                </wp:inline>
              </w:drawing>
            </w:r>
          </w:p>
          <w:p w:rsidR="0037728A" w:rsidRDefault="0037728A" w:rsidP="00525DF7"/>
          <w:p w:rsidR="0037728A" w:rsidRDefault="0037728A" w:rsidP="00525DF7">
            <w:pPr>
              <w:rPr>
                <w:noProof/>
              </w:rPr>
            </w:pPr>
            <w:r>
              <w:t>• KanR: Kanamycin resistance gene</w:t>
            </w:r>
          </w:p>
          <w:p w:rsidR="0037728A" w:rsidRDefault="0037728A" w:rsidP="00525DF7">
            <w:r>
              <w:t xml:space="preserve">• restriction enzyme name (location): </w:t>
            </w:r>
          </w:p>
          <w:p w:rsidR="0037728A" w:rsidRDefault="0037728A" w:rsidP="00525DF7">
            <w:r>
              <w:t xml:space="preserve">        EcoRV (1261</w:t>
            </w:r>
            <w:r w:rsidRPr="008A0476">
              <w:rPr>
                <w:vertAlign w:val="superscript"/>
              </w:rPr>
              <w:t>st</w:t>
            </w:r>
            <w:r>
              <w:t xml:space="preserve"> bp)</w:t>
            </w:r>
          </w:p>
          <w:p w:rsidR="0037728A" w:rsidRDefault="0037728A" w:rsidP="00525DF7">
            <w:r>
              <w:t xml:space="preserve">        HindIII (1942</w:t>
            </w:r>
            <w:r w:rsidRPr="008A0476">
              <w:rPr>
                <w:vertAlign w:val="superscript"/>
              </w:rPr>
              <w:t>nd</w:t>
            </w:r>
            <w:r>
              <w:t xml:space="preserve"> bp)</w:t>
            </w:r>
          </w:p>
          <w:p w:rsidR="0037728A" w:rsidRDefault="0037728A" w:rsidP="00525DF7">
            <w:r>
              <w:t xml:space="preserve">        SmaI (3931</w:t>
            </w:r>
            <w:r w:rsidRPr="008A0476">
              <w:rPr>
                <w:vertAlign w:val="superscript"/>
              </w:rPr>
              <w:t>st</w:t>
            </w:r>
            <w:r>
              <w:t xml:space="preserve"> bp)</w:t>
            </w:r>
          </w:p>
        </w:tc>
        <w:tc>
          <w:tcPr>
            <w:tcW w:w="4698" w:type="dxa"/>
          </w:tcPr>
          <w:p w:rsidR="0037728A" w:rsidRDefault="0037728A" w:rsidP="00525DF7">
            <w:r>
              <w:rPr>
                <w:noProof/>
              </w:rPr>
              <w:drawing>
                <wp:inline distT="0" distB="0" distL="0" distR="0">
                  <wp:extent cx="2909003" cy="2135874"/>
                  <wp:effectExtent l="0" t="0" r="5715"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 Map.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10754" cy="2137160"/>
                          </a:xfrm>
                          <a:prstGeom prst="rect">
                            <a:avLst/>
                          </a:prstGeom>
                        </pic:spPr>
                      </pic:pic>
                    </a:graphicData>
                  </a:graphic>
                </wp:inline>
              </w:drawing>
            </w:r>
          </w:p>
          <w:p w:rsidR="0037728A" w:rsidRDefault="0037728A" w:rsidP="00525DF7"/>
          <w:p w:rsidR="0037728A" w:rsidRDefault="0037728A" w:rsidP="00525DF7">
            <w:r>
              <w:t xml:space="preserve">• AmpR: Ampicillin resistance gene </w:t>
            </w:r>
          </w:p>
          <w:p w:rsidR="0037728A" w:rsidRDefault="0037728A" w:rsidP="00525DF7">
            <w:r>
              <w:t xml:space="preserve">• restriction enzyme name (location): </w:t>
            </w:r>
          </w:p>
          <w:p w:rsidR="0037728A" w:rsidRDefault="0037728A" w:rsidP="00525DF7">
            <w:r>
              <w:t xml:space="preserve">        HindIII (173</w:t>
            </w:r>
            <w:r w:rsidRPr="008A0476">
              <w:rPr>
                <w:vertAlign w:val="superscript"/>
              </w:rPr>
              <w:t>rd</w:t>
            </w:r>
            <w:r>
              <w:t xml:space="preserve"> bp)</w:t>
            </w:r>
          </w:p>
          <w:p w:rsidR="0037728A" w:rsidRDefault="0037728A" w:rsidP="00525DF7">
            <w:r>
              <w:t xml:space="preserve">        EcoRV (1573</w:t>
            </w:r>
            <w:r w:rsidRPr="00456CC9">
              <w:rPr>
                <w:vertAlign w:val="superscript"/>
              </w:rPr>
              <w:t>rd</w:t>
            </w:r>
            <w:r>
              <w:t xml:space="preserve"> bp)</w:t>
            </w:r>
          </w:p>
          <w:p w:rsidR="0037728A" w:rsidRDefault="0037728A" w:rsidP="00525DF7">
            <w:r>
              <w:t xml:space="preserve">        SmaI (3931</w:t>
            </w:r>
            <w:r w:rsidRPr="008A0476">
              <w:rPr>
                <w:vertAlign w:val="superscript"/>
              </w:rPr>
              <w:t>st</w:t>
            </w:r>
            <w:r>
              <w:t xml:space="preserve"> bp)</w:t>
            </w:r>
          </w:p>
        </w:tc>
      </w:tr>
    </w:tbl>
    <w:p w:rsidR="0037728A" w:rsidRDefault="0037728A" w:rsidP="0037728A"/>
    <w:p w:rsidR="0037728A" w:rsidRDefault="0037728A" w:rsidP="0037728A">
      <w:r>
        <w:t xml:space="preserve">You digested the plasmid DNAs with different combinations of restriction enzymes, and separated them by gel electrophoresis (lane 2 to 5) along with a DNA ladder (lane 1). A gel image is provided below: </w:t>
      </w:r>
    </w:p>
    <w:p w:rsidR="0037728A" w:rsidRDefault="0037728A" w:rsidP="0037728A">
      <w:r w:rsidRPr="002F4EDD">
        <w:rPr>
          <w:noProof/>
        </w:rPr>
        <w:drawing>
          <wp:inline distT="0" distB="0" distL="0" distR="0">
            <wp:extent cx="2722728" cy="2256671"/>
            <wp:effectExtent l="0" t="0" r="1905"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22883" cy="2256800"/>
                    </a:xfrm>
                    <a:prstGeom prst="rect">
                      <a:avLst/>
                    </a:prstGeom>
                    <a:noFill/>
                    <a:ln>
                      <a:noFill/>
                    </a:ln>
                  </pic:spPr>
                </pic:pic>
              </a:graphicData>
            </a:graphic>
          </wp:inline>
        </w:drawing>
      </w:r>
    </w:p>
    <w:p w:rsidR="0037728A" w:rsidRDefault="0037728A" w:rsidP="0037728A">
      <w:r>
        <w:lastRenderedPageBreak/>
        <w:t>*</w:t>
      </w:r>
      <w:r w:rsidRPr="005F1651">
        <w:t xml:space="preserve"> </w:t>
      </w:r>
      <w:r>
        <w:t>R</w:t>
      </w:r>
      <w:r w:rsidRPr="005F1651">
        <w:t>estriction enzyme</w:t>
      </w:r>
      <w:r>
        <w:t>:</w:t>
      </w:r>
      <w:r w:rsidRPr="005F1651">
        <w:t xml:space="preserve"> an enzyme that cuts DNA at specific recognition </w:t>
      </w:r>
      <w:r>
        <w:t>site</w:t>
      </w:r>
      <w:r w:rsidRPr="005F1651">
        <w:t>s</w:t>
      </w:r>
      <w:r>
        <w:t xml:space="preserve">                                                    * </w:t>
      </w:r>
      <w:r w:rsidRPr="008E553B">
        <w:t>Gel electrophoresis</w:t>
      </w:r>
      <w:r>
        <w:t>:</w:t>
      </w:r>
      <w:r w:rsidRPr="008E553B">
        <w:t xml:space="preserve"> a method for separati</w:t>
      </w:r>
      <w:r>
        <w:t>ng</w:t>
      </w:r>
      <w:r w:rsidRPr="008E553B">
        <w:t xml:space="preserve"> DNA, RNA </w:t>
      </w:r>
      <w:r>
        <w:t>or</w:t>
      </w:r>
      <w:r w:rsidRPr="008E553B">
        <w:t xml:space="preserve"> protein fragments, based on their size and charge</w:t>
      </w:r>
      <w:r>
        <w:t xml:space="preserve">.                                                                                                                                                                             * </w:t>
      </w:r>
      <w:r w:rsidRPr="002F4EDD">
        <w:t>DNA ladder</w:t>
      </w:r>
      <w:r>
        <w:t>:</w:t>
      </w:r>
      <w:r w:rsidRPr="002F4EDD">
        <w:t xml:space="preserve"> a </w:t>
      </w:r>
      <w:r>
        <w:t>mixture</w:t>
      </w:r>
      <w:r w:rsidRPr="002F4EDD">
        <w:t xml:space="preserve"> </w:t>
      </w:r>
      <w:r>
        <w:t xml:space="preserve">of </w:t>
      </w:r>
      <w:r w:rsidRPr="002F4EDD">
        <w:t>DNA molecules of different lengths used in agarose gel electrophoresis</w:t>
      </w:r>
      <w:r>
        <w:t xml:space="preserve">          </w:t>
      </w:r>
    </w:p>
    <w:p w:rsidR="0037728A" w:rsidRPr="0037728A" w:rsidRDefault="0037728A" w:rsidP="0037728A">
      <w:pPr>
        <w:pStyle w:val="ListParagraph"/>
        <w:numPr>
          <w:ilvl w:val="0"/>
          <w:numId w:val="11"/>
        </w:numPr>
        <w:contextualSpacing/>
        <w:rPr>
          <w:rFonts w:asciiTheme="minorHAnsi" w:hAnsiTheme="minorHAnsi"/>
        </w:rPr>
      </w:pPr>
      <w:r w:rsidRPr="0037728A">
        <w:rPr>
          <w:rFonts w:asciiTheme="minorHAnsi" w:hAnsiTheme="minorHAnsi"/>
        </w:rPr>
        <w:t>Which lane is more likely to be a sample of pX vector digested with HindIII and EcoRV?</w:t>
      </w:r>
    </w:p>
    <w:p w:rsidR="0037728A" w:rsidRPr="0037728A" w:rsidRDefault="0037728A" w:rsidP="0037728A">
      <w:pPr>
        <w:pStyle w:val="ListParagraph"/>
        <w:numPr>
          <w:ilvl w:val="1"/>
          <w:numId w:val="10"/>
        </w:numPr>
        <w:spacing w:after="200" w:line="276" w:lineRule="auto"/>
        <w:contextualSpacing/>
        <w:rPr>
          <w:rFonts w:asciiTheme="minorHAnsi" w:hAnsiTheme="minorHAnsi"/>
        </w:rPr>
      </w:pPr>
      <w:r w:rsidRPr="0037728A">
        <w:rPr>
          <w:rFonts w:asciiTheme="minorHAnsi" w:hAnsiTheme="minorHAnsi"/>
        </w:rPr>
        <w:t>Lane 2</w:t>
      </w:r>
    </w:p>
    <w:p w:rsidR="0037728A" w:rsidRPr="0037728A" w:rsidRDefault="0037728A" w:rsidP="0037728A">
      <w:pPr>
        <w:pStyle w:val="ListParagraph"/>
        <w:numPr>
          <w:ilvl w:val="1"/>
          <w:numId w:val="10"/>
        </w:numPr>
        <w:spacing w:after="200" w:line="276" w:lineRule="auto"/>
        <w:contextualSpacing/>
        <w:rPr>
          <w:rFonts w:asciiTheme="minorHAnsi" w:hAnsiTheme="minorHAnsi"/>
        </w:rPr>
      </w:pPr>
      <w:r w:rsidRPr="0037728A">
        <w:rPr>
          <w:rFonts w:asciiTheme="minorHAnsi" w:hAnsiTheme="minorHAnsi"/>
        </w:rPr>
        <w:t>Lane 3</w:t>
      </w:r>
    </w:p>
    <w:p w:rsidR="0037728A" w:rsidRPr="0037728A" w:rsidRDefault="0037728A" w:rsidP="0037728A">
      <w:pPr>
        <w:pStyle w:val="ListParagraph"/>
        <w:numPr>
          <w:ilvl w:val="1"/>
          <w:numId w:val="10"/>
        </w:numPr>
        <w:spacing w:after="200" w:line="276" w:lineRule="auto"/>
        <w:contextualSpacing/>
        <w:rPr>
          <w:rFonts w:asciiTheme="minorHAnsi" w:hAnsiTheme="minorHAnsi"/>
          <w:b/>
        </w:rPr>
      </w:pPr>
      <w:r w:rsidRPr="0037728A">
        <w:rPr>
          <w:rFonts w:asciiTheme="minorHAnsi" w:hAnsiTheme="minorHAnsi"/>
          <w:b/>
        </w:rPr>
        <w:t>Lane 4</w:t>
      </w:r>
    </w:p>
    <w:p w:rsidR="0037728A" w:rsidRDefault="0037728A" w:rsidP="0037728A">
      <w:pPr>
        <w:pStyle w:val="ListParagraph"/>
        <w:numPr>
          <w:ilvl w:val="1"/>
          <w:numId w:val="10"/>
        </w:numPr>
        <w:spacing w:after="200" w:line="276" w:lineRule="auto"/>
        <w:contextualSpacing/>
        <w:rPr>
          <w:rFonts w:asciiTheme="minorHAnsi" w:hAnsiTheme="minorHAnsi"/>
        </w:rPr>
      </w:pPr>
      <w:r w:rsidRPr="0037728A">
        <w:rPr>
          <w:rFonts w:asciiTheme="minorHAnsi" w:hAnsiTheme="minorHAnsi"/>
        </w:rPr>
        <w:t>Lane 5</w:t>
      </w:r>
    </w:p>
    <w:p w:rsidR="0037728A" w:rsidRPr="0037728A" w:rsidRDefault="0037728A" w:rsidP="0037728A">
      <w:pPr>
        <w:pStyle w:val="ListParagraph"/>
        <w:spacing w:after="200" w:line="276" w:lineRule="auto"/>
        <w:ind w:left="1440"/>
        <w:contextualSpacing/>
        <w:rPr>
          <w:rFonts w:asciiTheme="minorHAnsi" w:hAnsiTheme="minorHAnsi"/>
        </w:rPr>
      </w:pPr>
    </w:p>
    <w:p w:rsidR="0037728A" w:rsidRPr="0037728A" w:rsidRDefault="0037728A" w:rsidP="0037728A">
      <w:pPr>
        <w:pStyle w:val="ListParagraph"/>
        <w:numPr>
          <w:ilvl w:val="0"/>
          <w:numId w:val="11"/>
        </w:numPr>
        <w:contextualSpacing/>
        <w:rPr>
          <w:rFonts w:asciiTheme="minorHAnsi" w:hAnsiTheme="minorHAnsi"/>
        </w:rPr>
      </w:pPr>
      <w:r w:rsidRPr="0037728A">
        <w:rPr>
          <w:rFonts w:asciiTheme="minorHAnsi" w:hAnsiTheme="minorHAnsi"/>
        </w:rPr>
        <w:t>Which lane is more likely to be a sample of pY vector digested with SmaI, HindIII, and EcoRV?</w:t>
      </w:r>
    </w:p>
    <w:p w:rsidR="0037728A" w:rsidRPr="0037728A" w:rsidRDefault="0037728A" w:rsidP="0037728A">
      <w:pPr>
        <w:pStyle w:val="ListParagraph"/>
        <w:numPr>
          <w:ilvl w:val="1"/>
          <w:numId w:val="12"/>
        </w:numPr>
        <w:spacing w:after="200" w:line="276" w:lineRule="auto"/>
        <w:contextualSpacing/>
        <w:rPr>
          <w:rFonts w:asciiTheme="minorHAnsi" w:hAnsiTheme="minorHAnsi"/>
        </w:rPr>
      </w:pPr>
      <w:r w:rsidRPr="0037728A">
        <w:rPr>
          <w:rFonts w:asciiTheme="minorHAnsi" w:hAnsiTheme="minorHAnsi"/>
        </w:rPr>
        <w:t>Lane 2</w:t>
      </w:r>
    </w:p>
    <w:p w:rsidR="0037728A" w:rsidRPr="0037728A" w:rsidRDefault="0037728A" w:rsidP="0037728A">
      <w:pPr>
        <w:pStyle w:val="ListParagraph"/>
        <w:numPr>
          <w:ilvl w:val="1"/>
          <w:numId w:val="12"/>
        </w:numPr>
        <w:spacing w:after="200" w:line="276" w:lineRule="auto"/>
        <w:contextualSpacing/>
        <w:rPr>
          <w:rFonts w:asciiTheme="minorHAnsi" w:hAnsiTheme="minorHAnsi"/>
          <w:b/>
        </w:rPr>
      </w:pPr>
      <w:r w:rsidRPr="0037728A">
        <w:rPr>
          <w:rFonts w:asciiTheme="minorHAnsi" w:hAnsiTheme="minorHAnsi"/>
          <w:b/>
        </w:rPr>
        <w:t>Lane 3</w:t>
      </w:r>
    </w:p>
    <w:p w:rsidR="0037728A" w:rsidRPr="0037728A" w:rsidRDefault="0037728A" w:rsidP="0037728A">
      <w:pPr>
        <w:pStyle w:val="ListParagraph"/>
        <w:numPr>
          <w:ilvl w:val="1"/>
          <w:numId w:val="12"/>
        </w:numPr>
        <w:spacing w:after="200" w:line="276" w:lineRule="auto"/>
        <w:contextualSpacing/>
        <w:rPr>
          <w:rFonts w:asciiTheme="minorHAnsi" w:hAnsiTheme="minorHAnsi"/>
        </w:rPr>
      </w:pPr>
      <w:r w:rsidRPr="0037728A">
        <w:rPr>
          <w:rFonts w:asciiTheme="minorHAnsi" w:hAnsiTheme="minorHAnsi"/>
        </w:rPr>
        <w:t>Lane 4</w:t>
      </w:r>
    </w:p>
    <w:p w:rsidR="0037728A" w:rsidRDefault="0037728A" w:rsidP="0037728A">
      <w:pPr>
        <w:pStyle w:val="ListParagraph"/>
        <w:numPr>
          <w:ilvl w:val="1"/>
          <w:numId w:val="12"/>
        </w:numPr>
        <w:spacing w:after="200" w:line="276" w:lineRule="auto"/>
        <w:contextualSpacing/>
        <w:rPr>
          <w:rFonts w:asciiTheme="minorHAnsi" w:hAnsiTheme="minorHAnsi"/>
        </w:rPr>
      </w:pPr>
      <w:r w:rsidRPr="0037728A">
        <w:rPr>
          <w:rFonts w:asciiTheme="minorHAnsi" w:hAnsiTheme="minorHAnsi"/>
        </w:rPr>
        <w:t>Lane 5</w:t>
      </w:r>
    </w:p>
    <w:p w:rsidR="0037728A" w:rsidRPr="0037728A" w:rsidRDefault="0037728A" w:rsidP="0037728A">
      <w:pPr>
        <w:pStyle w:val="ListParagraph"/>
        <w:spacing w:after="200" w:line="276" w:lineRule="auto"/>
        <w:ind w:left="1440"/>
        <w:contextualSpacing/>
        <w:rPr>
          <w:rFonts w:asciiTheme="minorHAnsi" w:hAnsiTheme="minorHAnsi"/>
        </w:rPr>
      </w:pPr>
    </w:p>
    <w:p w:rsidR="0037728A" w:rsidRPr="0037728A" w:rsidRDefault="0037728A" w:rsidP="0037728A">
      <w:pPr>
        <w:pStyle w:val="ListParagraph"/>
        <w:numPr>
          <w:ilvl w:val="0"/>
          <w:numId w:val="11"/>
        </w:numPr>
        <w:contextualSpacing/>
        <w:rPr>
          <w:rFonts w:asciiTheme="minorHAnsi" w:hAnsiTheme="minorHAnsi"/>
        </w:rPr>
      </w:pPr>
      <w:r w:rsidRPr="0037728A">
        <w:rPr>
          <w:rFonts w:asciiTheme="minorHAnsi" w:hAnsiTheme="minorHAnsi"/>
        </w:rPr>
        <w:t>Which lane is more likely to be a sample of pY vector digested with HindIII and EcoRV?</w:t>
      </w:r>
    </w:p>
    <w:p w:rsidR="0037728A" w:rsidRPr="0037728A" w:rsidRDefault="0037728A" w:rsidP="0037728A">
      <w:pPr>
        <w:pStyle w:val="ListParagraph"/>
        <w:numPr>
          <w:ilvl w:val="1"/>
          <w:numId w:val="11"/>
        </w:numPr>
        <w:spacing w:after="200" w:line="276" w:lineRule="auto"/>
        <w:contextualSpacing/>
        <w:rPr>
          <w:rFonts w:asciiTheme="minorHAnsi" w:hAnsiTheme="minorHAnsi"/>
        </w:rPr>
      </w:pPr>
      <w:r w:rsidRPr="0037728A">
        <w:rPr>
          <w:rFonts w:asciiTheme="minorHAnsi" w:hAnsiTheme="minorHAnsi"/>
        </w:rPr>
        <w:t>Lane 2</w:t>
      </w:r>
    </w:p>
    <w:p w:rsidR="0037728A" w:rsidRPr="0037728A" w:rsidRDefault="0037728A" w:rsidP="0037728A">
      <w:pPr>
        <w:pStyle w:val="ListParagraph"/>
        <w:numPr>
          <w:ilvl w:val="1"/>
          <w:numId w:val="11"/>
        </w:numPr>
        <w:spacing w:after="200" w:line="276" w:lineRule="auto"/>
        <w:contextualSpacing/>
        <w:rPr>
          <w:rFonts w:asciiTheme="minorHAnsi" w:hAnsiTheme="minorHAnsi"/>
        </w:rPr>
      </w:pPr>
      <w:r w:rsidRPr="0037728A">
        <w:rPr>
          <w:rFonts w:asciiTheme="minorHAnsi" w:hAnsiTheme="minorHAnsi"/>
        </w:rPr>
        <w:t>Lane 3</w:t>
      </w:r>
    </w:p>
    <w:p w:rsidR="0037728A" w:rsidRPr="0037728A" w:rsidRDefault="0037728A" w:rsidP="0037728A">
      <w:pPr>
        <w:pStyle w:val="ListParagraph"/>
        <w:numPr>
          <w:ilvl w:val="1"/>
          <w:numId w:val="11"/>
        </w:numPr>
        <w:spacing w:after="200" w:line="276" w:lineRule="auto"/>
        <w:contextualSpacing/>
        <w:rPr>
          <w:rFonts w:asciiTheme="minorHAnsi" w:hAnsiTheme="minorHAnsi"/>
        </w:rPr>
      </w:pPr>
      <w:r w:rsidRPr="0037728A">
        <w:rPr>
          <w:rFonts w:asciiTheme="minorHAnsi" w:hAnsiTheme="minorHAnsi"/>
        </w:rPr>
        <w:t>Lane 4</w:t>
      </w:r>
    </w:p>
    <w:p w:rsidR="0037728A" w:rsidRDefault="0037728A" w:rsidP="0037728A">
      <w:pPr>
        <w:pStyle w:val="ListParagraph"/>
        <w:numPr>
          <w:ilvl w:val="1"/>
          <w:numId w:val="11"/>
        </w:numPr>
        <w:spacing w:after="200" w:line="276" w:lineRule="auto"/>
        <w:contextualSpacing/>
        <w:rPr>
          <w:rFonts w:asciiTheme="minorHAnsi" w:hAnsiTheme="minorHAnsi"/>
          <w:b/>
        </w:rPr>
      </w:pPr>
      <w:r w:rsidRPr="0037728A">
        <w:rPr>
          <w:rFonts w:asciiTheme="minorHAnsi" w:hAnsiTheme="minorHAnsi"/>
          <w:b/>
        </w:rPr>
        <w:t>Lane 5</w:t>
      </w:r>
    </w:p>
    <w:p w:rsidR="0037728A" w:rsidRPr="0037728A" w:rsidRDefault="0037728A" w:rsidP="0037728A">
      <w:pPr>
        <w:pStyle w:val="ListParagraph"/>
        <w:spacing w:after="200" w:line="276" w:lineRule="auto"/>
        <w:ind w:left="1440"/>
        <w:contextualSpacing/>
        <w:rPr>
          <w:rFonts w:asciiTheme="minorHAnsi" w:hAnsiTheme="minorHAnsi"/>
          <w:b/>
        </w:rPr>
      </w:pPr>
    </w:p>
    <w:p w:rsidR="0037728A" w:rsidRPr="0037728A" w:rsidRDefault="0037728A" w:rsidP="0037728A">
      <w:pPr>
        <w:pStyle w:val="ListParagraph"/>
        <w:numPr>
          <w:ilvl w:val="0"/>
          <w:numId w:val="11"/>
        </w:numPr>
        <w:spacing w:after="200" w:line="276" w:lineRule="auto"/>
        <w:contextualSpacing/>
        <w:rPr>
          <w:rFonts w:asciiTheme="minorHAnsi" w:hAnsiTheme="minorHAnsi"/>
        </w:rPr>
      </w:pPr>
      <w:r w:rsidRPr="0037728A">
        <w:rPr>
          <w:rFonts w:asciiTheme="minorHAnsi" w:hAnsiTheme="minorHAnsi"/>
        </w:rPr>
        <w:t>Which lane is more likely to be a sample of pX vector digested with SmaI, HindIII, and EcoRV?</w:t>
      </w:r>
    </w:p>
    <w:p w:rsidR="0037728A" w:rsidRPr="0037728A" w:rsidRDefault="0037728A" w:rsidP="0037728A">
      <w:pPr>
        <w:pStyle w:val="ListParagraph"/>
        <w:numPr>
          <w:ilvl w:val="1"/>
          <w:numId w:val="11"/>
        </w:numPr>
        <w:spacing w:after="200" w:line="276" w:lineRule="auto"/>
        <w:contextualSpacing/>
        <w:rPr>
          <w:rFonts w:asciiTheme="minorHAnsi" w:hAnsiTheme="minorHAnsi"/>
          <w:b/>
        </w:rPr>
      </w:pPr>
      <w:r w:rsidRPr="0037728A">
        <w:rPr>
          <w:rFonts w:asciiTheme="minorHAnsi" w:hAnsiTheme="minorHAnsi"/>
          <w:b/>
        </w:rPr>
        <w:t>Lane 2</w:t>
      </w:r>
    </w:p>
    <w:p w:rsidR="0037728A" w:rsidRPr="0037728A" w:rsidRDefault="0037728A" w:rsidP="0037728A">
      <w:pPr>
        <w:pStyle w:val="ListParagraph"/>
        <w:numPr>
          <w:ilvl w:val="1"/>
          <w:numId w:val="11"/>
        </w:numPr>
        <w:spacing w:after="200" w:line="276" w:lineRule="auto"/>
        <w:contextualSpacing/>
        <w:rPr>
          <w:rFonts w:asciiTheme="minorHAnsi" w:hAnsiTheme="minorHAnsi"/>
        </w:rPr>
      </w:pPr>
      <w:r w:rsidRPr="0037728A">
        <w:rPr>
          <w:rFonts w:asciiTheme="minorHAnsi" w:hAnsiTheme="minorHAnsi"/>
        </w:rPr>
        <w:t>Lane 3</w:t>
      </w:r>
    </w:p>
    <w:p w:rsidR="0037728A" w:rsidRPr="0037728A" w:rsidRDefault="0037728A" w:rsidP="0037728A">
      <w:pPr>
        <w:pStyle w:val="ListParagraph"/>
        <w:numPr>
          <w:ilvl w:val="1"/>
          <w:numId w:val="11"/>
        </w:numPr>
        <w:spacing w:after="200" w:line="276" w:lineRule="auto"/>
        <w:contextualSpacing/>
        <w:rPr>
          <w:rFonts w:asciiTheme="minorHAnsi" w:hAnsiTheme="minorHAnsi"/>
        </w:rPr>
      </w:pPr>
      <w:r w:rsidRPr="0037728A">
        <w:rPr>
          <w:rFonts w:asciiTheme="minorHAnsi" w:hAnsiTheme="minorHAnsi"/>
        </w:rPr>
        <w:t>Lane 4</w:t>
      </w:r>
    </w:p>
    <w:p w:rsidR="0037728A" w:rsidRDefault="0037728A" w:rsidP="0037728A">
      <w:pPr>
        <w:pStyle w:val="ListParagraph"/>
        <w:numPr>
          <w:ilvl w:val="1"/>
          <w:numId w:val="11"/>
        </w:numPr>
        <w:spacing w:after="200" w:line="276" w:lineRule="auto"/>
        <w:contextualSpacing/>
        <w:rPr>
          <w:rFonts w:asciiTheme="minorHAnsi" w:hAnsiTheme="minorHAnsi"/>
        </w:rPr>
      </w:pPr>
      <w:r w:rsidRPr="0037728A">
        <w:rPr>
          <w:rFonts w:asciiTheme="minorHAnsi" w:hAnsiTheme="minorHAnsi"/>
        </w:rPr>
        <w:t>Lane 5</w:t>
      </w:r>
    </w:p>
    <w:p w:rsidR="006C057C" w:rsidRPr="0037728A" w:rsidRDefault="006C057C" w:rsidP="006C057C">
      <w:pPr>
        <w:pStyle w:val="ListParagraph"/>
        <w:spacing w:after="200" w:line="276" w:lineRule="auto"/>
        <w:ind w:left="1530"/>
        <w:contextualSpacing/>
        <w:rPr>
          <w:rFonts w:asciiTheme="minorHAnsi" w:hAnsiTheme="minorHAnsi"/>
        </w:rPr>
      </w:pPr>
    </w:p>
    <w:p w:rsidR="0037728A" w:rsidRPr="0037728A" w:rsidRDefault="0037728A" w:rsidP="0037728A">
      <w:pPr>
        <w:pStyle w:val="ListParagraph"/>
        <w:numPr>
          <w:ilvl w:val="0"/>
          <w:numId w:val="11"/>
        </w:numPr>
        <w:spacing w:after="200" w:line="276" w:lineRule="auto"/>
        <w:contextualSpacing/>
        <w:rPr>
          <w:rFonts w:asciiTheme="minorHAnsi" w:hAnsiTheme="minorHAnsi"/>
        </w:rPr>
      </w:pPr>
      <w:r w:rsidRPr="0037728A">
        <w:rPr>
          <w:rFonts w:asciiTheme="minorHAnsi" w:hAnsiTheme="minorHAnsi"/>
        </w:rPr>
        <w:t>Please provide an alternative method to distinguish pX from pY.</w:t>
      </w:r>
    </w:p>
    <w:p w:rsidR="0037728A" w:rsidRPr="0037728A" w:rsidRDefault="0037728A" w:rsidP="0037728A">
      <w:pPr>
        <w:pStyle w:val="ListParagraph"/>
        <w:numPr>
          <w:ilvl w:val="1"/>
          <w:numId w:val="11"/>
        </w:numPr>
        <w:spacing w:after="200" w:line="276" w:lineRule="auto"/>
        <w:contextualSpacing/>
        <w:rPr>
          <w:rFonts w:asciiTheme="minorHAnsi" w:hAnsiTheme="minorHAnsi"/>
        </w:rPr>
      </w:pPr>
      <w:r w:rsidRPr="0037728A">
        <w:rPr>
          <w:rFonts w:asciiTheme="minorHAnsi" w:hAnsiTheme="minorHAnsi"/>
        </w:rPr>
        <w:t>Gel electrophoresis after restriction digestion with SmaI</w:t>
      </w:r>
    </w:p>
    <w:p w:rsidR="0037728A" w:rsidRPr="0037728A" w:rsidRDefault="0037728A" w:rsidP="0037728A">
      <w:pPr>
        <w:pStyle w:val="ListParagraph"/>
        <w:numPr>
          <w:ilvl w:val="1"/>
          <w:numId w:val="11"/>
        </w:numPr>
        <w:spacing w:after="200" w:line="276" w:lineRule="auto"/>
        <w:contextualSpacing/>
        <w:rPr>
          <w:rFonts w:asciiTheme="minorHAnsi" w:hAnsiTheme="minorHAnsi"/>
        </w:rPr>
      </w:pPr>
      <w:r w:rsidRPr="0037728A">
        <w:rPr>
          <w:rFonts w:asciiTheme="minorHAnsi" w:hAnsiTheme="minorHAnsi"/>
        </w:rPr>
        <w:t>Gel electrophoresis after restriction digestion with HindIII</w:t>
      </w:r>
    </w:p>
    <w:p w:rsidR="0037728A" w:rsidRPr="0037728A" w:rsidRDefault="0037728A" w:rsidP="0037728A">
      <w:pPr>
        <w:pStyle w:val="ListParagraph"/>
        <w:numPr>
          <w:ilvl w:val="1"/>
          <w:numId w:val="11"/>
        </w:numPr>
        <w:spacing w:after="200" w:line="276" w:lineRule="auto"/>
        <w:contextualSpacing/>
        <w:rPr>
          <w:rFonts w:asciiTheme="minorHAnsi" w:hAnsiTheme="minorHAnsi"/>
          <w:b/>
        </w:rPr>
      </w:pPr>
      <w:r w:rsidRPr="0037728A">
        <w:rPr>
          <w:rFonts w:asciiTheme="minorHAnsi" w:hAnsiTheme="minorHAnsi"/>
          <w:b/>
        </w:rPr>
        <w:t xml:space="preserve">Ampicillin selection after transforming </w:t>
      </w:r>
      <w:r w:rsidRPr="0037728A">
        <w:rPr>
          <w:rFonts w:asciiTheme="minorHAnsi" w:hAnsiTheme="minorHAnsi"/>
          <w:b/>
          <w:i/>
        </w:rPr>
        <w:t>E.coli</w:t>
      </w:r>
      <w:r w:rsidRPr="0037728A">
        <w:rPr>
          <w:rFonts w:asciiTheme="minorHAnsi" w:hAnsiTheme="minorHAnsi"/>
          <w:b/>
        </w:rPr>
        <w:t xml:space="preserve"> with the plasmid</w:t>
      </w:r>
      <w:bookmarkStart w:id="0" w:name="_GoBack"/>
      <w:bookmarkEnd w:id="0"/>
    </w:p>
    <w:p w:rsidR="0037728A" w:rsidRPr="0037728A" w:rsidRDefault="0037728A" w:rsidP="0037728A">
      <w:pPr>
        <w:pStyle w:val="ListParagraph"/>
        <w:numPr>
          <w:ilvl w:val="1"/>
          <w:numId w:val="11"/>
        </w:numPr>
        <w:spacing w:after="200" w:line="276" w:lineRule="auto"/>
        <w:contextualSpacing/>
        <w:rPr>
          <w:rFonts w:asciiTheme="minorHAnsi" w:hAnsiTheme="minorHAnsi"/>
        </w:rPr>
      </w:pPr>
      <w:r w:rsidRPr="0037728A">
        <w:rPr>
          <w:rFonts w:asciiTheme="minorHAnsi" w:hAnsiTheme="minorHAnsi"/>
        </w:rPr>
        <w:t xml:space="preserve">Kanamycin selection after restriction digestion with HindIII </w:t>
      </w:r>
    </w:p>
    <w:p w:rsidR="0037728A" w:rsidRPr="0037728A" w:rsidRDefault="0037728A" w:rsidP="007042C7">
      <w:pPr>
        <w:pStyle w:val="NormalText"/>
        <w:rPr>
          <w:rFonts w:asciiTheme="minorHAnsi" w:hAnsiTheme="minorHAnsi"/>
          <w:color w:val="auto"/>
          <w:sz w:val="24"/>
          <w:szCs w:val="24"/>
        </w:rPr>
      </w:pPr>
    </w:p>
    <w:sectPr w:rsidR="0037728A" w:rsidRPr="0037728A" w:rsidSect="007A7E9C">
      <w:head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297F" w:rsidRDefault="0034297F" w:rsidP="008D29A2">
      <w:pPr>
        <w:spacing w:after="0" w:line="240" w:lineRule="auto"/>
      </w:pPr>
      <w:r>
        <w:separator/>
      </w:r>
    </w:p>
  </w:endnote>
  <w:endnote w:type="continuationSeparator" w:id="1">
    <w:p w:rsidR="0034297F" w:rsidRDefault="0034297F" w:rsidP="008D29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imes Roman">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297F" w:rsidRDefault="0034297F" w:rsidP="008D29A2">
      <w:pPr>
        <w:spacing w:after="0" w:line="240" w:lineRule="auto"/>
      </w:pPr>
      <w:r>
        <w:separator/>
      </w:r>
    </w:p>
  </w:footnote>
  <w:footnote w:type="continuationSeparator" w:id="1">
    <w:p w:rsidR="0034297F" w:rsidRDefault="0034297F" w:rsidP="008D29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9A2" w:rsidRDefault="008D29A2">
    <w:pPr>
      <w:pStyle w:val="Header"/>
    </w:pPr>
    <w:r>
      <w:t>Bio 125 Molecular Biology and Genomics Evaluation</w:t>
    </w:r>
    <w:r>
      <w:ptab w:relativeTo="margin" w:alignment="right" w:leader="none"/>
    </w:r>
    <w:r>
      <w:t>Spring 2013 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33751"/>
    <w:multiLevelType w:val="hybridMultilevel"/>
    <w:tmpl w:val="C088C49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706554"/>
    <w:multiLevelType w:val="hybridMultilevel"/>
    <w:tmpl w:val="156409B0"/>
    <w:lvl w:ilvl="0" w:tplc="04090019">
      <w:start w:val="1"/>
      <w:numFmt w:val="lowerLetter"/>
      <w:lvlText w:val="%1."/>
      <w:lvlJc w:val="left"/>
      <w:pPr>
        <w:ind w:left="144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515E17"/>
    <w:multiLevelType w:val="hybridMultilevel"/>
    <w:tmpl w:val="E83CFCE6"/>
    <w:lvl w:ilvl="0" w:tplc="C7C466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FC2432"/>
    <w:multiLevelType w:val="hybridMultilevel"/>
    <w:tmpl w:val="47F4AF76"/>
    <w:lvl w:ilvl="0" w:tplc="BCCC5B7E">
      <w:start w:val="26"/>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2A291CEF"/>
    <w:multiLevelType w:val="hybridMultilevel"/>
    <w:tmpl w:val="B5561A88"/>
    <w:lvl w:ilvl="0" w:tplc="7228D02C">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23BC66D6" w:tentative="1">
      <w:start w:val="1"/>
      <w:numFmt w:val="decimal"/>
      <w:lvlText w:val="%3."/>
      <w:lvlJc w:val="left"/>
      <w:pPr>
        <w:tabs>
          <w:tab w:val="num" w:pos="2160"/>
        </w:tabs>
        <w:ind w:left="2160" w:hanging="360"/>
      </w:pPr>
    </w:lvl>
    <w:lvl w:ilvl="3" w:tplc="8F147F6A" w:tentative="1">
      <w:start w:val="1"/>
      <w:numFmt w:val="decimal"/>
      <w:lvlText w:val="%4."/>
      <w:lvlJc w:val="left"/>
      <w:pPr>
        <w:tabs>
          <w:tab w:val="num" w:pos="2880"/>
        </w:tabs>
        <w:ind w:left="2880" w:hanging="360"/>
      </w:pPr>
    </w:lvl>
    <w:lvl w:ilvl="4" w:tplc="89506766" w:tentative="1">
      <w:start w:val="1"/>
      <w:numFmt w:val="decimal"/>
      <w:lvlText w:val="%5."/>
      <w:lvlJc w:val="left"/>
      <w:pPr>
        <w:tabs>
          <w:tab w:val="num" w:pos="3600"/>
        </w:tabs>
        <w:ind w:left="3600" w:hanging="360"/>
      </w:pPr>
    </w:lvl>
    <w:lvl w:ilvl="5" w:tplc="3F667CEC" w:tentative="1">
      <w:start w:val="1"/>
      <w:numFmt w:val="decimal"/>
      <w:lvlText w:val="%6."/>
      <w:lvlJc w:val="left"/>
      <w:pPr>
        <w:tabs>
          <w:tab w:val="num" w:pos="4320"/>
        </w:tabs>
        <w:ind w:left="4320" w:hanging="360"/>
      </w:pPr>
    </w:lvl>
    <w:lvl w:ilvl="6" w:tplc="FA08AA28" w:tentative="1">
      <w:start w:val="1"/>
      <w:numFmt w:val="decimal"/>
      <w:lvlText w:val="%7."/>
      <w:lvlJc w:val="left"/>
      <w:pPr>
        <w:tabs>
          <w:tab w:val="num" w:pos="5040"/>
        </w:tabs>
        <w:ind w:left="5040" w:hanging="360"/>
      </w:pPr>
    </w:lvl>
    <w:lvl w:ilvl="7" w:tplc="2FE830FC" w:tentative="1">
      <w:start w:val="1"/>
      <w:numFmt w:val="decimal"/>
      <w:lvlText w:val="%8."/>
      <w:lvlJc w:val="left"/>
      <w:pPr>
        <w:tabs>
          <w:tab w:val="num" w:pos="5760"/>
        </w:tabs>
        <w:ind w:left="5760" w:hanging="360"/>
      </w:pPr>
    </w:lvl>
    <w:lvl w:ilvl="8" w:tplc="93187E4C" w:tentative="1">
      <w:start w:val="1"/>
      <w:numFmt w:val="decimal"/>
      <w:lvlText w:val="%9."/>
      <w:lvlJc w:val="left"/>
      <w:pPr>
        <w:tabs>
          <w:tab w:val="num" w:pos="6480"/>
        </w:tabs>
        <w:ind w:left="6480" w:hanging="360"/>
      </w:pPr>
    </w:lvl>
  </w:abstractNum>
  <w:abstractNum w:abstractNumId="5">
    <w:nsid w:val="34304989"/>
    <w:multiLevelType w:val="hybridMultilevel"/>
    <w:tmpl w:val="B25CF1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2B6384"/>
    <w:multiLevelType w:val="hybridMultilevel"/>
    <w:tmpl w:val="20162D0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ED58D7"/>
    <w:multiLevelType w:val="hybridMultilevel"/>
    <w:tmpl w:val="CDF60BD4"/>
    <w:lvl w:ilvl="0" w:tplc="C7C466E2">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216DFE"/>
    <w:multiLevelType w:val="hybridMultilevel"/>
    <w:tmpl w:val="9BFA64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EA1797"/>
    <w:multiLevelType w:val="hybridMultilevel"/>
    <w:tmpl w:val="53763F50"/>
    <w:lvl w:ilvl="0" w:tplc="04090019">
      <w:start w:val="1"/>
      <w:numFmt w:val="lowerLetter"/>
      <w:lvlText w:val="%1."/>
      <w:lvlJc w:val="left"/>
      <w:pPr>
        <w:ind w:left="1080" w:hanging="360"/>
      </w:pPr>
      <w:rPr>
        <w:rFonts w:hint="default"/>
      </w:rPr>
    </w:lvl>
    <w:lvl w:ilvl="1" w:tplc="52A61FFA">
      <w:start w:val="10"/>
      <w:numFmt w:val="decimal"/>
      <w:lvlText w:val="%2."/>
      <w:lvlJc w:val="left"/>
      <w:pPr>
        <w:tabs>
          <w:tab w:val="num" w:pos="1860"/>
        </w:tabs>
        <w:ind w:left="1860" w:hanging="4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BF11BEA"/>
    <w:multiLevelType w:val="hybridMultilevel"/>
    <w:tmpl w:val="938CE538"/>
    <w:lvl w:ilvl="0" w:tplc="C5D2B0E4">
      <w:start w:val="1"/>
      <w:numFmt w:val="lowerLetter"/>
      <w:lvlText w:val="%1."/>
      <w:lvlJc w:val="left"/>
      <w:pPr>
        <w:ind w:left="1080" w:hanging="360"/>
      </w:pPr>
      <w:rPr>
        <w:rFonts w:hint="default"/>
      </w:rPr>
    </w:lvl>
    <w:lvl w:ilvl="1" w:tplc="52A61FFA">
      <w:start w:val="10"/>
      <w:numFmt w:val="decimal"/>
      <w:lvlText w:val="%2."/>
      <w:lvlJc w:val="left"/>
      <w:pPr>
        <w:tabs>
          <w:tab w:val="num" w:pos="1860"/>
        </w:tabs>
        <w:ind w:left="1860" w:hanging="4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CED6D5F"/>
    <w:multiLevelType w:val="hybridMultilevel"/>
    <w:tmpl w:val="574A1B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8D1419"/>
    <w:multiLevelType w:val="hybridMultilevel"/>
    <w:tmpl w:val="50DC5A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4D7AA6"/>
    <w:multiLevelType w:val="hybridMultilevel"/>
    <w:tmpl w:val="DA6025E6"/>
    <w:lvl w:ilvl="0" w:tplc="C7C466E2">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nsid w:val="627B665D"/>
    <w:multiLevelType w:val="hybridMultilevel"/>
    <w:tmpl w:val="1E40C682"/>
    <w:lvl w:ilvl="0" w:tplc="E5F691D2">
      <w:start w:val="23"/>
      <w:numFmt w:val="decimal"/>
      <w:lvlText w:val="%1."/>
      <w:lvlJc w:val="left"/>
      <w:pPr>
        <w:ind w:left="720" w:hanging="360"/>
      </w:pPr>
      <w:rPr>
        <w:rFonts w:asciiTheme="minorHAnsi" w:hAnsiTheme="minorHAns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5"/>
  </w:num>
  <w:num w:numId="4">
    <w:abstractNumId w:val="6"/>
  </w:num>
  <w:num w:numId="5">
    <w:abstractNumId w:val="10"/>
  </w:num>
  <w:num w:numId="6">
    <w:abstractNumId w:val="9"/>
  </w:num>
  <w:num w:numId="7">
    <w:abstractNumId w:val="8"/>
  </w:num>
  <w:num w:numId="8">
    <w:abstractNumId w:val="4"/>
  </w:num>
  <w:num w:numId="9">
    <w:abstractNumId w:val="14"/>
  </w:num>
  <w:num w:numId="10">
    <w:abstractNumId w:val="12"/>
  </w:num>
  <w:num w:numId="11">
    <w:abstractNumId w:val="3"/>
  </w:num>
  <w:num w:numId="12">
    <w:abstractNumId w:val="11"/>
  </w:num>
  <w:num w:numId="13">
    <w:abstractNumId w:val="2"/>
  </w:num>
  <w:num w:numId="14">
    <w:abstractNumId w:val="1"/>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042C7"/>
    <w:rsid w:val="0009120D"/>
    <w:rsid w:val="000A0E6B"/>
    <w:rsid w:val="00111287"/>
    <w:rsid w:val="00120543"/>
    <w:rsid w:val="00140118"/>
    <w:rsid w:val="00265971"/>
    <w:rsid w:val="0034297F"/>
    <w:rsid w:val="0037728A"/>
    <w:rsid w:val="004674DC"/>
    <w:rsid w:val="005B2ED3"/>
    <w:rsid w:val="006C057C"/>
    <w:rsid w:val="007042C7"/>
    <w:rsid w:val="0079710A"/>
    <w:rsid w:val="007A7E9C"/>
    <w:rsid w:val="008D29A2"/>
    <w:rsid w:val="00982624"/>
    <w:rsid w:val="00A34986"/>
    <w:rsid w:val="00B809BF"/>
    <w:rsid w:val="00C64CCD"/>
    <w:rsid w:val="00CF5800"/>
    <w:rsid w:val="00D55AED"/>
    <w:rsid w:val="00DF12C4"/>
    <w:rsid w:val="00E42C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2C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7042C7"/>
    <w:pPr>
      <w:spacing w:after="0" w:line="240" w:lineRule="auto"/>
    </w:pPr>
    <w:rPr>
      <w:rFonts w:ascii="Arial" w:eastAsia="Arial" w:hAnsi="Arial" w:cs="Arial"/>
      <w:sz w:val="23"/>
      <w:szCs w:val="20"/>
    </w:rPr>
  </w:style>
  <w:style w:type="paragraph" w:styleId="BalloonText">
    <w:name w:val="Balloon Text"/>
    <w:basedOn w:val="Normal"/>
    <w:link w:val="BalloonTextChar"/>
    <w:uiPriority w:val="99"/>
    <w:semiHidden/>
    <w:unhideWhenUsed/>
    <w:rsid w:val="00704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2C7"/>
    <w:rPr>
      <w:rFonts w:ascii="Tahoma" w:eastAsia="Calibri" w:hAnsi="Tahoma" w:cs="Tahoma"/>
      <w:sz w:val="16"/>
      <w:szCs w:val="16"/>
    </w:rPr>
  </w:style>
  <w:style w:type="paragraph" w:styleId="ListParagraph">
    <w:name w:val="List Paragraph"/>
    <w:basedOn w:val="Normal"/>
    <w:uiPriority w:val="34"/>
    <w:qFormat/>
    <w:rsid w:val="007042C7"/>
    <w:pPr>
      <w:spacing w:after="0" w:line="240" w:lineRule="auto"/>
      <w:ind w:left="720"/>
    </w:pPr>
    <w:rPr>
      <w:rFonts w:ascii="Times New Roman" w:eastAsia="Times New Roman" w:hAnsi="Times New Roman"/>
      <w:sz w:val="24"/>
      <w:szCs w:val="24"/>
    </w:rPr>
  </w:style>
  <w:style w:type="paragraph" w:customStyle="1" w:styleId="NormalText">
    <w:name w:val="Normal Text"/>
    <w:rsid w:val="007042C7"/>
    <w:pPr>
      <w:widowControl w:val="0"/>
      <w:autoSpaceDE w:val="0"/>
      <w:autoSpaceDN w:val="0"/>
      <w:adjustRightInd w:val="0"/>
      <w:spacing w:after="0" w:line="240" w:lineRule="auto"/>
    </w:pPr>
    <w:rPr>
      <w:rFonts w:ascii="Times New Roman" w:eastAsia="Times New Roman" w:hAnsi="Times New Roman" w:cs="Times New Roman"/>
      <w:color w:val="000000"/>
      <w:sz w:val="20"/>
      <w:szCs w:val="20"/>
    </w:rPr>
  </w:style>
  <w:style w:type="table" w:styleId="TableGrid">
    <w:name w:val="Table Grid"/>
    <w:basedOn w:val="TableNormal"/>
    <w:uiPriority w:val="59"/>
    <w:rsid w:val="003772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D29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29A2"/>
    <w:rPr>
      <w:rFonts w:ascii="Calibri" w:eastAsia="Calibri" w:hAnsi="Calibri" w:cs="Times New Roman"/>
    </w:rPr>
  </w:style>
  <w:style w:type="paragraph" w:styleId="Footer">
    <w:name w:val="footer"/>
    <w:basedOn w:val="Normal"/>
    <w:link w:val="FooterChar"/>
    <w:uiPriority w:val="99"/>
    <w:semiHidden/>
    <w:unhideWhenUsed/>
    <w:rsid w:val="008D29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29A2"/>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Chart A</a:t>
            </a:r>
          </a:p>
        </c:rich>
      </c:tx>
      <c:layout>
        <c:manualLayout>
          <c:xMode val="edge"/>
          <c:yMode val="edge"/>
          <c:x val="0.51367419803595049"/>
          <c:y val="0.12316330023964409"/>
        </c:manualLayout>
      </c:layout>
    </c:title>
    <c:plotArea>
      <c:layout>
        <c:manualLayout>
          <c:layoutTarget val="inner"/>
          <c:xMode val="edge"/>
          <c:yMode val="edge"/>
          <c:x val="0.16851849271053551"/>
          <c:y val="0.12526274641201771"/>
          <c:w val="0.73838416215672154"/>
          <c:h val="0.57328553079801192"/>
        </c:manualLayout>
      </c:layout>
      <c:scatterChart>
        <c:scatterStyle val="smoothMarker"/>
        <c:ser>
          <c:idx val="0"/>
          <c:order val="0"/>
          <c:xVal>
            <c:numRef>
              <c:f>Sheet1!$A$2:$A$10</c:f>
              <c:numCache>
                <c:formatCode>General</c:formatCode>
                <c:ptCount val="9"/>
                <c:pt idx="0">
                  <c:v>20000</c:v>
                </c:pt>
                <c:pt idx="1">
                  <c:v>18000</c:v>
                </c:pt>
                <c:pt idx="2">
                  <c:v>15000</c:v>
                </c:pt>
                <c:pt idx="3">
                  <c:v>6000</c:v>
                </c:pt>
                <c:pt idx="4">
                  <c:v>5000</c:v>
                </c:pt>
                <c:pt idx="5">
                  <c:v>3500</c:v>
                </c:pt>
                <c:pt idx="6">
                  <c:v>2500</c:v>
                </c:pt>
                <c:pt idx="7">
                  <c:v>1000</c:v>
                </c:pt>
                <c:pt idx="8">
                  <c:v>500</c:v>
                </c:pt>
              </c:numCache>
            </c:numRef>
          </c:xVal>
          <c:yVal>
            <c:numRef>
              <c:f>Sheet1!$B$2:$B$10</c:f>
              <c:numCache>
                <c:formatCode>General</c:formatCode>
                <c:ptCount val="9"/>
                <c:pt idx="0">
                  <c:v>10</c:v>
                </c:pt>
                <c:pt idx="1">
                  <c:v>12</c:v>
                </c:pt>
                <c:pt idx="2">
                  <c:v>15</c:v>
                </c:pt>
                <c:pt idx="3">
                  <c:v>32</c:v>
                </c:pt>
                <c:pt idx="4">
                  <c:v>35</c:v>
                </c:pt>
                <c:pt idx="5">
                  <c:v>38</c:v>
                </c:pt>
                <c:pt idx="6">
                  <c:v>42</c:v>
                </c:pt>
                <c:pt idx="7">
                  <c:v>50</c:v>
                </c:pt>
                <c:pt idx="8">
                  <c:v>60</c:v>
                </c:pt>
              </c:numCache>
            </c:numRef>
          </c:yVal>
          <c:smooth val="1"/>
        </c:ser>
        <c:axId val="96652288"/>
        <c:axId val="96317824"/>
      </c:scatterChart>
      <c:valAx>
        <c:axId val="96652288"/>
        <c:scaling>
          <c:orientation val="minMax"/>
        </c:scaling>
        <c:axPos val="b"/>
        <c:title>
          <c:tx>
            <c:rich>
              <a:bodyPr/>
              <a:lstStyle/>
              <a:p>
                <a:pPr>
                  <a:defRPr sz="1200"/>
                </a:pPr>
                <a:r>
                  <a:rPr lang="en-US" sz="1200"/>
                  <a:t>Size od the</a:t>
                </a:r>
                <a:r>
                  <a:rPr lang="en-US" sz="1200" baseline="0"/>
                  <a:t> band</a:t>
                </a:r>
                <a:endParaRPr lang="en-US" sz="1200"/>
              </a:p>
            </c:rich>
          </c:tx>
        </c:title>
        <c:numFmt formatCode="General" sourceLinked="1"/>
        <c:majorTickMark val="none"/>
        <c:tickLblPos val="nextTo"/>
        <c:crossAx val="96317824"/>
        <c:crosses val="autoZero"/>
        <c:crossBetween val="midCat"/>
      </c:valAx>
      <c:valAx>
        <c:axId val="96317824"/>
        <c:scaling>
          <c:orientation val="minMax"/>
        </c:scaling>
        <c:axPos val="l"/>
        <c:majorGridlines/>
        <c:title>
          <c:tx>
            <c:rich>
              <a:bodyPr/>
              <a:lstStyle/>
              <a:p>
                <a:pPr>
                  <a:defRPr sz="1100"/>
                </a:pPr>
                <a:r>
                  <a:rPr lang="en-US" sz="1100"/>
                  <a:t>Distance</a:t>
                </a:r>
                <a:r>
                  <a:rPr lang="en-US" sz="1100" baseline="0"/>
                  <a:t> (cm)</a:t>
                </a:r>
                <a:endParaRPr lang="en-US" sz="1100"/>
              </a:p>
            </c:rich>
          </c:tx>
        </c:title>
        <c:numFmt formatCode="General" sourceLinked="1"/>
        <c:majorTickMark val="none"/>
        <c:tickLblPos val="nextTo"/>
        <c:crossAx val="96652288"/>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Chart B</a:t>
            </a:r>
          </a:p>
        </c:rich>
      </c:tx>
      <c:layout>
        <c:manualLayout>
          <c:xMode val="edge"/>
          <c:yMode val="edge"/>
          <c:x val="0.55927167067563199"/>
          <c:y val="0.11730238539459636"/>
        </c:manualLayout>
      </c:layout>
    </c:title>
    <c:plotArea>
      <c:layout>
        <c:manualLayout>
          <c:layoutTarget val="inner"/>
          <c:xMode val="edge"/>
          <c:yMode val="edge"/>
          <c:x val="0.18564129483814593"/>
          <c:y val="0.11609981044036161"/>
          <c:w val="0.77158568222450696"/>
          <c:h val="0.63535433070866132"/>
        </c:manualLayout>
      </c:layout>
      <c:scatterChart>
        <c:scatterStyle val="smoothMarker"/>
        <c:ser>
          <c:idx val="0"/>
          <c:order val="0"/>
          <c:xVal>
            <c:numRef>
              <c:f>Sheet1!$B$22:$B$30</c:f>
              <c:numCache>
                <c:formatCode>General</c:formatCode>
                <c:ptCount val="9"/>
                <c:pt idx="0">
                  <c:v>10</c:v>
                </c:pt>
                <c:pt idx="1">
                  <c:v>12</c:v>
                </c:pt>
                <c:pt idx="2">
                  <c:v>15</c:v>
                </c:pt>
                <c:pt idx="3">
                  <c:v>32</c:v>
                </c:pt>
                <c:pt idx="4">
                  <c:v>35</c:v>
                </c:pt>
                <c:pt idx="5">
                  <c:v>38</c:v>
                </c:pt>
                <c:pt idx="6">
                  <c:v>42</c:v>
                </c:pt>
                <c:pt idx="7">
                  <c:v>50</c:v>
                </c:pt>
                <c:pt idx="8">
                  <c:v>60</c:v>
                </c:pt>
              </c:numCache>
            </c:numRef>
          </c:xVal>
          <c:yVal>
            <c:numRef>
              <c:f>Sheet1!$C$22:$C$30</c:f>
              <c:numCache>
                <c:formatCode>General</c:formatCode>
                <c:ptCount val="9"/>
                <c:pt idx="0">
                  <c:v>20000</c:v>
                </c:pt>
                <c:pt idx="1">
                  <c:v>18000</c:v>
                </c:pt>
                <c:pt idx="2">
                  <c:v>15000</c:v>
                </c:pt>
                <c:pt idx="3">
                  <c:v>6000</c:v>
                </c:pt>
                <c:pt idx="4">
                  <c:v>5000</c:v>
                </c:pt>
                <c:pt idx="5">
                  <c:v>3500</c:v>
                </c:pt>
                <c:pt idx="6">
                  <c:v>2500</c:v>
                </c:pt>
                <c:pt idx="7">
                  <c:v>1000</c:v>
                </c:pt>
                <c:pt idx="8">
                  <c:v>500</c:v>
                </c:pt>
              </c:numCache>
            </c:numRef>
          </c:yVal>
          <c:smooth val="1"/>
        </c:ser>
        <c:axId val="96321920"/>
        <c:axId val="96331648"/>
      </c:scatterChart>
      <c:valAx>
        <c:axId val="96321920"/>
        <c:scaling>
          <c:orientation val="minMax"/>
        </c:scaling>
        <c:axPos val="b"/>
        <c:title>
          <c:tx>
            <c:rich>
              <a:bodyPr/>
              <a:lstStyle/>
              <a:p>
                <a:pPr>
                  <a:defRPr sz="1100"/>
                </a:pPr>
                <a:r>
                  <a:rPr lang="en-US" sz="1100"/>
                  <a:t>Distance the band migrated (mm)</a:t>
                </a:r>
              </a:p>
            </c:rich>
          </c:tx>
          <c:layout>
            <c:manualLayout>
              <c:xMode val="edge"/>
              <c:yMode val="edge"/>
              <c:x val="0.29313980661033529"/>
              <c:y val="0.8624659708234147"/>
            </c:manualLayout>
          </c:layout>
        </c:title>
        <c:numFmt formatCode="General" sourceLinked="1"/>
        <c:majorTickMark val="none"/>
        <c:tickLblPos val="nextTo"/>
        <c:crossAx val="96331648"/>
        <c:crosses val="autoZero"/>
        <c:crossBetween val="midCat"/>
      </c:valAx>
      <c:valAx>
        <c:axId val="96331648"/>
        <c:scaling>
          <c:orientation val="minMax"/>
        </c:scaling>
        <c:axPos val="l"/>
        <c:majorGridlines/>
        <c:title>
          <c:tx>
            <c:rich>
              <a:bodyPr/>
              <a:lstStyle/>
              <a:p>
                <a:pPr>
                  <a:defRPr sz="1100"/>
                </a:pPr>
                <a:r>
                  <a:rPr lang="en-US" sz="1100"/>
                  <a:t>Size</a:t>
                </a:r>
                <a:r>
                  <a:rPr lang="en-US" sz="1100" baseline="0"/>
                  <a:t> of the bands</a:t>
                </a:r>
                <a:endParaRPr lang="en-US" sz="1100"/>
              </a:p>
            </c:rich>
          </c:tx>
        </c:title>
        <c:numFmt formatCode="General" sourceLinked="1"/>
        <c:majorTickMark val="none"/>
        <c:tickLblPos val="nextTo"/>
        <c:crossAx val="96321920"/>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Chart C</a:t>
            </a:r>
          </a:p>
        </c:rich>
      </c:tx>
      <c:layout>
        <c:manualLayout>
          <c:xMode val="edge"/>
          <c:yMode val="edge"/>
          <c:x val="0.27673324522377929"/>
          <c:y val="7.6007840792052847E-2"/>
        </c:manualLayout>
      </c:layout>
    </c:title>
    <c:plotArea>
      <c:layout>
        <c:manualLayout>
          <c:layoutTarget val="inner"/>
          <c:xMode val="edge"/>
          <c:yMode val="edge"/>
          <c:x val="0.18564136929692343"/>
          <c:y val="7.0447966156129332E-2"/>
          <c:w val="0.75583792650918979"/>
          <c:h val="0.68956222244371368"/>
        </c:manualLayout>
      </c:layout>
      <c:scatterChart>
        <c:scatterStyle val="smoothMarker"/>
        <c:ser>
          <c:idx val="0"/>
          <c:order val="0"/>
          <c:xVal>
            <c:numRef>
              <c:f>Sheet1!$B$32:$B$40</c:f>
              <c:numCache>
                <c:formatCode>General</c:formatCode>
                <c:ptCount val="9"/>
                <c:pt idx="0">
                  <c:v>60</c:v>
                </c:pt>
                <c:pt idx="1">
                  <c:v>50</c:v>
                </c:pt>
                <c:pt idx="2">
                  <c:v>42</c:v>
                </c:pt>
                <c:pt idx="3">
                  <c:v>38</c:v>
                </c:pt>
                <c:pt idx="4">
                  <c:v>35</c:v>
                </c:pt>
                <c:pt idx="5">
                  <c:v>32</c:v>
                </c:pt>
                <c:pt idx="6">
                  <c:v>15</c:v>
                </c:pt>
                <c:pt idx="7">
                  <c:v>12</c:v>
                </c:pt>
                <c:pt idx="8">
                  <c:v>10</c:v>
                </c:pt>
              </c:numCache>
            </c:numRef>
          </c:xVal>
          <c:yVal>
            <c:numRef>
              <c:f>Sheet1!$C$32:$C$40</c:f>
              <c:numCache>
                <c:formatCode>General</c:formatCode>
                <c:ptCount val="9"/>
                <c:pt idx="0">
                  <c:v>20000</c:v>
                </c:pt>
                <c:pt idx="1">
                  <c:v>18000</c:v>
                </c:pt>
                <c:pt idx="2">
                  <c:v>15000</c:v>
                </c:pt>
                <c:pt idx="3">
                  <c:v>6000</c:v>
                </c:pt>
                <c:pt idx="4">
                  <c:v>5000</c:v>
                </c:pt>
                <c:pt idx="5">
                  <c:v>3500</c:v>
                </c:pt>
                <c:pt idx="6">
                  <c:v>2500</c:v>
                </c:pt>
                <c:pt idx="7">
                  <c:v>1000</c:v>
                </c:pt>
                <c:pt idx="8">
                  <c:v>500</c:v>
                </c:pt>
              </c:numCache>
            </c:numRef>
          </c:yVal>
          <c:smooth val="1"/>
        </c:ser>
        <c:axId val="96413184"/>
        <c:axId val="96415104"/>
      </c:scatterChart>
      <c:valAx>
        <c:axId val="96413184"/>
        <c:scaling>
          <c:orientation val="minMax"/>
        </c:scaling>
        <c:axPos val="b"/>
        <c:title>
          <c:tx>
            <c:rich>
              <a:bodyPr/>
              <a:lstStyle/>
              <a:p>
                <a:pPr>
                  <a:defRPr sz="1200"/>
                </a:pPr>
                <a:r>
                  <a:rPr lang="en-US" sz="1200"/>
                  <a:t>Distance the  band migrated (mm)</a:t>
                </a:r>
              </a:p>
            </c:rich>
          </c:tx>
          <c:layout>
            <c:manualLayout>
              <c:xMode val="edge"/>
              <c:yMode val="edge"/>
              <c:x val="0.26213088612150426"/>
              <c:y val="0.88166915844380345"/>
            </c:manualLayout>
          </c:layout>
        </c:title>
        <c:numFmt formatCode="General" sourceLinked="1"/>
        <c:majorTickMark val="none"/>
        <c:tickLblPos val="nextTo"/>
        <c:crossAx val="96415104"/>
        <c:crosses val="autoZero"/>
        <c:crossBetween val="midCat"/>
      </c:valAx>
      <c:valAx>
        <c:axId val="96415104"/>
        <c:scaling>
          <c:orientation val="minMax"/>
        </c:scaling>
        <c:axPos val="l"/>
        <c:majorGridlines/>
        <c:title>
          <c:tx>
            <c:rich>
              <a:bodyPr/>
              <a:lstStyle/>
              <a:p>
                <a:pPr>
                  <a:defRPr sz="1100"/>
                </a:pPr>
                <a:r>
                  <a:rPr lang="en-US" sz="1100"/>
                  <a:t>Size of the bands</a:t>
                </a:r>
              </a:p>
            </c:rich>
          </c:tx>
        </c:title>
        <c:numFmt formatCode="General" sourceLinked="1"/>
        <c:majorTickMark val="none"/>
        <c:tickLblPos val="nextTo"/>
        <c:crossAx val="96413184"/>
        <c:crosses val="autoZero"/>
        <c:crossBetween val="midCat"/>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Chart D</a:t>
            </a:r>
          </a:p>
        </c:rich>
      </c:tx>
      <c:layout>
        <c:manualLayout>
          <c:xMode val="edge"/>
          <c:yMode val="edge"/>
          <c:x val="0.32801377952756061"/>
          <c:y val="0.10185185185185186"/>
        </c:manualLayout>
      </c:layout>
    </c:title>
    <c:plotArea>
      <c:layout>
        <c:manualLayout>
          <c:layoutTarget val="inner"/>
          <c:xMode val="edge"/>
          <c:yMode val="edge"/>
          <c:x val="0.14339129483814544"/>
          <c:y val="0.10221092155147279"/>
          <c:w val="0.79085870516185452"/>
          <c:h val="0.70376606269941266"/>
        </c:manualLayout>
      </c:layout>
      <c:scatterChart>
        <c:scatterStyle val="smoothMarker"/>
        <c:ser>
          <c:idx val="0"/>
          <c:order val="0"/>
          <c:xVal>
            <c:numRef>
              <c:f>Sheet1!$A$43:$A$51</c:f>
              <c:numCache>
                <c:formatCode>General</c:formatCode>
                <c:ptCount val="9"/>
                <c:pt idx="0">
                  <c:v>0</c:v>
                </c:pt>
                <c:pt idx="1">
                  <c:v>1000</c:v>
                </c:pt>
                <c:pt idx="2">
                  <c:v>2500</c:v>
                </c:pt>
                <c:pt idx="3">
                  <c:v>3500</c:v>
                </c:pt>
                <c:pt idx="4">
                  <c:v>5000</c:v>
                </c:pt>
                <c:pt idx="5">
                  <c:v>6000</c:v>
                </c:pt>
                <c:pt idx="6">
                  <c:v>15000</c:v>
                </c:pt>
                <c:pt idx="7">
                  <c:v>18000</c:v>
                </c:pt>
                <c:pt idx="8">
                  <c:v>20000</c:v>
                </c:pt>
              </c:numCache>
            </c:numRef>
          </c:xVal>
          <c:yVal>
            <c:numRef>
              <c:f>Sheet1!$B$43:$B$51</c:f>
              <c:numCache>
                <c:formatCode>General</c:formatCode>
                <c:ptCount val="9"/>
                <c:pt idx="0">
                  <c:v>0</c:v>
                </c:pt>
                <c:pt idx="1">
                  <c:v>12</c:v>
                </c:pt>
                <c:pt idx="2">
                  <c:v>15</c:v>
                </c:pt>
                <c:pt idx="3">
                  <c:v>23</c:v>
                </c:pt>
                <c:pt idx="4">
                  <c:v>25</c:v>
                </c:pt>
                <c:pt idx="5">
                  <c:v>30</c:v>
                </c:pt>
                <c:pt idx="6">
                  <c:v>42</c:v>
                </c:pt>
                <c:pt idx="7">
                  <c:v>50</c:v>
                </c:pt>
                <c:pt idx="8">
                  <c:v>60</c:v>
                </c:pt>
              </c:numCache>
            </c:numRef>
          </c:yVal>
          <c:smooth val="1"/>
        </c:ser>
        <c:axId val="96435200"/>
        <c:axId val="96457856"/>
      </c:scatterChart>
      <c:valAx>
        <c:axId val="96435200"/>
        <c:scaling>
          <c:orientation val="minMax"/>
        </c:scaling>
        <c:axPos val="b"/>
        <c:title>
          <c:tx>
            <c:rich>
              <a:bodyPr/>
              <a:lstStyle/>
              <a:p>
                <a:pPr>
                  <a:defRPr sz="1100"/>
                </a:pPr>
                <a:r>
                  <a:rPr lang="en-US" sz="1100"/>
                  <a:t>Size of the band</a:t>
                </a:r>
              </a:p>
            </c:rich>
          </c:tx>
          <c:layout>
            <c:manualLayout>
              <c:xMode val="edge"/>
              <c:yMode val="edge"/>
              <c:x val="0.41426343551716222"/>
              <c:y val="0.89355033223077662"/>
            </c:manualLayout>
          </c:layout>
        </c:title>
        <c:numFmt formatCode="General" sourceLinked="1"/>
        <c:majorTickMark val="none"/>
        <c:tickLblPos val="nextTo"/>
        <c:spPr>
          <a:ln>
            <a:solidFill>
              <a:schemeClr val="tx1"/>
            </a:solidFill>
          </a:ln>
        </c:spPr>
        <c:crossAx val="96457856"/>
        <c:crosses val="autoZero"/>
        <c:crossBetween val="midCat"/>
      </c:valAx>
      <c:valAx>
        <c:axId val="96457856"/>
        <c:scaling>
          <c:orientation val="minMax"/>
        </c:scaling>
        <c:axPos val="l"/>
        <c:majorGridlines/>
        <c:title>
          <c:tx>
            <c:rich>
              <a:bodyPr/>
              <a:lstStyle/>
              <a:p>
                <a:pPr>
                  <a:defRPr sz="1100"/>
                </a:pPr>
                <a:r>
                  <a:rPr lang="en-US" sz="1100"/>
                  <a:t>Distnce the band migrated (mm)</a:t>
                </a:r>
              </a:p>
            </c:rich>
          </c:tx>
        </c:title>
        <c:numFmt formatCode="General" sourceLinked="1"/>
        <c:majorTickMark val="none"/>
        <c:tickLblPos val="nextTo"/>
        <c:crossAx val="96435200"/>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apowolny</dc:creator>
  <cp:keywords/>
  <dc:description/>
  <cp:lastModifiedBy>apowolny</cp:lastModifiedBy>
  <cp:revision>10</cp:revision>
  <dcterms:created xsi:type="dcterms:W3CDTF">2012-12-11T19:51:00Z</dcterms:created>
  <dcterms:modified xsi:type="dcterms:W3CDTF">2013-01-24T20:45:00Z</dcterms:modified>
</cp:coreProperties>
</file>