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 xml:space="preserve">Computational Simulation Request Form</w:t>
      </w:r>
    </w:p>
    <w:p>
      <w:pPr>
        <w:jc w:val="center"/>
      </w:pPr>
      <w:r>
        <w:t xml:space="preserve">Shanghai Hongqi Tengda Information Technology Co., Ltd. · HQTD Scientific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Contact Name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Organization / Institution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Mobile Number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Email (Optional)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Project / Research Topic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Research Subject or System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Calculation Tasks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Geometry Optimization  □ Adsorption Energy  □ DOS/PDOS  □ Charge Analysis  □ Transition States  □ Molecular Dynamics  □ Other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Available Structures or Input Files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  <w:t xml:space="preserve">□ Available  □ Not available; model construction requested</w:t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Expected Results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  <w:tr>
        <w:tc>
          <w:tcPr>
            <w:tcW w:type="dxa" w:w="2268"/>
            <w:vAlign w:val="center"/>
            <w:shd w:fill="DDEBF7"/>
          </w:tcPr>
          <w:p>
            <w:r/>
            <w:r>
              <w:rPr>
                <w:b/>
                <w:sz w:val="21"/>
              </w:rPr>
              <w:t xml:space="preserve">Additional Notes</w:t>
            </w:r>
          </w:p>
        </w:tc>
        <w:tc>
          <w:tcPr>
            <w:tcW w:type="dxa" w:w="6803"/>
            <w:vAlign w:val="center"/>
          </w:tcPr>
          <w:p>
            <w:pPr>
              <w:spacing w:after="240"/>
            </w:pPr>
            <w:r/>
            <w:r>
              <w:rPr>
                <w:b w:val="0"/>
                <w:sz w:val="21"/>
              </w:rPr>
            </w:r>
          </w:p>
        </w:tc>
      </w:tr>
    </w:tbl>
    <w:p>
      <w:r>
        <w:t xml:space="preserve">Complete the information you know. For uncertain items, write “Technical assessment requested.” Upload the completed form on the relevant project page.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