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 xml:space="preserve">Supplies and Instruments Purchase Request Form</w:t>
      </w:r>
    </w:p>
    <w:p>
      <w:pPr>
        <w:jc w:val="center"/>
      </w:pPr>
      <w:r>
        <w:rPr>
          <w:sz w:val="22"/>
        </w:rPr>
        <w:t xml:space="preserve">Shanghai Hongqi Tengda Information Technology Co., Ltd.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>
              <w:t xml:space="preserve">Requirement Number</w:t>
            </w:r>
          </w:p>
        </w:tc>
        <w:tc>
          <w:tcPr>
            <w:tcW w:type="dxa" w:w="2493"/>
            <w:vAlign w:val="center"/>
          </w:tcPr>
          <w:p>
            <w:r>
              <w:t>{{businessNo}}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 xml:space="preserve">Date of submission</w:t>
            </w:r>
          </w:p>
        </w:tc>
        <w:tc>
          <w:tcPr>
            <w:tcW w:type="dxa" w:w="2493"/>
            <w:vAlign w:val="center"/>
          </w:tcPr>
          <w:p>
            <w:r>
              <w:t>{{submissionDate}}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 xml:space="preserve">Commissioning unit</w:t>
            </w:r>
          </w:p>
        </w:tc>
        <w:tc>
          <w:tcPr>
            <w:tcW w:type="dxa" w:w="2493"/>
            <w:vAlign w:val="center"/>
          </w:tcPr>
          <w:p>
            <w:r>
              <w:t>{{organization}}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 xml:space="preserve">Contact Name</w:t>
            </w:r>
          </w:p>
        </w:tc>
        <w:tc>
          <w:tcPr>
            <w:tcW w:type="dxa" w:w="2493"/>
            <w:vAlign w:val="center"/>
          </w:tcPr>
          <w:p>
            <w:r>
              <w:t>{{contactName}}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 xml:space="preserve">Phone Number</w:t>
            </w:r>
          </w:p>
        </w:tc>
        <w:tc>
          <w:tcPr>
            <w:tcW w:type="dxa" w:w="2493"/>
            <w:vAlign w:val="center"/>
          </w:tcPr>
          <w:p>
            <w:r>
              <w:t>{{phone}}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 xml:space="preserve">E-mail</w:t>
            </w:r>
          </w:p>
        </w:tc>
        <w:tc>
          <w:tcPr>
            <w:tcW w:type="dxa" w:w="2493"/>
            <w:vAlign w:val="center"/>
          </w:tcPr>
          <w:p>
            <w:r>
              <w:t>{{email}}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 xml:space="preserve">Project name</w:t>
            </w:r>
          </w:p>
        </w:tc>
        <w:tc>
          <w:tcPr>
            <w:tcW w:type="dxa" w:w="2493"/>
            <w:vAlign w:val="center"/>
          </w:tcPr>
          <w:p>
            <w:r>
              <w:t>{{projectName}}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 xml:space="preserve">Target Completion Date</w:t>
            </w:r>
          </w:p>
        </w:tc>
        <w:tc>
          <w:tcPr>
            <w:tcW w:type="dxa" w:w="2493"/>
            <w:vAlign w:val="center"/>
          </w:tcPr>
          <w:p>
            <w:r>
              <w:t>{{expectedDate}}</w:t>
            </w:r>
          </w:p>
        </w:tc>
      </w:tr>
    </w:tbl>
    <w:p/>
    <w:p>
      <w:r>
        <w:rPr>
          <w:b/>
          <w:sz w:val="24"/>
        </w:rPr>
        <w:t xml:space="preserve">I. USE OF PROCUREMENT</w:t>
      </w:r>
    </w:p>
    <w:p>
      <w:pPr>
        <w:spacing w:after="160"/>
      </w:pPr>
      <w:r>
        <w:t>{{purchasePurpose}}</w:t>
      </w:r>
    </w:p>
    <w:p>
      <w:r>
        <w:rPr>
          <w:b/>
          <w:sz w:val="24"/>
        </w:rPr>
        <w:t xml:space="preserve">II. Delivery and billing requirements</w:t>
      </w:r>
    </w:p>
    <w:p>
      <w:pPr>
        <w:spacing w:after="160"/>
      </w:pPr>
      <w:r>
        <w:t>{{deliveryAddress}} / {{invoiceRequirements}}</w:t>
      </w:r>
    </w:p>
    <w:p>
      <w:r>
        <w:rPr>
          <w:b/>
          <w:sz w:val="24"/>
        </w:rPr>
        <w:t xml:space="preserve">III. Brand substitution and technology requirements</w:t>
      </w:r>
    </w:p>
    <w:p>
      <w:pPr>
        <w:spacing w:after="160"/>
      </w:pPr>
      <w:r>
        <w:t>{{acceptAlternative}} / {{technicalRequirements}}</w:t>
      </w:r>
    </w:p>
    <w:p>
      <w:r>
        <w:rPr>
          <w:b/>
          <w:sz w:val="24"/>
        </w:rPr>
        <w:t xml:space="preserve">Dynamic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t xml:space="preserve">Trade names</w:t>
            </w:r>
          </w:p>
        </w:tc>
        <w:tc>
          <w:tcPr>
            <w:tcW w:type="dxa" w:w="1662"/>
            <w:shd w:fill="D9EAF7"/>
          </w:tcPr>
          <w:p>
            <w:r>
              <w:t xml:space="preserve">Brand</w:t>
            </w:r>
          </w:p>
        </w:tc>
        <w:tc>
          <w:tcPr>
            <w:tcW w:type="dxa" w:w="1662"/>
            <w:shd w:fill="D9EAF7"/>
          </w:tcPr>
          <w:p>
            <w:r>
              <w:t xml:space="preserve">Number of goods</w:t>
            </w:r>
          </w:p>
        </w:tc>
        <w:tc>
          <w:tcPr>
            <w:tcW w:type="dxa" w:w="1662"/>
            <w:shd w:fill="D9EAF7"/>
          </w:tcPr>
          <w:p>
            <w:r>
              <w:t xml:space="preserve">Specifications</w:t>
            </w:r>
          </w:p>
        </w:tc>
        <w:tc>
          <w:tcPr>
            <w:tcW w:type="dxa" w:w="1662"/>
            <w:shd w:fill="D9EAF7"/>
          </w:tcPr>
          <w:p>
            <w:r>
              <w:t xml:space="preserve">Quantity</w:t>
            </w:r>
          </w:p>
        </w:tc>
        <w:tc>
          <w:tcPr>
            <w:tcW w:type="dxa" w:w="1662"/>
            <w:shd w:fill="D9EAF7"/>
          </w:tcPr>
          <w:p>
            <w:r>
              <w:t xml:space="preserve">References/Remarks</w:t>
            </w:r>
          </w:p>
        </w:tc>
      </w:tr>
      <w:tr>
        <w:tc>
          <w:tcPr>
            <w:tcW w:type="dxa" w:w="1662"/>
          </w:tcPr>
          <w:p>
            <w:r>
              <w:t>{{ROW_1}}</w:t>
            </w:r>
          </w:p>
        </w:tc>
        <w:tc>
          <w:tcPr>
            <w:tcW w:type="dxa" w:w="1662"/>
          </w:tcPr>
          <w:p>
            <w:r>
              <w:t>{{ROW_2}}</w:t>
            </w:r>
          </w:p>
        </w:tc>
        <w:tc>
          <w:tcPr>
            <w:tcW w:type="dxa" w:w="1662"/>
          </w:tcPr>
          <w:p>
            <w:r>
              <w:t>{{ROW_3}}</w:t>
            </w:r>
          </w:p>
        </w:tc>
        <w:tc>
          <w:tcPr>
            <w:tcW w:type="dxa" w:w="1662"/>
          </w:tcPr>
          <w:p>
            <w:r>
              <w:t>{{ROW_4}}</w:t>
            </w:r>
          </w:p>
        </w:tc>
        <w:tc>
          <w:tcPr>
            <w:tcW w:type="dxa" w:w="1662"/>
          </w:tcPr>
          <w:p>
            <w:r>
              <w:t>{{ROW_5}}</w:t>
            </w:r>
          </w:p>
        </w:tc>
        <w:tc>
          <w:tcPr>
            <w:tcW w:type="dxa" w:w="1662"/>
          </w:tcPr>
          <w:p>
            <w:r>
              <w:t>{{ROW_6}}</w:t>
            </w:r>
          </w:p>
        </w:tc>
      </w:tr>
    </w:tbl>
    <w:p>
      <w:r>
        <w:t xml:space="preserve">Note: Details can be added, copied or deleted when completed online; The table will be expanded automatically on the actual data when the system generates the file.</w:t>
      </w:r>
    </w:p>
    <w:p/>
    <w:p>
      <w:r>
        <w:t xml:space="preserve">Other requirements: {other requests}</w:t>
      </w:r>
    </w:p>
    <w:p>
      <w:pPr>
        <w:jc w:val="right"/>
      </w:pPr>
      <w:r>
        <w:t xml:space="preserve">Shanghai Hongqi Tengda Information Technology Co., Ltd. {{companyDate}}</w:t>
        <w:br/>
        <w:t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