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Arial" w:hAnsi="Arial" w:eastAsia="Arial" w:cs="Arial"/>
        </w:rPr>
      </w:pPr>
      <w:r>
        <w:rPr>
          <w:rFonts w:ascii="Arial" w:hAnsi="Arial" w:eastAsia="Arial" w:cs="Arial"/>
          <w:b/>
          <w:sz w:val="31"/>
        </w:rPr>
        <w:t xml:space="preserve">XPS UPS AES and TOF-SIMS Surface Analysis sample sheet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Order number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Organization / Contact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Unit: ________________ Contact Name: ________ Phone: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Quantity and IDs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Name and Composition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Condition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Powder □ Blocks □ Thin film / Painting □ Chips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Test Item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□XPS Full spectrum □ High-resolution spectrum □ Price band □UPS □AES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19"/>
              </w:rPr>
              <w:t xml:space="preserve">□TOF-SIMS □ Depth Profile □ Two-dimensional imaging □ Angular Recognition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Target element/price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Elements and Expected Prices: ________________________________________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size/base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Dimensions: ________________ Base: ________________ Spectrum thickness: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Air sensitivity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Steady □ Oxidability / Water □ Inert transfer required □ We need a vacuum transfer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Corrosion requirements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No embalming □Ar Ion □ Cluster ions Depth / Time: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Safety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No poison □ Poison □ Corrosiveness □ Flammable □ Volatile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Is there an instrument type requirement?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Yes, Instrument Type: ________________ □ No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Return Remaining Samples?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 □ No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2F5597"/>
                <w:sz w:val="19"/>
              </w:rPr>
              <w:t xml:space="preserve">※ The ion cortex and the depth profile are damaging tests</w:t>
            </w:r>
          </w:p>
        </w:tc>
      </w:tr>
    </w:tbl>
    <w:p>
      <w:pPr>
        <w:keepNext/>
        <w:spacing w:before="80" w:after="0"/>
      </w:pPr>
      <w:r>
        <w:rPr>
          <w:rFonts w:ascii="Arial" w:hAnsi="Arial" w:eastAsia="Arial" w:cs="Arial"/>
          <w:b w:val="0"/>
          <w:sz w:val="21"/>
        </w:rPr>
        <w:t xml:space="preserve">Note: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1. Samples shall be dry, vacuum-compatible, low-volatilization and no visible venting; Pre-confirmation of water-containing, oil-containing, unconsolidated glue and elevating materials.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2. The powder shall be firmly fixed and shall not be sampled with loose particles; Blocks and film shall be flattened, cleaned and surfaced..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3. XPS/UPS/TOF-SIMS are highly sensitive and can change results by hand, tape, detergent and air exposure; It's recommended to wear powder-free gloves and clean scorpions..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4. Air-sensitive samples should be sealed or vacuum/inert transfer; Depth profile needs to confirm corrosive rate, layer structure and permitted range of damage..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Arial" w:hAnsi="Arial" w:cs="Arial" w:eastAsia="Arial"/>
        <w:b/>
        <w:bCs/>
        <w:sz w:val="14"/>
        <w:szCs w:val="15"/>
      </w:rPr>
      <w:t xml:space="preserve">Comment: 1. Please attach information such as reference pictures that may be useful for testing. 2. This test is only responsible for the sample.. 3. Please complete this test form carefully.</w:t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 w:ascii="Arial" w:hAnsi="Arial" w:cs="Arial" w:eastAsia="Arial"/>
      <w:sz w:val="32"/>
      <w:szCs w:val="32"/>
      <w:lang w:val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