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TPD TPR TPO program temperature chemical adsorption sample list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catalyst □ Particle □ Loading material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□NH₃-TPD □CO₂-TPD □H₂-TPR □O₂-TPO □ Pulse chemical adsorption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composition/load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Main constituents: ________________ Active group / Load: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Pre-treatment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The atmosphere: ________ Temperature: ________℃ Time: ________h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Heating Program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Stop Temperature: ________～________℃ Rate: 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High temperature, reduction, oxidation and adsorption change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shall be dry and provided with sufficient mass and shall not be melted, sprayed or corrosive at defined temperatures and atmospheres.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Need to identify pre-treatment atmosphere, temperature, temperature rate, probe gas and target activity level type; Different program results cannot be directly compared.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Samples containing halogens, sulphur, phosphorus, volatile metals or potentially toxic gases must be declared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