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JS-33 Project name: acoustic subspectral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Phonon Spectrum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