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JS-45 Project name: Ferroelectric Properties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Ferroelectric Properties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