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JS-47 Project name: Exchange-calibrium constant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HQTD-YYYYMMDD-JS-47-Serial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Exchange Coupling Constants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