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FX-27 — Atomic Force Microscopy (AFM)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FX-27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AFM, Rq/Ra, cross-section height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