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FX-43 — GC-MS Chromatographic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FX-43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Qualitative/Quantification of SVOCs; Based on semi-volatile organic matter GC-MS 600/sample reference.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