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项目编号：FX-113    项目名称：GCD恒流充放电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GCD恒流充放电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