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项目编号：FX-99    项目名称：CCK8细胞活性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CCK8细胞活性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