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项目编号：JS-58    项目名称：速度自相关(VACF)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输出编号：HQTD-YYYYMMDD-JS-58-序号（提交后系统自动生成）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速度自相关(VACF)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