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项目编号：JS-73    项目名称：热导率计算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输出编号：HQTD-YYYYMMDD-JS-73-序号（提交后系统自动生成）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热导率计算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