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项目编号：JS-81    项目名称：多孔材料吸附分离性能模拟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输出编号：HQTD-YYYYMMDD-JS-81-序号（提交后系统自动生成）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多孔材料吸附分离性能模拟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