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项目编号：JS-82    项目名称：分子动力学模拟与界面行为研究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输出编号：HQTD-YYYYMMDD-JS-82-序号（提交后系统自动生成）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分子动力学模拟与界面行为研究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