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 w:line="240" w:lineRule="auto"/>
        <w:jc w:val="center"/>
      </w:pPr>
      <w:r>
        <w:rPr>
          <w:rFonts w:ascii="微软雅黑" w:hAnsi="微软雅黑" w:eastAsia="微软雅黑"/>
          <w:b/>
          <w:sz w:val="31"/>
        </w:rPr>
        <w:t>JS-75-电池电解液分析项目需求单</w:t>
      </w:r>
    </w:p>
    <w:p>
      <w:pPr>
        <w:spacing w:before="0" w:after="0"/>
      </w:pPr>
      <w:r>
        <w:rPr>
          <w:rFonts w:ascii="微软雅黑" w:hAnsi="微软雅黑" w:eastAsia="微软雅黑"/>
          <w:b/>
          <w:color w:val="1F4E78"/>
          <w:sz w:val="18"/>
        </w:rPr>
        <w:t>注意事项：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1. 请提供体系组成、分子结构、浓度/数量、温压条件和已有力场或参考文献。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2. 请明确平衡与生产时长、周期边界、约束/外场以及需要分析的原子组。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3. 未指定力场和采样方案时，将根据体系与目标提出MD/AIMD/GCMC等方案。</w:t>
      </w:r>
    </w:p>
    <w:p>
      <w:pPr>
        <w:spacing w:before="0" w:after="0" w:line="228" w:lineRule="auto"/>
      </w:pPr>
      <w:r>
        <w:rPr>
          <w:rFonts w:ascii="微软雅黑" w:hAnsi="微软雅黑" w:eastAsia="微软雅黑"/>
          <w:b w:val="0"/>
          <w:sz w:val="15"/>
        </w:rPr>
        <w:t>4. 默认提供轨迹、构型、曲线和简要分析；超长轨迹与新增体系需另行确认。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single" w:sz="6" w:space="0" w:color="707070"/>
          <w:left w:val="single" w:sz="6" w:space="0" w:color="707070"/>
          <w:bottom w:val="single" w:sz="6" w:space="0" w:color="707070"/>
          <w:right w:val="single" w:sz="6" w:space="0" w:color="707070"/>
          <w:insideH w:val="single" w:sz="6" w:space="0" w:color="707070"/>
          <w:insideV w:val="single" w:sz="6" w:space="0" w:color="707070"/>
        </w:tblBorders>
      </w:tblPr>
      <w:tblGrid>
        <w:gridCol w:w="2353"/>
        <w:gridCol w:w="7342"/>
      </w:tblGrid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订单编号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委托单位/联系人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单位：________________   联系人：________   电话：________________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项目名称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请填写论文/课题中的项目名称：________________________________________________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计算主要目的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□结构与稳定性   □扩散/输运   □界面作用   □自由能/机理   □其他：________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研究对象与体系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体系组成：________________   分子/材料数量：________   溶剂/离子/浓度：________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结构与基础资料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□PDB/GRO/MOL/CIF   □拓扑/力场   □实验组成   □初始构型   □参考文献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模型与参数设置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力场：________   温度/压力：________   盒子/边界：________   时间步长/时长：________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专项计算内容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明确溶剂/盐/添加剂组成、浓度、温度、电极界面及目标输运性质。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对比方案与变量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□不同浓度   □不同温度   □不同表面/材料   □不同力场   □重复轨迹/实验对照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输出结果与指标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5"/>
              </w:rPr>
              <w:t>溶剂化结构、RDF/配位数、扩散、电导率、离子团簇及界面分布。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预期趋势与关键结论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请说明预期变化趋势、实验现象及希望重点验证的结论：______________________________</w:t>
            </w:r>
          </w:p>
        </w:tc>
      </w:tr>
      <w:tr>
        <w:trPr>
          <w:trHeight w:hRule="atLeast" w:val="522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参考文献及出图样式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28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□已提供参考文献   □已标记计算部分   □已提供参考图片   □由计算人员建议出图方式</w:t>
              <w:br/>
              <w:t>可附上参考文献及参考图。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交付文件要求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□轨迹/构型   □统计数据   □结果曲线   □参数文件   □方法与简要分析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图片与文稿要求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图片格式：□TIFF  □PNG  □JPG  □EPS/PDF；分辨率：______ dpi；□文章撰写  □审稿回复协助</w:t>
            </w:r>
          </w:p>
        </w:tc>
      </w:tr>
      <w:tr>
        <w:trPr>
          <w:trHeight w:hRule="atLeast" w:val="420"/>
          <w:cantSplit/>
        </w:trPr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  <w:shd w:fill="D9EAF7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微软雅黑" w:hAnsi="微软雅黑" w:eastAsia="微软雅黑"/>
                <w:b/>
                <w:color w:val="1F1F1F"/>
                <w:sz w:val="17"/>
              </w:rPr>
              <w:t>其他要求</w:t>
            </w:r>
          </w:p>
        </w:tc>
        <w:tc>
          <w:tcPr>
            <w:tcW w:type="dxa" w:w="5386"/>
            <w:vAlign w:val="center"/>
            <w:tcMar>
              <w:top w:w="55" w:type="dxa"/>
              <w:start w:w="70" w:type="dxa"/>
              <w:bottom w:w="55" w:type="dxa"/>
              <w:end w:w="70" w:type="dxa"/>
            </w:tcMar>
          </w:tcPr>
          <w:p>
            <w:pPr>
              <w:spacing w:before="0" w:after="0" w:line="240" w:lineRule="auto"/>
            </w:pPr>
            <w:r/>
            <w:r>
              <w:rPr>
                <w:rFonts w:ascii="微软雅黑" w:hAnsi="微软雅黑" w:eastAsia="微软雅黑"/>
                <w:b w:val="0"/>
                <w:sz w:val="16"/>
              </w:rPr>
              <w:t>软件/方法偏好、截止时间、保密要求或其他说明：________________________________________</w:t>
            </w:r>
          </w:p>
        </w:tc>
      </w:tr>
    </w:tbl>
    <w:sectPr w:rsidR="00FC693F" w:rsidRPr="0006063C" w:rsidSect="00034616">
      <w:pgSz w:w="11906" w:h="16838"/>
      <w:pgMar w:top="454" w:right="567" w:bottom="454" w:left="567" w:header="170" w:footer="17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微软雅黑" w:hAnsi="微软雅黑" w:eastAsia="微软雅黑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JS-75-电池电解液分析项目需求单</dc:title>
  <dc:subject>分子动力学项目需求表</dc:subject>
  <dc:creator>上海红祺腾达信息技术有限公司</dc:creator>
  <cp:keywords>JS-75,分子动力学,电池电解液分析,项目需求单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