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纳米压痕载荷位移送样单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项目编号：FX-53    类别：物性与界面性能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载荷-位移曲线、硬度、弹性模量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