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Microsoft YaHei"/>
          <w:b/>
          <w:color w:val="0E4977"/>
          <w:sz w:val="20"/>
        </w:rPr>
        <w:t>上海红祺腾达信息技术有限公司</w:t>
      </w:r>
    </w:p>
    <w:p>
      <w:pPr>
        <w:spacing w:after="40"/>
        <w:jc w:val="center"/>
      </w:pPr>
      <w:r>
        <w:rPr>
          <w:rFonts w:ascii="Arial" w:hAnsi="Arial" w:eastAsia="Microsoft YaHei"/>
          <w:b/>
          <w:color w:val="0A3354"/>
          <w:sz w:val="32"/>
        </w:rPr>
        <w:t>PE铁电性能送样单</w:t>
      </w:r>
    </w:p>
    <w:p>
      <w:pPr>
        <w:spacing w:after="140"/>
        <w:jc w:val="center"/>
      </w:pPr>
      <w:r>
        <w:rPr>
          <w:rFonts w:ascii="Arial" w:hAnsi="Arial" w:eastAsia="Microsoft YaHei"/>
          <w:b w:val="0"/>
          <w:color w:val="5A6E7D"/>
          <w:sz w:val="16"/>
        </w:rPr>
        <w:t>项目编号：FX-60    类别：物性与界面性能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需求/订单编号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委托单位/联系人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单位：________________________   联系人：________   电话：________________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样品名称及编号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样品数量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 件/组/瓶；重复数：________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样品状态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□粉末  □块体  □薄膜/涂层  □液体/分散液  □气体  □生物样本  □其他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主要组成/基体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样品尺寸/浓度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保存与运输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□常温  □冷藏  □冷冻  □避光  □干燥  □其他：________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测试参数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范围、条件、程序：__________________________________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重点指标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____________________________________________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数据处理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□基础处理  □统计分析  □图表与结果解释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结果与交付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□处理数据  □图片/谱图  □统计表  □简要说明  □其他：________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研究目标/重点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补充说明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危险性声明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□无已知危险  □有毒  □腐蚀  □易燃易爆  □挥发  □生物危害  □其他：________</w:t>
            </w:r>
          </w:p>
        </w:tc>
      </w:tr>
    </w:tbl>
    <w:p>
      <w:pPr>
        <w:spacing w:before="140" w:after="40"/>
      </w:pPr>
      <w:r>
        <w:rPr>
          <w:rFonts w:ascii="Arial" w:hAnsi="Arial" w:eastAsia="Microsoft YaHei"/>
          <w:b/>
          <w:color w:val="0A5182"/>
          <w:sz w:val="19"/>
        </w:rPr>
        <w:t>项目说明与注意事项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P-E回线、Pr/Ps/Ec、漏电与疲劳（可选）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请如实填写样品组成、状态、数量及危险性。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具体参数、周期和费用以技术评估及最终报价为准。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客户确认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技术确认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6E7880"/>
        <w:sz w:val="14"/>
      </w:rPr>
      <w:t>HQTD Scientific | www.hongqitengda.com | 本表用于需求确认，最终测试方案以技术评估为准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