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AFS原子荧光分析送样单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项目编号：FX-64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AFS结果、标准方法说明；按AFS汞/砷/铅检测200元/样参考。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