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spacing w:line="480" w:lineRule="auto"/>
        <w:jc w:val="center"/>
        <w:rPr>
          <w:rFonts w:hint="default"/>
          <w:b/>
          <w:bCs/>
          <w:sz w:val="52"/>
          <w:szCs w:val="52"/>
        </w:rPr>
      </w:pPr>
    </w:p>
    <w:p>
      <w:pPr>
        <w:bidi w:val="0"/>
        <w:spacing w:line="480" w:lineRule="auto"/>
        <w:jc w:val="center"/>
        <w:rPr>
          <w:rFonts w:hint="default"/>
          <w:b/>
          <w:bCs/>
          <w:sz w:val="52"/>
          <w:szCs w:val="52"/>
        </w:rPr>
      </w:pPr>
    </w:p>
    <w:p>
      <w:pPr>
        <w:bidi w:val="0"/>
        <w:spacing w:line="480" w:lineRule="auto"/>
        <w:jc w:val="center"/>
        <w:rPr>
          <w:rFonts w:hint="default"/>
          <w:b/>
          <w:bCs/>
          <w:sz w:val="52"/>
          <w:szCs w:val="52"/>
        </w:rPr>
      </w:pPr>
    </w:p>
    <w:p>
      <w:pPr>
        <w:bidi w:val="0"/>
        <w:spacing w:line="480" w:lineRule="auto"/>
        <w:jc w:val="center"/>
        <w:rPr>
          <w:rFonts w:hint="default"/>
          <w:b/>
          <w:bCs/>
          <w:sz w:val="52"/>
          <w:szCs w:val="52"/>
        </w:rPr>
      </w:pPr>
    </w:p>
    <w:p>
      <w:pPr>
        <w:bidi w:val="0"/>
        <w:spacing w:line="480" w:lineRule="auto"/>
        <w:jc w:val="center"/>
        <w:rPr>
          <w:rFonts w:hint="default"/>
          <w:b/>
          <w:bCs/>
          <w:sz w:val="52"/>
          <w:szCs w:val="52"/>
        </w:rPr>
      </w:pPr>
    </w:p>
    <w:p>
      <w:pPr>
        <w:bidi w:val="0"/>
        <w:spacing w:line="480" w:lineRule="auto"/>
        <w:jc w:val="center"/>
        <w:rPr>
          <w:rFonts w:hint="default"/>
          <w:b/>
          <w:bCs/>
          <w:sz w:val="52"/>
          <w:szCs w:val="52"/>
        </w:rPr>
      </w:pPr>
    </w:p>
    <w:p>
      <w:pPr>
        <w:bidi w:val="0"/>
        <w:spacing w:line="480" w:lineRule="auto"/>
        <w:jc w:val="center"/>
        <w:rPr>
          <w:rFonts w:hint="eastAsia"/>
          <w:b/>
          <w:bCs/>
          <w:sz w:val="52"/>
          <w:szCs w:val="52"/>
          <w:lang w:val="en-US" w:eastAsia="zh-Hans"/>
        </w:rPr>
      </w:pPr>
      <w:bookmarkStart w:id="56" w:name="_GoBack"/>
      <w:bookmarkEnd w:id="56"/>
      <w:r>
        <w:rPr>
          <w:rFonts w:hint="default"/>
          <w:b/>
          <w:bCs/>
          <w:sz w:val="52"/>
          <w:szCs w:val="52"/>
        </w:rPr>
        <w:t>短域名服务</w:t>
      </w:r>
      <w:r>
        <w:rPr>
          <w:rFonts w:hint="eastAsia"/>
          <w:b/>
          <w:bCs/>
          <w:sz w:val="52"/>
          <w:szCs w:val="52"/>
          <w:lang w:val="en-US" w:eastAsia="zh-Hans"/>
        </w:rPr>
        <w:t>系统</w:t>
      </w:r>
    </w:p>
    <w:p>
      <w:pPr>
        <w:bidi w:val="0"/>
        <w:spacing w:line="480" w:lineRule="auto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val="en-US" w:eastAsia="zh-Hans"/>
        </w:rPr>
        <w:t>设计说明书</w:t>
      </w:r>
    </w:p>
    <w:p>
      <w:pPr>
        <w:spacing w:line="480" w:lineRule="auto"/>
        <w:ind w:left="1260" w:leftChars="0" w:firstLine="420" w:firstLineChars="0"/>
        <w:jc w:val="center"/>
        <w:rPr>
          <w:rFonts w:hint="eastAsia" w:ascii="黑体" w:eastAsia="黑体"/>
          <w:color w:val="000000"/>
          <w:sz w:val="30"/>
          <w:szCs w:val="30"/>
        </w:rPr>
      </w:pPr>
    </w:p>
    <w:p>
      <w:pPr>
        <w:spacing w:line="480" w:lineRule="auto"/>
        <w:ind w:left="1260" w:leftChars="0" w:firstLine="2400" w:firstLineChars="800"/>
        <w:jc w:val="both"/>
        <w:rPr>
          <w:rFonts w:hint="eastAsia" w:ascii="黑体" w:eastAsia="黑体"/>
          <w:color w:val="000000"/>
          <w:sz w:val="30"/>
          <w:szCs w:val="30"/>
        </w:rPr>
      </w:pPr>
      <w:r>
        <w:rPr>
          <w:rFonts w:hint="eastAsia" w:ascii="黑体" w:eastAsia="黑体"/>
          <w:color w:val="000000"/>
          <w:sz w:val="30"/>
          <w:szCs w:val="30"/>
          <w:lang w:val="en-US" w:eastAsia="zh-Hans"/>
        </w:rPr>
        <w:t>V</w:t>
      </w:r>
      <w:r>
        <w:rPr>
          <w:rFonts w:hint="default" w:ascii="黑体" w:eastAsia="黑体"/>
          <w:color w:val="000000"/>
          <w:sz w:val="30"/>
          <w:szCs w:val="30"/>
          <w:lang w:eastAsia="zh-Hans"/>
        </w:rPr>
        <w:t>1.0.0</w:t>
      </w:r>
      <w:r>
        <w:rPr>
          <w:rFonts w:hint="eastAsia" w:ascii="黑体" w:eastAsia="黑体"/>
          <w:color w:val="000000"/>
          <w:sz w:val="30"/>
          <w:szCs w:val="30"/>
        </w:rPr>
        <w:br w:type="page"/>
      </w:r>
    </w:p>
    <w:tbl>
      <w:tblPr>
        <w:tblStyle w:val="2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b/>
                <w:bCs/>
                <w:sz w:val="24"/>
                <w:szCs w:val="24"/>
                <w:vertAlign w:val="baseline"/>
              </w:rPr>
              <w:t>版本号</w:t>
            </w:r>
          </w:p>
        </w:tc>
        <w:tc>
          <w:tcPr>
            <w:tcW w:w="2130" w:type="dxa"/>
          </w:tcPr>
          <w:p>
            <w:pPr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b/>
                <w:bCs/>
                <w:sz w:val="24"/>
                <w:szCs w:val="24"/>
                <w:vertAlign w:val="baseline"/>
              </w:rPr>
              <w:t>编辑时间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Hans"/>
              </w:rPr>
              <w:t>修改内容</w:t>
            </w:r>
          </w:p>
        </w:tc>
        <w:tc>
          <w:tcPr>
            <w:tcW w:w="2130" w:type="dxa"/>
          </w:tcPr>
          <w:p>
            <w:pPr>
              <w:rPr>
                <w:b/>
                <w:bCs/>
                <w:sz w:val="24"/>
                <w:szCs w:val="24"/>
                <w:vertAlign w:val="baseline"/>
              </w:rPr>
            </w:pPr>
            <w:r>
              <w:rPr>
                <w:b/>
                <w:bCs/>
                <w:sz w:val="24"/>
                <w:szCs w:val="24"/>
                <w:vertAlign w:val="baseline"/>
              </w:rPr>
              <w:t>编辑人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1.0</w:t>
            </w:r>
          </w:p>
        </w:tc>
        <w:tc>
          <w:tcPr>
            <w:tcW w:w="2130" w:type="dxa"/>
          </w:tcPr>
          <w:p>
            <w:pPr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2021-7-28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2"/>
                <w:szCs w:val="22"/>
                <w:vertAlign w:val="baseline"/>
                <w:lang w:val="en-US" w:eastAsia="zh-Hans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Hans"/>
              </w:rPr>
              <w:t>第一版</w:t>
            </w:r>
          </w:p>
        </w:tc>
        <w:tc>
          <w:tcPr>
            <w:tcW w:w="2130" w:type="dxa"/>
          </w:tcPr>
          <w:p>
            <w:pPr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陈学成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2"/>
                <w:szCs w:val="22"/>
                <w:vertAlign w:val="baseline"/>
                <w:lang w:val="en-US" w:eastAsia="zh-Hans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2"/>
                <w:szCs w:val="2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2"/>
                <w:szCs w:val="22"/>
                <w:vertAlign w:val="baseline"/>
                <w:lang w:val="en-US" w:eastAsia="zh-Hans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2"/>
                <w:szCs w:val="2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sz w:val="22"/>
                <w:szCs w:val="22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sz w:val="22"/>
                <w:szCs w:val="22"/>
                <w:vertAlign w:val="baseline"/>
                <w:lang w:val="en-US" w:eastAsia="zh-Hans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sz w:val="22"/>
                <w:szCs w:val="22"/>
                <w:vertAlign w:val="baseline"/>
                <w:lang w:val="en-US" w:eastAsia="zh-Hans"/>
              </w:rPr>
            </w:pPr>
          </w:p>
        </w:tc>
      </w:tr>
    </w:tbl>
    <w:p>
      <w:pPr>
        <w:spacing w:line="480" w:lineRule="auto"/>
        <w:ind w:left="1260" w:leftChars="0" w:firstLine="2400" w:firstLineChars="800"/>
        <w:jc w:val="both"/>
        <w:rPr>
          <w:rFonts w:hint="eastAsia" w:ascii="黑体" w:eastAsia="黑体"/>
          <w:color w:val="000000"/>
          <w:sz w:val="30"/>
          <w:szCs w:val="30"/>
        </w:rPr>
      </w:pPr>
      <w:r>
        <w:rPr>
          <w:rFonts w:hint="eastAsia" w:ascii="黑体" w:eastAsia="黑体"/>
          <w:color w:val="000000"/>
          <w:sz w:val="30"/>
          <w:szCs w:val="30"/>
        </w:rPr>
        <w:br w:type="page"/>
      </w:r>
    </w:p>
    <w:sdt>
      <w:sdtPr>
        <w:rPr>
          <w:rFonts w:ascii="宋体" w:hAnsi="宋体" w:eastAsia="宋体"/>
          <w:kern w:val="2"/>
          <w:sz w:val="21"/>
          <w:szCs w:val="24"/>
          <w:lang w:val="en-US" w:eastAsia="zh-CN" w:bidi="ar-SA"/>
        </w:rPr>
        <w:id w:val="906559191"/>
        <w15:color w:val="DBDBDB"/>
      </w:sdtPr>
      <w:sdtEndPr>
        <w:rPr>
          <w:rFonts w:ascii="宋体" w:hAnsi="宋体" w:eastAsia="宋体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210657397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5"/>
            <w:tabs>
              <w:tab w:val="right" w:leader="dot" w:pos="8503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_Toc216424164_WPSOffice_Level1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b/>
                <w:bCs/>
              </w:rPr>
              <w:id w:val="906559191"/>
              <w:placeholder>
                <w:docPart w:val="{4052a2cb-46fe-4b3e-9c82-d92c9df13fd9}"/>
              </w:placeholder>
              <w15:color w:val="509DF3"/>
            </w:sdtPr>
            <w:sdtEndPr>
              <w:rPr>
                <w:b/>
                <w:bCs/>
              </w:rPr>
            </w:sdtEndPr>
            <w:sdtContent>
              <w:r>
                <w:rPr>
                  <w:rFonts w:hint="eastAsia" w:ascii="黑体" w:eastAsia="黑体"/>
                  <w:b/>
                  <w:bCs/>
                </w:rPr>
                <w:t>1</w:t>
              </w:r>
              <w:r>
                <w:rPr>
                  <w:rFonts w:hint="eastAsia" w:eastAsia="黑体"/>
                  <w:b/>
                  <w:bCs/>
                </w:rPr>
                <w:t>概要设计</w:t>
              </w:r>
            </w:sdtContent>
          </w:sdt>
          <w:r>
            <w:rPr>
              <w:b/>
              <w:bCs/>
            </w:rPr>
            <w:tab/>
          </w:r>
          <w:bookmarkStart w:id="1" w:name="_Toc216424164_WPSOffice_Level1Page"/>
          <w:r>
            <w:rPr>
              <w:b/>
              <w:bCs/>
            </w:rPr>
            <w:t>4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35"/>
            <w:tabs>
              <w:tab w:val="right" w:leader="dot" w:pos="8503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_Toc1210657397_WPSOffice_Level1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b/>
                <w:bCs/>
              </w:rPr>
              <w:id w:val="906559191"/>
              <w:placeholder>
                <w:docPart w:val="{b34af48f-1233-4b07-a691-ab5d4995ee5f}"/>
              </w:placeholder>
              <w15:color w:val="509DF3"/>
            </w:sdtPr>
            <w:sdtEndPr>
              <w:rPr>
                <w:b/>
                <w:bCs/>
              </w:rPr>
            </w:sdtEndPr>
            <w:sdtContent>
              <w:r>
                <w:rPr>
                  <w:rFonts w:hint="eastAsia" w:ascii="黑体" w:hAnsi="Cambria" w:eastAsia="黑体" w:cs="Times New Roman"/>
                  <w:b/>
                  <w:bCs/>
                </w:rPr>
                <w:t>1.1</w:t>
              </w:r>
              <w:r>
                <w:rPr>
                  <w:rFonts w:hint="eastAsia" w:ascii="Cambria" w:hAnsi="Cambria" w:eastAsia="黑体" w:cs="Times New Roman"/>
                  <w:b/>
                  <w:bCs/>
                </w:rPr>
                <w:t>开发环境及工具</w:t>
              </w:r>
            </w:sdtContent>
          </w:sdt>
          <w:r>
            <w:rPr>
              <w:b/>
              <w:bCs/>
            </w:rPr>
            <w:tab/>
          </w:r>
          <w:bookmarkStart w:id="2" w:name="_Toc1210657397_WPSOffice_Level1Page"/>
          <w:r>
            <w:rPr>
              <w:b/>
              <w:bCs/>
            </w:rPr>
            <w:t>4</w:t>
          </w:r>
          <w:bookmarkEnd w:id="2"/>
          <w:r>
            <w:rPr>
              <w:b/>
              <w:bCs/>
            </w:rPr>
            <w:fldChar w:fldCharType="end"/>
          </w:r>
        </w:p>
        <w:p>
          <w:pPr>
            <w:pStyle w:val="35"/>
            <w:tabs>
              <w:tab w:val="right" w:leader="dot" w:pos="8503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_Toc111316054_WPSOffice_Level1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b/>
                <w:bCs/>
              </w:rPr>
              <w:id w:val="906559191"/>
              <w:placeholder>
                <w:docPart w:val="{47842c5c-c4c7-4933-bd80-3c09fb501916}"/>
              </w:placeholder>
              <w15:color w:val="509DF3"/>
            </w:sdtPr>
            <w:sdtEndPr>
              <w:rPr>
                <w:b/>
                <w:bCs/>
              </w:rPr>
            </w:sdtEndPr>
            <w:sdtContent>
              <w:r>
                <w:rPr>
                  <w:rFonts w:hint="eastAsia" w:ascii="黑体" w:hAnsi="Cambria" w:eastAsia="黑体" w:cs="Times New Roman"/>
                  <w:b/>
                  <w:bCs/>
                </w:rPr>
                <w:t>1.2</w:t>
              </w:r>
              <w:r>
                <w:rPr>
                  <w:rFonts w:hint="eastAsia" w:ascii="Cambria" w:hAnsi="Cambria" w:eastAsia="黑体" w:cs="Times New Roman"/>
                  <w:b/>
                  <w:bCs/>
                </w:rPr>
                <w:t>系统功能描述</w:t>
              </w:r>
            </w:sdtContent>
          </w:sdt>
          <w:r>
            <w:rPr>
              <w:b/>
              <w:bCs/>
            </w:rPr>
            <w:tab/>
          </w:r>
          <w:bookmarkStart w:id="3" w:name="_Toc111316054_WPSOffice_Level1Page"/>
          <w:r>
            <w:rPr>
              <w:b/>
              <w:bCs/>
            </w:rPr>
            <w:t>4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36"/>
            <w:tabs>
              <w:tab w:val="right" w:leader="dot" w:pos="8503"/>
            </w:tabs>
          </w:pPr>
          <w:r>
            <w:fldChar w:fldCharType="begin"/>
          </w:r>
          <w:r>
            <w:instrText xml:space="preserve"> HYPERLINK \l _Toc1210657397_WPSOffice_Level2 </w:instrText>
          </w:r>
          <w:r>
            <w:fldChar w:fldCharType="separate"/>
          </w:r>
          <w:sdt>
            <w:sdtPr>
              <w:id w:val="906559191"/>
              <w:placeholder>
                <w:docPart w:val="{8727d593-8624-465a-87fb-b7688cd1f33b}"/>
              </w:placeholder>
              <w15:color w:val="509DF3"/>
            </w:sdtPr>
            <w:sdtContent>
              <w:r>
                <w:rPr>
                  <w:rFonts w:hint="eastAsia"/>
                </w:rPr>
                <w:t>1．系统综述</w:t>
              </w:r>
            </w:sdtContent>
          </w:sdt>
          <w:r>
            <w:tab/>
          </w:r>
          <w:bookmarkStart w:id="4" w:name="_Toc1210657397_WPSOffice_Level2Page"/>
          <w:r>
            <w:t>4</w:t>
          </w:r>
          <w:bookmarkEnd w:id="4"/>
          <w:r>
            <w:fldChar w:fldCharType="end"/>
          </w:r>
        </w:p>
        <w:p>
          <w:pPr>
            <w:pStyle w:val="36"/>
            <w:tabs>
              <w:tab w:val="right" w:leader="dot" w:pos="8503"/>
            </w:tabs>
          </w:pPr>
          <w:r>
            <w:fldChar w:fldCharType="begin"/>
          </w:r>
          <w:r>
            <w:instrText xml:space="preserve"> HYPERLINK \l _Toc111316054_WPSOffice_Level2 </w:instrText>
          </w:r>
          <w:r>
            <w:fldChar w:fldCharType="separate"/>
          </w:r>
          <w:sdt>
            <w:sdtPr>
              <w:id w:val="906559191"/>
              <w:placeholder>
                <w:docPart w:val="{dfbaf1c6-50cc-4ab4-a05a-3f5fae7d2a26}"/>
              </w:placeholder>
              <w15:color w:val="509DF3"/>
            </w:sdtPr>
            <w:sdtContent>
              <w:r>
                <w:rPr>
                  <w:rFonts w:hint="eastAsia"/>
                </w:rPr>
                <w:t>2． 设计思路</w:t>
              </w:r>
            </w:sdtContent>
          </w:sdt>
          <w:r>
            <w:tab/>
          </w:r>
          <w:bookmarkStart w:id="5" w:name="_Toc111316054_WPSOffice_Level2Page"/>
          <w:r>
            <w:t>4</w:t>
          </w:r>
          <w:bookmarkEnd w:id="5"/>
          <w:r>
            <w:fldChar w:fldCharType="end"/>
          </w:r>
        </w:p>
        <w:p>
          <w:pPr>
            <w:pStyle w:val="36"/>
            <w:tabs>
              <w:tab w:val="right" w:leader="dot" w:pos="8503"/>
            </w:tabs>
          </w:pPr>
          <w:r>
            <w:fldChar w:fldCharType="begin"/>
          </w:r>
          <w:r>
            <w:instrText xml:space="preserve"> HYPERLINK \l _Toc430663041_WPSOffice_Level2 </w:instrText>
          </w:r>
          <w:r>
            <w:fldChar w:fldCharType="separate"/>
          </w:r>
          <w:sdt>
            <w:sdtPr>
              <w:id w:val="906559191"/>
              <w:placeholder>
                <w:docPart w:val="{cf3bff1a-4385-4929-b4f1-374faf5f17d1}"/>
              </w:placeholder>
              <w15:color w:val="509DF3"/>
            </w:sdtPr>
            <w:sdtContent>
              <w:r>
                <w:rPr>
                  <w:rFonts w:hint="eastAsia"/>
                </w:rPr>
                <w:t>3． 长链接转短链接</w:t>
              </w:r>
            </w:sdtContent>
          </w:sdt>
          <w:r>
            <w:tab/>
          </w:r>
          <w:bookmarkStart w:id="6" w:name="_Toc430663041_WPSOffice_Level2Page"/>
          <w:r>
            <w:t>4</w:t>
          </w:r>
          <w:bookmarkEnd w:id="6"/>
          <w:r>
            <w:fldChar w:fldCharType="end"/>
          </w:r>
        </w:p>
        <w:p>
          <w:pPr>
            <w:pStyle w:val="36"/>
            <w:tabs>
              <w:tab w:val="right" w:leader="dot" w:pos="8503"/>
            </w:tabs>
          </w:pPr>
          <w:r>
            <w:fldChar w:fldCharType="begin"/>
          </w:r>
          <w:r>
            <w:instrText xml:space="preserve"> HYPERLINK \l _Toc1133839697_WPSOffice_Level2 </w:instrText>
          </w:r>
          <w:r>
            <w:fldChar w:fldCharType="separate"/>
          </w:r>
          <w:sdt>
            <w:sdtPr>
              <w:id w:val="906559191"/>
              <w:placeholder>
                <w:docPart w:val="{dadfc9ca-5e66-4ed5-9744-4d0e8cc744bc}"/>
              </w:placeholder>
              <w15:color w:val="509DF3"/>
            </w:sdtPr>
            <w:sdtContent>
              <w:r>
                <w:rPr>
                  <w:rFonts w:hint="eastAsia"/>
                </w:rPr>
                <w:t>4． 短链接转长链接</w:t>
              </w:r>
            </w:sdtContent>
          </w:sdt>
          <w:r>
            <w:tab/>
          </w:r>
          <w:bookmarkStart w:id="7" w:name="_Toc1133839697_WPSOffice_Level2Page"/>
          <w:r>
            <w:t>4</w:t>
          </w:r>
          <w:bookmarkEnd w:id="7"/>
          <w:r>
            <w:fldChar w:fldCharType="end"/>
          </w:r>
        </w:p>
        <w:p>
          <w:pPr>
            <w:pStyle w:val="36"/>
            <w:tabs>
              <w:tab w:val="right" w:leader="dot" w:pos="8503"/>
            </w:tabs>
          </w:pPr>
          <w:r>
            <w:fldChar w:fldCharType="begin"/>
          </w:r>
          <w:r>
            <w:instrText xml:space="preserve"> HYPERLINK \l _Toc1821387648_WPSOffice_Level2 </w:instrText>
          </w:r>
          <w:r>
            <w:fldChar w:fldCharType="separate"/>
          </w:r>
          <w:sdt>
            <w:sdtPr>
              <w:id w:val="906559191"/>
              <w:placeholder>
                <w:docPart w:val="{23e10e89-e4fb-43fb-9cfd-d4aee5ff808e}"/>
              </w:placeholder>
              <w15:color w:val="509DF3"/>
            </w:sdtPr>
            <w:sdtContent>
              <w:r>
                <w:rPr>
                  <w:rFonts w:hint="eastAsia"/>
                </w:rPr>
                <w:t>5 . 定时检查服务</w:t>
              </w:r>
            </w:sdtContent>
          </w:sdt>
          <w:r>
            <w:tab/>
          </w:r>
          <w:bookmarkStart w:id="8" w:name="_Toc1821387648_WPSOffice_Level2Page"/>
          <w:r>
            <w:t>5</w:t>
          </w:r>
          <w:bookmarkEnd w:id="8"/>
          <w:r>
            <w:fldChar w:fldCharType="end"/>
          </w:r>
        </w:p>
        <w:p>
          <w:pPr>
            <w:pStyle w:val="35"/>
            <w:tabs>
              <w:tab w:val="right" w:leader="dot" w:pos="8503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_Toc430663041_WPSOffice_Level1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b/>
                <w:bCs/>
              </w:rPr>
              <w:id w:val="906559191"/>
              <w:placeholder>
                <w:docPart w:val="{1cf7f6ad-aa67-4560-b244-347d661dbf32}"/>
              </w:placeholder>
              <w15:color w:val="509DF3"/>
            </w:sdtPr>
            <w:sdtEndPr>
              <w:rPr>
                <w:b/>
                <w:bCs/>
              </w:rPr>
            </w:sdtEndPr>
            <w:sdtContent>
              <w:r>
                <w:rPr>
                  <w:rFonts w:hint="eastAsia" w:ascii="黑体" w:hAnsi="Cambria" w:eastAsia="黑体" w:cs="Times New Roman"/>
                  <w:b/>
                  <w:bCs/>
                </w:rPr>
                <w:t>1.3服务端</w:t>
              </w:r>
              <w:r>
                <w:rPr>
                  <w:rFonts w:hint="eastAsia" w:ascii="Cambria" w:hAnsi="Cambria" w:eastAsia="黑体" w:cs="Times New Roman"/>
                  <w:b/>
                  <w:bCs/>
                </w:rPr>
                <w:t>功能模块设计</w:t>
              </w:r>
            </w:sdtContent>
          </w:sdt>
          <w:r>
            <w:rPr>
              <w:b/>
              <w:bCs/>
            </w:rPr>
            <w:tab/>
          </w:r>
          <w:bookmarkStart w:id="9" w:name="_Toc430663041_WPSOffice_Level1Page"/>
          <w:r>
            <w:rPr>
              <w:b/>
              <w:bCs/>
            </w:rPr>
            <w:t>5</w:t>
          </w:r>
          <w:bookmarkEnd w:id="9"/>
          <w:r>
            <w:rPr>
              <w:b/>
              <w:bCs/>
            </w:rPr>
            <w:fldChar w:fldCharType="end"/>
          </w:r>
        </w:p>
        <w:p>
          <w:pPr>
            <w:pStyle w:val="36"/>
            <w:tabs>
              <w:tab w:val="right" w:leader="dot" w:pos="8503"/>
            </w:tabs>
          </w:pPr>
          <w:r>
            <w:fldChar w:fldCharType="begin"/>
          </w:r>
          <w:r>
            <w:instrText xml:space="preserve"> HYPERLINK \l _Toc1830295598_WPSOffice_Level2 </w:instrText>
          </w:r>
          <w:r>
            <w:fldChar w:fldCharType="separate"/>
          </w:r>
          <w:sdt>
            <w:sdtPr>
              <w:id w:val="906559191"/>
              <w:placeholder>
                <w:docPart w:val="{72dbf348-b71c-4ae8-b4e6-d17cc41f932d}"/>
              </w:placeholder>
              <w15:color w:val="509DF3"/>
            </w:sdtPr>
            <w:sdtContent>
              <w:r>
                <w:rPr>
                  <w:rFonts w:hint="eastAsia"/>
                </w:rPr>
                <w:t>1． 业务类图</w:t>
              </w:r>
            </w:sdtContent>
          </w:sdt>
          <w:r>
            <w:tab/>
          </w:r>
          <w:bookmarkStart w:id="10" w:name="_Toc1830295598_WPSOffice_Level2Page"/>
          <w:r>
            <w:t>5</w:t>
          </w:r>
          <w:bookmarkEnd w:id="10"/>
          <w:r>
            <w:fldChar w:fldCharType="end"/>
          </w:r>
        </w:p>
        <w:p>
          <w:pPr>
            <w:pStyle w:val="35"/>
            <w:tabs>
              <w:tab w:val="right" w:leader="dot" w:pos="8503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_Toc1133839697_WPSOffice_Level1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b/>
                <w:bCs/>
              </w:rPr>
              <w:id w:val="906559191"/>
              <w:placeholder>
                <w:docPart w:val="{317da5c6-29b5-41c8-abab-3ebe4723c000}"/>
              </w:placeholder>
              <w15:color w:val="509DF3"/>
            </w:sdtPr>
            <w:sdtEndPr>
              <w:rPr>
                <w:b/>
                <w:bCs/>
              </w:rPr>
            </w:sdtEndPr>
            <w:sdtContent>
              <w:r>
                <w:rPr>
                  <w:rFonts w:hint="eastAsia" w:ascii="黑体" w:hAnsi="Cambria" w:eastAsia="黑体" w:cs="Times New Roman"/>
                  <w:b/>
                  <w:bCs/>
                </w:rPr>
                <w:t>1.4 流程设计</w:t>
              </w:r>
            </w:sdtContent>
          </w:sdt>
          <w:r>
            <w:rPr>
              <w:b/>
              <w:bCs/>
            </w:rPr>
            <w:tab/>
          </w:r>
          <w:bookmarkStart w:id="11" w:name="_Toc1133839697_WPSOffice_Level1Page"/>
          <w:r>
            <w:rPr>
              <w:b/>
              <w:bCs/>
            </w:rPr>
            <w:t>6</w:t>
          </w:r>
          <w:bookmarkEnd w:id="11"/>
          <w:r>
            <w:rPr>
              <w:b/>
              <w:bCs/>
            </w:rPr>
            <w:fldChar w:fldCharType="end"/>
          </w:r>
        </w:p>
        <w:p>
          <w:pPr>
            <w:pStyle w:val="35"/>
            <w:tabs>
              <w:tab w:val="right" w:leader="dot" w:pos="8503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_Toc1821387648_WPSOffice_Level1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b/>
                <w:bCs/>
              </w:rPr>
              <w:id w:val="906559191"/>
              <w:placeholder>
                <w:docPart w:val="{207508ba-4d72-4d44-a479-e99bd19c867b}"/>
              </w:placeholder>
              <w15:color w:val="509DF3"/>
            </w:sdtPr>
            <w:sdtEndPr>
              <w:rPr>
                <w:b/>
                <w:bCs/>
              </w:rPr>
            </w:sdtEndPr>
            <w:sdtContent>
              <w:r>
                <w:rPr>
                  <w:rFonts w:hint="eastAsia" w:ascii="黑体" w:eastAsia="黑体"/>
                  <w:b/>
                  <w:bCs/>
                </w:rPr>
                <w:t>2数据库设计</w:t>
              </w:r>
            </w:sdtContent>
          </w:sdt>
          <w:r>
            <w:rPr>
              <w:b/>
              <w:bCs/>
            </w:rPr>
            <w:tab/>
          </w:r>
          <w:bookmarkStart w:id="12" w:name="_Toc1821387648_WPSOffice_Level1Page"/>
          <w:r>
            <w:rPr>
              <w:b/>
              <w:bCs/>
            </w:rPr>
            <w:t>7</w:t>
          </w:r>
          <w:bookmarkEnd w:id="12"/>
          <w:r>
            <w:rPr>
              <w:b/>
              <w:bCs/>
            </w:rPr>
            <w:fldChar w:fldCharType="end"/>
          </w:r>
        </w:p>
        <w:p>
          <w:pPr>
            <w:pStyle w:val="35"/>
            <w:tabs>
              <w:tab w:val="right" w:leader="dot" w:pos="8503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_Toc1830295598_WPSOffice_Level1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b/>
                <w:bCs/>
              </w:rPr>
              <w:id w:val="906559191"/>
              <w:placeholder>
                <w:docPart w:val="{ab9b3e4c-d3ab-4ead-8ac0-365640af3fff}"/>
              </w:placeholder>
              <w15:color w:val="509DF3"/>
            </w:sdtPr>
            <w:sdtEndPr>
              <w:rPr>
                <w:b/>
                <w:bCs/>
              </w:rPr>
            </w:sdtEndPr>
            <w:sdtContent>
              <w:r>
                <w:rPr>
                  <w:rFonts w:hint="eastAsia" w:ascii="黑体" w:hAnsi="Cambria" w:eastAsia="黑体" w:cs="Times New Roman"/>
                  <w:b/>
                  <w:bCs/>
                </w:rPr>
                <w:t>2.1</w:t>
              </w:r>
              <w:r>
                <w:rPr>
                  <w:rFonts w:hint="eastAsia" w:ascii="Cambria" w:hAnsi="Cambria" w:eastAsia="黑体" w:cs="Times New Roman"/>
                  <w:b/>
                  <w:bCs/>
                </w:rPr>
                <w:t>概念结构设计</w:t>
              </w:r>
            </w:sdtContent>
          </w:sdt>
          <w:r>
            <w:rPr>
              <w:b/>
              <w:bCs/>
            </w:rPr>
            <w:tab/>
          </w:r>
          <w:bookmarkStart w:id="13" w:name="_Toc1830295598_WPSOffice_Level1Page"/>
          <w:r>
            <w:rPr>
              <w:b/>
              <w:bCs/>
            </w:rPr>
            <w:t>7</w:t>
          </w:r>
          <w:bookmarkEnd w:id="13"/>
          <w:r>
            <w:rPr>
              <w:b/>
              <w:bCs/>
            </w:rPr>
            <w:fldChar w:fldCharType="end"/>
          </w:r>
        </w:p>
        <w:p>
          <w:pPr>
            <w:pStyle w:val="35"/>
            <w:tabs>
              <w:tab w:val="right" w:leader="dot" w:pos="8503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_Toc1222355958_WPSOffice_Level1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b/>
                <w:bCs/>
              </w:rPr>
              <w:id w:val="906559191"/>
              <w:placeholder>
                <w:docPart w:val="{6502bf8c-b993-450d-82cd-1816d79a6fdc}"/>
              </w:placeholder>
              <w15:color w:val="509DF3"/>
            </w:sdtPr>
            <w:sdtEndPr>
              <w:rPr>
                <w:b/>
                <w:bCs/>
              </w:rPr>
            </w:sdtEndPr>
            <w:sdtContent>
              <w:r>
                <w:rPr>
                  <w:rFonts w:hint="eastAsia" w:ascii="黑体" w:eastAsia="黑体"/>
                  <w:b/>
                  <w:bCs/>
                </w:rPr>
                <w:t>3详细设计</w:t>
              </w:r>
            </w:sdtContent>
          </w:sdt>
          <w:r>
            <w:rPr>
              <w:b/>
              <w:bCs/>
            </w:rPr>
            <w:tab/>
          </w:r>
          <w:bookmarkStart w:id="14" w:name="_Toc1222355958_WPSOffice_Level1Page"/>
          <w:r>
            <w:rPr>
              <w:b/>
              <w:bCs/>
            </w:rPr>
            <w:t>7</w:t>
          </w:r>
          <w:bookmarkEnd w:id="14"/>
          <w:r>
            <w:rPr>
              <w:b/>
              <w:bCs/>
            </w:rPr>
            <w:fldChar w:fldCharType="end"/>
          </w:r>
        </w:p>
        <w:p>
          <w:pPr>
            <w:pStyle w:val="35"/>
            <w:tabs>
              <w:tab w:val="right" w:leader="dot" w:pos="8503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_Toc1308018904_WPSOffice_Level1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b/>
                <w:bCs/>
              </w:rPr>
              <w:id w:val="906559191"/>
              <w:placeholder>
                <w:docPart w:val="{336e37fc-f42b-4590-88cf-edee1c953fde}"/>
              </w:placeholder>
              <w15:color w:val="509DF3"/>
            </w:sdtPr>
            <w:sdtEndPr>
              <w:rPr>
                <w:b/>
                <w:bCs/>
              </w:rPr>
            </w:sdtEndPr>
            <w:sdtContent>
              <w:r>
                <w:rPr>
                  <w:rFonts w:hint="eastAsia" w:ascii="黑体" w:hAnsi="Cambria" w:eastAsia="黑体" w:cs="Times New Roman"/>
                  <w:b/>
                  <w:bCs/>
                </w:rPr>
                <w:t>3.2.1服务器功能模块设计</w:t>
              </w:r>
            </w:sdtContent>
          </w:sdt>
          <w:r>
            <w:rPr>
              <w:b/>
              <w:bCs/>
            </w:rPr>
            <w:tab/>
          </w:r>
          <w:bookmarkStart w:id="15" w:name="_Toc1308018904_WPSOffice_Level1Page"/>
          <w:r>
            <w:rPr>
              <w:b/>
              <w:bCs/>
            </w:rPr>
            <w:t>7</w:t>
          </w:r>
          <w:bookmarkEnd w:id="15"/>
          <w:r>
            <w:rPr>
              <w:b/>
              <w:bCs/>
            </w:rPr>
            <w:fldChar w:fldCharType="end"/>
          </w:r>
        </w:p>
        <w:p>
          <w:pPr>
            <w:pStyle w:val="35"/>
            <w:tabs>
              <w:tab w:val="right" w:leader="dot" w:pos="8503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_Toc83625189_WPSOffice_Level1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b/>
                <w:bCs/>
              </w:rPr>
              <w:id w:val="906559191"/>
              <w:placeholder>
                <w:docPart w:val="{22439824-024a-4eed-a401-3695665e9a6d}"/>
              </w:placeholder>
              <w15:color w:val="509DF3"/>
            </w:sdtPr>
            <w:sdtEndPr>
              <w:rPr>
                <w:b/>
                <w:bCs/>
              </w:rPr>
            </w:sdtEndPr>
            <w:sdtContent>
              <w:r>
                <w:rPr>
                  <w:rFonts w:hint="eastAsia" w:ascii="黑体" w:eastAsia="黑体"/>
                  <w:b/>
                  <w:bCs/>
                </w:rPr>
                <w:t>1. 长链接转短链接</w:t>
              </w:r>
            </w:sdtContent>
          </w:sdt>
          <w:r>
            <w:rPr>
              <w:b/>
              <w:bCs/>
            </w:rPr>
            <w:tab/>
          </w:r>
          <w:bookmarkStart w:id="16" w:name="_Toc83625189_WPSOffice_Level1Page"/>
          <w:r>
            <w:rPr>
              <w:b/>
              <w:bCs/>
            </w:rPr>
            <w:t>7</w:t>
          </w:r>
          <w:bookmarkEnd w:id="16"/>
          <w:r>
            <w:rPr>
              <w:b/>
              <w:bCs/>
            </w:rPr>
            <w:fldChar w:fldCharType="end"/>
          </w:r>
        </w:p>
        <w:p>
          <w:pPr>
            <w:pStyle w:val="36"/>
            <w:tabs>
              <w:tab w:val="right" w:leader="dot" w:pos="8503"/>
            </w:tabs>
          </w:pPr>
          <w:r>
            <w:fldChar w:fldCharType="begin"/>
          </w:r>
          <w:r>
            <w:instrText xml:space="preserve"> HYPERLINK \l _Toc1222355958_WPSOffice_Level2 </w:instrText>
          </w:r>
          <w:r>
            <w:fldChar w:fldCharType="separate"/>
          </w:r>
          <w:sdt>
            <w:sdtPr>
              <w:id w:val="906559191"/>
              <w:placeholder>
                <w:docPart w:val="{ed85e0c9-ef0c-4bac-95c0-0972f158f3b9}"/>
              </w:placeholder>
              <w15:color w:val="509DF3"/>
            </w:sdtPr>
            <w:sdtContent>
              <w:r>
                <w:rPr>
                  <w:rFonts w:hint="eastAsia"/>
                </w:rPr>
                <w:t>(1) 程序流程图如图所示</w:t>
              </w:r>
            </w:sdtContent>
          </w:sdt>
          <w:r>
            <w:tab/>
          </w:r>
          <w:bookmarkStart w:id="17" w:name="_Toc1222355958_WPSOffice_Level2Page"/>
          <w:r>
            <w:t>7</w:t>
          </w:r>
          <w:bookmarkEnd w:id="17"/>
          <w:r>
            <w:fldChar w:fldCharType="end"/>
          </w:r>
        </w:p>
        <w:p>
          <w:pPr>
            <w:pStyle w:val="36"/>
            <w:tabs>
              <w:tab w:val="right" w:leader="dot" w:pos="8503"/>
            </w:tabs>
          </w:pPr>
          <w:r>
            <w:fldChar w:fldCharType="begin"/>
          </w:r>
          <w:r>
            <w:instrText xml:space="preserve"> HYPERLINK \l _Toc1308018904_WPSOffice_Level2 </w:instrText>
          </w:r>
          <w:r>
            <w:fldChar w:fldCharType="separate"/>
          </w:r>
          <w:sdt>
            <w:sdtPr>
              <w:id w:val="906559191"/>
              <w:placeholder>
                <w:docPart w:val="{a7ad04e7-ab47-4433-9512-c84545f44f05}"/>
              </w:placeholder>
              <w15:color w:val="509DF3"/>
            </w:sdtPr>
            <w:sdtContent>
              <w:r>
                <w:rPr>
                  <w:rFonts w:hint="eastAsia"/>
                </w:rPr>
                <w:t>(2) 核心代码</w:t>
              </w:r>
            </w:sdtContent>
          </w:sdt>
          <w:r>
            <w:tab/>
          </w:r>
          <w:bookmarkStart w:id="18" w:name="_Toc1308018904_WPSOffice_Level2Page"/>
          <w:r>
            <w:t>7</w:t>
          </w:r>
          <w:bookmarkEnd w:id="18"/>
          <w:r>
            <w:fldChar w:fldCharType="end"/>
          </w:r>
        </w:p>
        <w:p>
          <w:pPr>
            <w:pStyle w:val="35"/>
            <w:tabs>
              <w:tab w:val="right" w:leader="dot" w:pos="8503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_Toc1034246385_WPSOffice_Level1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b/>
                <w:bCs/>
              </w:rPr>
              <w:id w:val="906559191"/>
              <w:placeholder>
                <w:docPart w:val="{42762bd1-be2f-4a14-9b4f-fa63998ecdca}"/>
              </w:placeholder>
              <w15:color w:val="509DF3"/>
            </w:sdtPr>
            <w:sdtEndPr>
              <w:rPr>
                <w:b/>
                <w:bCs/>
              </w:rPr>
            </w:sdtEndPr>
            <w:sdtContent>
              <w:r>
                <w:rPr>
                  <w:rFonts w:hint="eastAsia"/>
                  <w:b/>
                  <w:bCs/>
                </w:rPr>
                <w:t>2 . 短链接转长链接</w:t>
              </w:r>
            </w:sdtContent>
          </w:sdt>
          <w:r>
            <w:rPr>
              <w:b/>
              <w:bCs/>
            </w:rPr>
            <w:tab/>
          </w:r>
          <w:bookmarkStart w:id="19" w:name="_Toc1034246385_WPSOffice_Level1Page"/>
          <w:r>
            <w:rPr>
              <w:b/>
              <w:bCs/>
            </w:rPr>
            <w:t>7</w:t>
          </w:r>
          <w:bookmarkEnd w:id="19"/>
          <w:r>
            <w:rPr>
              <w:b/>
              <w:bCs/>
            </w:rPr>
            <w:fldChar w:fldCharType="end"/>
          </w:r>
        </w:p>
        <w:p>
          <w:pPr>
            <w:pStyle w:val="36"/>
            <w:tabs>
              <w:tab w:val="right" w:leader="dot" w:pos="8503"/>
            </w:tabs>
          </w:pPr>
          <w:r>
            <w:fldChar w:fldCharType="begin"/>
          </w:r>
          <w:r>
            <w:instrText xml:space="preserve"> HYPERLINK \l _Toc83625189_WPSOffice_Level2 </w:instrText>
          </w:r>
          <w:r>
            <w:fldChar w:fldCharType="separate"/>
          </w:r>
          <w:sdt>
            <w:sdtPr>
              <w:id w:val="906559191"/>
              <w:placeholder>
                <w:docPart w:val="{bc2e1624-21b8-4a50-9419-6cb4da6e8b2a}"/>
              </w:placeholder>
              <w15:color w:val="509DF3"/>
            </w:sdtPr>
            <w:sdtContent>
              <w:r>
                <w:rPr>
                  <w:rFonts w:hint="eastAsia"/>
                </w:rPr>
                <w:t>（1） 程序流程图如图所示</w:t>
              </w:r>
            </w:sdtContent>
          </w:sdt>
          <w:r>
            <w:tab/>
          </w:r>
          <w:bookmarkStart w:id="20" w:name="_Toc83625189_WPSOffice_Level2Page"/>
          <w:r>
            <w:t>7</w:t>
          </w:r>
          <w:bookmarkEnd w:id="20"/>
          <w:r>
            <w:fldChar w:fldCharType="end"/>
          </w:r>
        </w:p>
        <w:p>
          <w:pPr>
            <w:pStyle w:val="36"/>
            <w:tabs>
              <w:tab w:val="right" w:leader="dot" w:pos="8503"/>
            </w:tabs>
          </w:pPr>
          <w:r>
            <w:fldChar w:fldCharType="begin"/>
          </w:r>
          <w:r>
            <w:instrText xml:space="preserve"> HYPERLINK \l _Toc1034246385_WPSOffice_Level2 </w:instrText>
          </w:r>
          <w:r>
            <w:fldChar w:fldCharType="separate"/>
          </w:r>
          <w:sdt>
            <w:sdtPr>
              <w:id w:val="906559191"/>
              <w:placeholder>
                <w:docPart w:val="{5998a68b-713e-49cd-9d3c-e93260d90425}"/>
              </w:placeholder>
              <w15:color w:val="509DF3"/>
            </w:sdtPr>
            <w:sdtContent>
              <w:r>
                <w:rPr>
                  <w:rFonts w:hint="eastAsia"/>
                </w:rPr>
                <w:t>（2）核心代码</w:t>
              </w:r>
            </w:sdtContent>
          </w:sdt>
          <w:r>
            <w:tab/>
          </w:r>
          <w:bookmarkStart w:id="21" w:name="_Toc1034246385_WPSOffice_Level2Page"/>
          <w:r>
            <w:t>8</w:t>
          </w:r>
          <w:bookmarkEnd w:id="21"/>
          <w:r>
            <w:fldChar w:fldCharType="end"/>
          </w:r>
          <w:bookmarkEnd w:id="0"/>
        </w:p>
      </w:sdtContent>
    </w:sdt>
    <w:p>
      <w:pPr>
        <w:rPr>
          <w:rFonts w:hint="eastAsia" w:ascii="黑体" w:eastAsia="黑体"/>
          <w:color w:val="000000"/>
          <w:sz w:val="30"/>
          <w:szCs w:val="30"/>
        </w:rPr>
      </w:pPr>
      <w:r>
        <w:rPr>
          <w:rFonts w:hint="eastAsia" w:ascii="黑体" w:eastAsia="黑体"/>
          <w:color w:val="000000"/>
          <w:sz w:val="30"/>
          <w:szCs w:val="30"/>
        </w:rPr>
        <w:br w:type="page"/>
      </w:r>
    </w:p>
    <w:p>
      <w:pPr>
        <w:pStyle w:val="2"/>
        <w:spacing w:line="360" w:lineRule="auto"/>
        <w:rPr>
          <w:rFonts w:hint="eastAsia" w:eastAsia="黑体"/>
          <w:sz w:val="30"/>
          <w:szCs w:val="30"/>
        </w:rPr>
      </w:pPr>
      <w:bookmarkStart w:id="22" w:name="_Toc216424164_WPSOffice_Level1"/>
      <w:r>
        <w:rPr>
          <w:rFonts w:hint="eastAsia" w:ascii="黑体" w:eastAsia="黑体"/>
          <w:color w:val="000000"/>
          <w:sz w:val="30"/>
          <w:szCs w:val="30"/>
        </w:rPr>
        <w:t>1</w:t>
      </w:r>
      <w:r>
        <w:rPr>
          <w:rFonts w:hint="eastAsia" w:eastAsia="黑体"/>
          <w:sz w:val="30"/>
          <w:szCs w:val="30"/>
        </w:rPr>
        <w:t>概要设计</w:t>
      </w:r>
      <w:bookmarkEnd w:id="22"/>
    </w:p>
    <w:p>
      <w:pPr>
        <w:pStyle w:val="3"/>
        <w:spacing w:line="360" w:lineRule="auto"/>
        <w:rPr>
          <w:rFonts w:hint="eastAsia" w:eastAsia="黑体"/>
          <w:sz w:val="24"/>
        </w:rPr>
      </w:pPr>
      <w:bookmarkStart w:id="23" w:name="_Toc137974353"/>
      <w:bookmarkStart w:id="24" w:name="_Toc137973925"/>
      <w:bookmarkStart w:id="25" w:name="_Toc137665373"/>
      <w:bookmarkStart w:id="26" w:name="_Toc137974260"/>
      <w:bookmarkStart w:id="27" w:name="_Toc137665898"/>
      <w:bookmarkStart w:id="28" w:name="_Toc295694316"/>
      <w:bookmarkStart w:id="29" w:name="_Toc137974459"/>
      <w:bookmarkStart w:id="30" w:name="_Toc188287041"/>
      <w:bookmarkStart w:id="31" w:name="_Toc188266372"/>
      <w:bookmarkStart w:id="32" w:name="_Toc1210657397_WPSOffice_Level1"/>
      <w:r>
        <w:rPr>
          <w:rFonts w:hint="eastAsia" w:ascii="黑体" w:eastAsia="黑体"/>
          <w:color w:val="000000"/>
          <w:sz w:val="24"/>
        </w:rPr>
        <w:t>1.1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>
        <w:rPr>
          <w:rFonts w:hint="eastAsia" w:eastAsia="黑体"/>
          <w:sz w:val="24"/>
        </w:rPr>
        <w:t>开发环境</w:t>
      </w:r>
      <w:r>
        <w:rPr>
          <w:rFonts w:hint="eastAsia" w:eastAsia="黑体"/>
          <w:sz w:val="24"/>
          <w:lang w:val="en-US" w:eastAsia="zh-Hans"/>
        </w:rPr>
        <w:t>及工具</w:t>
      </w:r>
      <w:bookmarkEnd w:id="32"/>
    </w:p>
    <w:p>
      <w:pPr>
        <w:spacing w:line="360" w:lineRule="auto"/>
        <w:ind w:firstLine="420" w:firstLineChars="200"/>
        <w:rPr>
          <w:rFonts w:hint="eastAsia"/>
          <w:color w:val="333333"/>
          <w:shd w:val="clear" w:color="auto" w:fill="FFFFFF"/>
          <w:lang w:val="en-US" w:eastAsia="zh-CN"/>
        </w:rPr>
      </w:pPr>
      <w:r>
        <w:rPr>
          <w:rFonts w:hint="eastAsia"/>
          <w:color w:val="333333"/>
          <w:shd w:val="clear" w:color="auto" w:fill="FFFFFF"/>
          <w:lang w:val="en-US" w:eastAsia="zh-CN"/>
        </w:rPr>
        <w:t>数据库：</w:t>
      </w:r>
      <w:r>
        <w:rPr>
          <w:rFonts w:hint="eastAsia"/>
          <w:color w:val="333333"/>
          <w:shd w:val="clear" w:color="auto" w:fill="FFFFFF"/>
          <w:lang w:val="en-US" w:eastAsia="zh-Hans"/>
        </w:rPr>
        <w:t>redis</w:t>
      </w:r>
      <w:r>
        <w:rPr>
          <w:rFonts w:hint="default"/>
          <w:color w:val="333333"/>
          <w:shd w:val="clear" w:color="auto" w:fill="FFFFFF"/>
          <w:lang w:eastAsia="zh-Hans"/>
        </w:rPr>
        <w:t>(</w:t>
      </w:r>
      <w:r>
        <w:rPr>
          <w:rFonts w:hint="eastAsia"/>
          <w:color w:val="333333"/>
          <w:shd w:val="clear" w:color="auto" w:fill="FFFFFF"/>
          <w:lang w:val="en-US" w:eastAsia="zh-Hans"/>
        </w:rPr>
        <w:t>本项目未采用</w:t>
      </w:r>
      <w:r>
        <w:rPr>
          <w:rFonts w:hint="default"/>
          <w:color w:val="333333"/>
          <w:shd w:val="clear" w:color="auto" w:fill="FFFFFF"/>
          <w:lang w:eastAsia="zh-Hans"/>
        </w:rPr>
        <w:t>)</w:t>
      </w:r>
    </w:p>
    <w:p>
      <w:pPr>
        <w:spacing w:line="360" w:lineRule="auto"/>
        <w:ind w:firstLine="420" w:firstLineChars="200"/>
        <w:rPr>
          <w:rFonts w:hint="eastAsia"/>
          <w:color w:val="333333"/>
          <w:shd w:val="clear" w:color="auto" w:fill="FFFFFF"/>
          <w:lang w:val="en-US" w:eastAsia="zh-CN"/>
        </w:rPr>
      </w:pPr>
      <w:r>
        <w:rPr>
          <w:rFonts w:hint="eastAsia"/>
          <w:color w:val="333333"/>
          <w:shd w:val="clear" w:color="auto" w:fill="FFFFFF"/>
          <w:lang w:val="en-US" w:eastAsia="zh-CN"/>
        </w:rPr>
        <w:t>开发语言：</w:t>
      </w:r>
      <w:r>
        <w:rPr>
          <w:rFonts w:hint="eastAsia"/>
          <w:color w:val="333333"/>
          <w:shd w:val="clear" w:color="auto" w:fill="FFFFFF"/>
          <w:lang w:val="en-US" w:eastAsia="zh-Hans"/>
        </w:rPr>
        <w:t>J</w:t>
      </w:r>
      <w:r>
        <w:rPr>
          <w:rFonts w:hint="eastAsia"/>
          <w:color w:val="333333"/>
          <w:shd w:val="clear" w:color="auto" w:fill="FFFFFF"/>
          <w:lang w:val="en-US" w:eastAsia="zh-CN"/>
        </w:rPr>
        <w:t>ava</w:t>
      </w:r>
    </w:p>
    <w:p>
      <w:pPr>
        <w:spacing w:line="360" w:lineRule="auto"/>
        <w:ind w:firstLine="420" w:firstLineChars="200"/>
        <w:rPr>
          <w:rFonts w:hint="eastAsia"/>
          <w:color w:val="333333"/>
          <w:shd w:val="clear" w:color="auto" w:fill="FFFFFF"/>
          <w:lang w:val="en-US" w:eastAsia="zh-CN"/>
        </w:rPr>
      </w:pPr>
      <w:r>
        <w:rPr>
          <w:rFonts w:hint="eastAsia"/>
          <w:color w:val="333333"/>
          <w:shd w:val="clear" w:color="auto" w:fill="FFFFFF"/>
          <w:lang w:val="en-US" w:eastAsia="zh-CN"/>
        </w:rPr>
        <w:t>开发工具：</w:t>
      </w:r>
      <w:r>
        <w:rPr>
          <w:rFonts w:hint="eastAsia"/>
          <w:color w:val="333333"/>
          <w:shd w:val="clear" w:color="auto" w:fill="FFFFFF"/>
          <w:lang w:val="en-US" w:eastAsia="zh-Hans"/>
        </w:rPr>
        <w:t>ID</w:t>
      </w:r>
      <w:r>
        <w:rPr>
          <w:rFonts w:hint="default"/>
          <w:color w:val="333333"/>
          <w:shd w:val="clear" w:color="auto" w:fill="FFFFFF"/>
          <w:lang w:eastAsia="zh-Hans"/>
        </w:rPr>
        <w:t>EA</w:t>
      </w:r>
    </w:p>
    <w:p>
      <w:pPr>
        <w:spacing w:line="360" w:lineRule="auto"/>
        <w:ind w:firstLine="420" w:firstLineChars="200"/>
        <w:rPr>
          <w:rFonts w:hint="default"/>
          <w:color w:val="333333"/>
          <w:shd w:val="clear" w:color="auto" w:fill="FFFFFF"/>
          <w:lang w:eastAsia="zh-CN"/>
        </w:rPr>
      </w:pPr>
      <w:r>
        <w:rPr>
          <w:rFonts w:hint="eastAsia"/>
          <w:color w:val="333333"/>
          <w:shd w:val="clear" w:color="auto" w:fill="FFFFFF"/>
          <w:lang w:val="en-US" w:eastAsia="zh-CN"/>
        </w:rPr>
        <w:t>开发系统环境：</w:t>
      </w:r>
      <w:r>
        <w:rPr>
          <w:rFonts w:hint="default"/>
          <w:color w:val="333333"/>
          <w:shd w:val="clear" w:color="auto" w:fill="FFFFFF"/>
          <w:lang w:eastAsia="zh-CN"/>
        </w:rPr>
        <w:t>MacO</w:t>
      </w:r>
      <w:r>
        <w:rPr>
          <w:rFonts w:hint="eastAsia"/>
          <w:color w:val="333333"/>
          <w:shd w:val="clear" w:color="auto" w:fill="FFFFFF"/>
          <w:lang w:val="en-US" w:eastAsia="zh-Hans"/>
        </w:rPr>
        <w:t>S</w:t>
      </w:r>
    </w:p>
    <w:p>
      <w:pPr>
        <w:spacing w:line="360" w:lineRule="auto"/>
        <w:ind w:firstLine="420" w:firstLineChars="200"/>
        <w:rPr>
          <w:rFonts w:hint="eastAsia"/>
          <w:color w:val="333333"/>
          <w:shd w:val="clear" w:color="auto" w:fill="FFFFFF"/>
          <w:lang w:val="en-US" w:eastAsia="zh-Hans"/>
        </w:rPr>
      </w:pPr>
      <w:r>
        <w:rPr>
          <w:rFonts w:hint="eastAsia"/>
          <w:color w:val="333333"/>
          <w:shd w:val="clear" w:color="auto" w:fill="FFFFFF"/>
          <w:lang w:val="en-US" w:eastAsia="zh-Hans"/>
        </w:rPr>
        <w:t>测试工具</w:t>
      </w:r>
      <w:r>
        <w:rPr>
          <w:rFonts w:hint="default"/>
          <w:color w:val="333333"/>
          <w:shd w:val="clear" w:color="auto" w:fill="FFFFFF"/>
          <w:lang w:eastAsia="zh-Hans"/>
        </w:rPr>
        <w:t>：</w:t>
      </w:r>
      <w:r>
        <w:rPr>
          <w:rFonts w:hint="eastAsia"/>
          <w:color w:val="333333"/>
          <w:shd w:val="clear" w:color="auto" w:fill="FFFFFF"/>
          <w:lang w:val="en-US" w:eastAsia="zh-Hans"/>
        </w:rPr>
        <w:t>JMeter</w:t>
      </w:r>
    </w:p>
    <w:p>
      <w:pPr>
        <w:spacing w:line="360" w:lineRule="auto"/>
        <w:ind w:firstLine="420" w:firstLineChars="200"/>
        <w:rPr>
          <w:rFonts w:hint="eastAsia"/>
          <w:color w:val="333333"/>
          <w:shd w:val="clear" w:color="auto" w:fill="FFFFFF"/>
          <w:lang w:val="en-US" w:eastAsia="zh-Hans"/>
        </w:rPr>
      </w:pPr>
      <w:r>
        <w:rPr>
          <w:rFonts w:hint="eastAsia"/>
          <w:color w:val="333333"/>
          <w:shd w:val="clear" w:color="auto" w:fill="FFFFFF"/>
          <w:lang w:val="en-US" w:eastAsia="zh-Hans"/>
        </w:rPr>
        <w:t>代码托管</w:t>
      </w:r>
      <w:r>
        <w:rPr>
          <w:rFonts w:hint="default"/>
          <w:color w:val="333333"/>
          <w:shd w:val="clear" w:color="auto" w:fill="FFFFFF"/>
          <w:lang w:eastAsia="zh-Hans"/>
        </w:rPr>
        <w:t>：</w:t>
      </w:r>
      <w:r>
        <w:rPr>
          <w:rFonts w:hint="eastAsia"/>
          <w:color w:val="333333"/>
          <w:shd w:val="clear" w:color="auto" w:fill="FFFFFF"/>
          <w:lang w:val="en-US" w:eastAsia="zh-Hans"/>
        </w:rPr>
        <w:t>git</w:t>
      </w:r>
    </w:p>
    <w:p>
      <w:pPr>
        <w:pStyle w:val="3"/>
        <w:spacing w:line="360" w:lineRule="auto"/>
        <w:rPr>
          <w:rFonts w:hint="eastAsia" w:eastAsia="黑体"/>
          <w:sz w:val="24"/>
        </w:rPr>
      </w:pPr>
      <w:bookmarkStart w:id="33" w:name="_Toc111316054_WPSOffice_Level1"/>
      <w:r>
        <w:rPr>
          <w:rFonts w:hint="eastAsia" w:ascii="黑体" w:eastAsia="黑体"/>
          <w:color w:val="000000"/>
          <w:sz w:val="24"/>
        </w:rPr>
        <w:t>1.2</w:t>
      </w:r>
      <w:r>
        <w:rPr>
          <w:rFonts w:hint="eastAsia" w:eastAsia="黑体"/>
          <w:sz w:val="24"/>
        </w:rPr>
        <w:t>系统功能描述</w:t>
      </w:r>
      <w:bookmarkEnd w:id="33"/>
    </w:p>
    <w:p>
      <w:pPr>
        <w:pStyle w:val="8"/>
        <w:spacing w:line="360" w:lineRule="auto"/>
        <w:rPr>
          <w:rFonts w:hint="eastAsia"/>
          <w:bCs/>
          <w:szCs w:val="24"/>
        </w:rPr>
      </w:pPr>
      <w:bookmarkStart w:id="34" w:name="_Toc1210657397_WPSOffice_Level2"/>
      <w:r>
        <w:rPr>
          <w:rFonts w:hint="eastAsia"/>
        </w:rPr>
        <w:t>1．</w:t>
      </w:r>
      <w:r>
        <w:rPr>
          <w:rFonts w:hint="eastAsia"/>
          <w:bCs/>
          <w:szCs w:val="24"/>
        </w:rPr>
        <w:t>系统综述</w:t>
      </w:r>
      <w:bookmarkEnd w:id="34"/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eastAsia="宋体"/>
          <w:color w:val="333333"/>
          <w:shd w:val="clear" w:color="auto" w:fill="FFFFFF"/>
          <w:lang w:val="en-US" w:eastAsia="zh-Hans"/>
        </w:rPr>
      </w:pPr>
      <w:r>
        <w:rPr>
          <w:rFonts w:hint="eastAsia"/>
          <w:bCs/>
          <w:szCs w:val="24"/>
          <w:lang w:val="en-US" w:eastAsia="zh-CN"/>
        </w:rPr>
        <w:t>传统的网站链接因为域名长度或者各种参数显得非常冗长。用来在其他平台推广非常难看且不方便。直接导致的原因就是推广信息不方便阅读、链接点击率过低，并且容易被第三方平台屏蔽。特别是如今微博加入了白名单制，只有进入白名单的网站才能发布链接。这更加突显了短链接的重要性。</w:t>
      </w:r>
    </w:p>
    <w:p>
      <w:pPr>
        <w:numPr>
          <w:ilvl w:val="0"/>
          <w:numId w:val="1"/>
        </w:numPr>
        <w:spacing w:line="360" w:lineRule="auto"/>
        <w:ind w:firstLine="420" w:firstLineChars="200"/>
        <w:rPr>
          <w:rFonts w:hint="eastAsia"/>
          <w:bCs/>
          <w:szCs w:val="24"/>
          <w:lang w:val="en-US" w:eastAsia="zh-CN"/>
        </w:rPr>
      </w:pPr>
      <w:bookmarkStart w:id="35" w:name="_Toc111316054_WPSOffice_Level2"/>
      <w:r>
        <w:rPr>
          <w:rFonts w:hint="eastAsia"/>
          <w:bCs/>
          <w:szCs w:val="24"/>
          <w:lang w:val="en-US" w:eastAsia="zh-Hans"/>
        </w:rPr>
        <w:t>设计思路</w:t>
      </w:r>
      <w:bookmarkEnd w:id="35"/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bCs/>
          <w:szCs w:val="24"/>
          <w:lang w:val="en-US" w:eastAsia="zh-Hans"/>
        </w:rPr>
      </w:pPr>
      <w:r>
        <w:rPr>
          <w:rFonts w:hint="eastAsia"/>
          <w:bCs/>
          <w:szCs w:val="24"/>
          <w:lang w:val="en-US" w:eastAsia="zh-CN"/>
        </w:rPr>
        <w:t>通过发号策略，给每一个过来的长地址，发一个号即可，</w:t>
      </w:r>
      <w:r>
        <w:rPr>
          <w:rFonts w:hint="default"/>
          <w:bCs/>
          <w:szCs w:val="24"/>
          <w:lang w:val="en-US" w:eastAsia="zh-CN"/>
        </w:rPr>
        <w:t>传统做法可以mysql的自增索引或是可以考虑各种分布式key-value系统做发号器</w:t>
      </w:r>
      <w:r>
        <w:rPr>
          <w:rFonts w:hint="eastAsia"/>
          <w:bCs/>
          <w:szCs w:val="24"/>
          <w:lang w:val="en-US" w:eastAsia="zh-Hans"/>
        </w:rPr>
        <w:t>，</w:t>
      </w:r>
      <w:r>
        <w:rPr>
          <w:rFonts w:hint="default"/>
          <w:bCs/>
          <w:szCs w:val="24"/>
          <w:lang w:val="en-US" w:eastAsia="zh-CN"/>
        </w:rPr>
        <w:t>目前比较流行的生成短码方法有：自增id、摘要算法、普通随机数</w:t>
      </w:r>
      <w:r>
        <w:rPr>
          <w:rFonts w:hint="eastAsia"/>
          <w:bCs/>
          <w:szCs w:val="24"/>
          <w:lang w:val="en-US" w:eastAsia="zh-Hans"/>
        </w:rPr>
        <w:t>。</w:t>
      </w:r>
      <w:r>
        <w:rPr>
          <w:rFonts w:hint="default"/>
          <w:bCs/>
          <w:szCs w:val="24"/>
          <w:lang w:val="en-US" w:eastAsia="zh-CN"/>
        </w:rPr>
        <w:t>本次采用普通随机数，由于可能出现碰撞问题，所以采用循环生成并判断是否已存在与链接池中</w:t>
      </w:r>
      <w:r>
        <w:rPr>
          <w:rFonts w:hint="eastAsia"/>
          <w:bCs/>
          <w:szCs w:val="24"/>
          <w:lang w:val="en-US" w:eastAsia="zh-Hans"/>
        </w:rPr>
        <w:t>。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bCs/>
          <w:szCs w:val="24"/>
          <w:lang w:val="en-US" w:eastAsia="zh-CN"/>
        </w:rPr>
      </w:pPr>
      <w:r>
        <w:rPr>
          <w:rFonts w:hint="eastAsia"/>
          <w:bCs/>
          <w:szCs w:val="24"/>
          <w:lang w:val="en-US" w:eastAsia="zh-Hans"/>
        </w:rPr>
        <w:t>为防止内存泄漏，制定定时服务清理早期的链接映射，以保证系统可用性。</w:t>
      </w:r>
    </w:p>
    <w:p>
      <w:pPr>
        <w:pStyle w:val="8"/>
        <w:numPr>
          <w:ilvl w:val="0"/>
          <w:numId w:val="1"/>
        </w:numPr>
        <w:spacing w:line="360" w:lineRule="auto"/>
        <w:ind w:firstLine="420" w:firstLineChars="200"/>
        <w:rPr>
          <w:rFonts w:hint="eastAsia"/>
          <w:bCs/>
          <w:szCs w:val="24"/>
          <w:lang w:val="en-US" w:eastAsia="zh-CN"/>
        </w:rPr>
      </w:pPr>
      <w:bookmarkStart w:id="36" w:name="_Toc430663041_WPSOffice_Level2"/>
      <w:r>
        <w:rPr>
          <w:rFonts w:hint="eastAsia"/>
          <w:bCs/>
          <w:szCs w:val="24"/>
          <w:lang w:val="en-US" w:eastAsia="zh-Hans"/>
        </w:rPr>
        <w:t>长链接转短链接</w:t>
      </w:r>
      <w:bookmarkEnd w:id="36"/>
    </w:p>
    <w:p>
      <w:pPr>
        <w:pStyle w:val="8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bCs/>
          <w:szCs w:val="24"/>
          <w:lang w:val="en-US" w:eastAsia="zh-CN"/>
        </w:rPr>
      </w:pPr>
      <w:r>
        <w:rPr>
          <w:rFonts w:hint="eastAsia"/>
          <w:bCs/>
          <w:szCs w:val="24"/>
          <w:lang w:val="en-US" w:eastAsia="zh-Hans"/>
        </w:rPr>
        <w:t>通过短码生成方法，将长链接转换为短链接，并记录映射关系到JVM内存中</w:t>
      </w:r>
      <w:r>
        <w:rPr>
          <w:rFonts w:hint="default"/>
          <w:bCs/>
          <w:szCs w:val="24"/>
          <w:lang w:eastAsia="zh-Hans"/>
        </w:rPr>
        <w:t>，</w:t>
      </w:r>
      <w:r>
        <w:rPr>
          <w:rFonts w:hint="eastAsia"/>
          <w:bCs/>
          <w:szCs w:val="24"/>
          <w:lang w:val="en-US" w:eastAsia="zh-Hans"/>
        </w:rPr>
        <w:t>本次使用的短码方法为普通随机数</w:t>
      </w:r>
      <w:r>
        <w:rPr>
          <w:rFonts w:hint="default"/>
          <w:bCs/>
          <w:szCs w:val="24"/>
          <w:lang w:eastAsia="zh-Hans"/>
        </w:rPr>
        <w:t>，</w:t>
      </w:r>
      <w:r>
        <w:rPr>
          <w:rFonts w:hint="eastAsia"/>
          <w:bCs/>
          <w:szCs w:val="24"/>
          <w:lang w:val="en-US" w:eastAsia="zh-Hans"/>
        </w:rPr>
        <w:t>该方法小概率出现碰撞问题</w:t>
      </w:r>
      <w:r>
        <w:rPr>
          <w:rFonts w:hint="default"/>
          <w:bCs/>
          <w:szCs w:val="24"/>
          <w:lang w:eastAsia="zh-Hans"/>
        </w:rPr>
        <w:t>，</w:t>
      </w:r>
      <w:r>
        <w:rPr>
          <w:rFonts w:hint="eastAsia"/>
          <w:bCs/>
          <w:szCs w:val="24"/>
          <w:lang w:val="en-US" w:eastAsia="zh-Hans"/>
        </w:rPr>
        <w:t>采用检查的方法杜绝出现链接映射错误的问题</w:t>
      </w:r>
      <w:r>
        <w:rPr>
          <w:rFonts w:hint="default"/>
          <w:bCs/>
          <w:szCs w:val="24"/>
          <w:lang w:eastAsia="zh-Hans"/>
        </w:rPr>
        <w:t>。</w:t>
      </w:r>
    </w:p>
    <w:p>
      <w:pPr>
        <w:pStyle w:val="8"/>
        <w:numPr>
          <w:ilvl w:val="0"/>
          <w:numId w:val="1"/>
        </w:numPr>
        <w:spacing w:line="360" w:lineRule="auto"/>
        <w:ind w:firstLine="420" w:firstLineChars="200"/>
        <w:rPr>
          <w:rFonts w:hint="eastAsia"/>
          <w:bCs/>
          <w:szCs w:val="24"/>
          <w:lang w:val="en-US" w:eastAsia="zh-CN"/>
        </w:rPr>
      </w:pPr>
      <w:bookmarkStart w:id="37" w:name="_Toc1133839697_WPSOffice_Level2"/>
      <w:r>
        <w:rPr>
          <w:rFonts w:hint="eastAsia"/>
          <w:bCs/>
          <w:szCs w:val="24"/>
          <w:lang w:val="en-US" w:eastAsia="zh-Hans"/>
        </w:rPr>
        <w:t>短链接转长链接</w:t>
      </w:r>
      <w:bookmarkEnd w:id="37"/>
    </w:p>
    <w:p>
      <w:pPr>
        <w:pStyle w:val="8"/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eastAsia="宋体"/>
          <w:bCs/>
          <w:szCs w:val="24"/>
          <w:lang w:val="en-US" w:eastAsia="zh-Hans"/>
        </w:rPr>
      </w:pPr>
      <w:r>
        <w:rPr>
          <w:rFonts w:hint="eastAsia"/>
          <w:bCs/>
          <w:szCs w:val="24"/>
          <w:lang w:val="en-US" w:eastAsia="zh-Hans"/>
        </w:rPr>
        <w:t>该功能实现将短链接进行逆向映射</w:t>
      </w:r>
      <w:r>
        <w:rPr>
          <w:rFonts w:hint="default"/>
          <w:bCs/>
          <w:szCs w:val="24"/>
          <w:lang w:eastAsia="zh-Hans"/>
        </w:rPr>
        <w:t>，</w:t>
      </w:r>
      <w:r>
        <w:rPr>
          <w:rFonts w:hint="eastAsia"/>
          <w:bCs/>
          <w:szCs w:val="24"/>
          <w:lang w:val="en-US" w:eastAsia="zh-Hans"/>
        </w:rPr>
        <w:t>返回真实链接</w:t>
      </w:r>
      <w:r>
        <w:rPr>
          <w:rFonts w:hint="default"/>
          <w:bCs/>
          <w:szCs w:val="24"/>
          <w:lang w:eastAsia="zh-Hans"/>
        </w:rPr>
        <w:t>。</w:t>
      </w:r>
      <w:r>
        <w:rPr>
          <w:rFonts w:hint="eastAsia"/>
          <w:bCs/>
          <w:szCs w:val="24"/>
          <w:lang w:val="en-US" w:eastAsia="zh-Hans"/>
        </w:rPr>
        <w:t>首先检查该短链接是否存在于链接池中</w:t>
      </w:r>
      <w:r>
        <w:rPr>
          <w:rFonts w:hint="default"/>
          <w:bCs/>
          <w:szCs w:val="24"/>
          <w:lang w:eastAsia="zh-Hans"/>
        </w:rPr>
        <w:t>，</w:t>
      </w:r>
      <w:r>
        <w:rPr>
          <w:rFonts w:hint="eastAsia"/>
          <w:bCs/>
          <w:szCs w:val="24"/>
          <w:lang w:val="en-US" w:eastAsia="zh-Hans"/>
        </w:rPr>
        <w:t>如已不在链接池中</w:t>
      </w:r>
      <w:r>
        <w:rPr>
          <w:rFonts w:hint="default"/>
          <w:bCs/>
          <w:szCs w:val="24"/>
          <w:lang w:eastAsia="zh-Hans"/>
        </w:rPr>
        <w:t>，</w:t>
      </w:r>
      <w:r>
        <w:rPr>
          <w:rFonts w:hint="eastAsia"/>
          <w:bCs/>
          <w:szCs w:val="24"/>
          <w:lang w:val="en-US" w:eastAsia="zh-Hans"/>
        </w:rPr>
        <w:t>则返回异常信息</w:t>
      </w:r>
      <w:r>
        <w:rPr>
          <w:rFonts w:hint="default"/>
          <w:bCs/>
          <w:szCs w:val="24"/>
          <w:lang w:eastAsia="zh-Hans"/>
        </w:rPr>
        <w:t>。</w:t>
      </w:r>
      <w:r>
        <w:rPr>
          <w:rFonts w:hint="eastAsia"/>
          <w:bCs/>
          <w:szCs w:val="24"/>
          <w:lang w:val="en-US" w:eastAsia="zh-Hans"/>
        </w:rPr>
        <w:t>如存在于链接池中</w:t>
      </w:r>
      <w:r>
        <w:rPr>
          <w:rFonts w:hint="default"/>
          <w:bCs/>
          <w:szCs w:val="24"/>
          <w:lang w:eastAsia="zh-Hans"/>
        </w:rPr>
        <w:t>，</w:t>
      </w:r>
      <w:r>
        <w:rPr>
          <w:rFonts w:hint="eastAsia"/>
          <w:bCs/>
          <w:szCs w:val="24"/>
          <w:lang w:val="en-US" w:eastAsia="zh-Hans"/>
        </w:rPr>
        <w:t>取出返回即可</w:t>
      </w:r>
      <w:r>
        <w:rPr>
          <w:rFonts w:hint="default"/>
          <w:bCs/>
          <w:szCs w:val="24"/>
          <w:lang w:eastAsia="zh-Hans"/>
        </w:rPr>
        <w:t>。</w:t>
      </w:r>
    </w:p>
    <w:p>
      <w:pPr>
        <w:pStyle w:val="8"/>
        <w:numPr>
          <w:ilvl w:val="0"/>
          <w:numId w:val="0"/>
        </w:numPr>
        <w:spacing w:line="360" w:lineRule="auto"/>
        <w:ind w:firstLine="420" w:firstLineChars="0"/>
        <w:rPr>
          <w:rFonts w:hint="eastAsia"/>
          <w:bCs/>
          <w:szCs w:val="24"/>
          <w:lang w:val="en-US" w:eastAsia="zh-CN"/>
        </w:rPr>
      </w:pPr>
      <w:bookmarkStart w:id="38" w:name="_Toc1821387648_WPSOffice_Level2"/>
      <w:r>
        <w:rPr>
          <w:rFonts w:hint="eastAsia"/>
          <w:bCs/>
          <w:szCs w:val="24"/>
          <w:lang w:val="en-US" w:eastAsia="zh-CN"/>
        </w:rPr>
        <w:t xml:space="preserve">5 . </w:t>
      </w:r>
      <w:r>
        <w:rPr>
          <w:rFonts w:hint="eastAsia"/>
          <w:bCs/>
          <w:szCs w:val="24"/>
          <w:lang w:val="en-US" w:eastAsia="zh-Hans"/>
        </w:rPr>
        <w:t>定时检查服务</w:t>
      </w:r>
      <w:bookmarkEnd w:id="38"/>
    </w:p>
    <w:p>
      <w:pPr>
        <w:pStyle w:val="8"/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/>
          <w:bCs/>
          <w:szCs w:val="24"/>
          <w:lang w:val="en-US" w:eastAsia="zh-CN"/>
        </w:rPr>
      </w:pPr>
      <w:r>
        <w:rPr>
          <w:rFonts w:hint="eastAsia"/>
          <w:bCs/>
          <w:szCs w:val="24"/>
          <w:lang w:val="en-US" w:eastAsia="zh-Hans"/>
        </w:rPr>
        <w:t>该功能作用是防止出现链接池过大</w:t>
      </w:r>
      <w:r>
        <w:rPr>
          <w:rFonts w:hint="default"/>
          <w:bCs/>
          <w:szCs w:val="24"/>
          <w:lang w:eastAsia="zh-Hans"/>
        </w:rPr>
        <w:t>，</w:t>
      </w:r>
      <w:r>
        <w:rPr>
          <w:rFonts w:hint="eastAsia"/>
          <w:bCs/>
          <w:szCs w:val="24"/>
          <w:lang w:val="en-US" w:eastAsia="zh-Hans"/>
        </w:rPr>
        <w:t>造成内存泄漏问题</w:t>
      </w:r>
      <w:r>
        <w:rPr>
          <w:rFonts w:hint="default"/>
          <w:bCs/>
          <w:szCs w:val="24"/>
          <w:lang w:eastAsia="zh-Hans"/>
        </w:rPr>
        <w:t>。</w:t>
      </w:r>
      <w:r>
        <w:rPr>
          <w:rFonts w:hint="eastAsia"/>
          <w:bCs/>
          <w:szCs w:val="24"/>
          <w:lang w:val="en-US" w:eastAsia="zh-Hans"/>
        </w:rPr>
        <w:t>实现思路是设置链接池最大容量阈值</w:t>
      </w:r>
      <w:r>
        <w:rPr>
          <w:rFonts w:hint="default"/>
          <w:bCs/>
          <w:szCs w:val="24"/>
          <w:lang w:eastAsia="zh-Hans"/>
        </w:rPr>
        <w:t>，</w:t>
      </w:r>
      <w:r>
        <w:rPr>
          <w:rFonts w:hint="eastAsia"/>
          <w:bCs/>
          <w:szCs w:val="24"/>
          <w:lang w:val="en-US" w:eastAsia="zh-Hans"/>
        </w:rPr>
        <w:t>定期检查链接池长度是否已超出阈值大小</w:t>
      </w:r>
      <w:r>
        <w:rPr>
          <w:rFonts w:hint="default"/>
          <w:bCs/>
          <w:szCs w:val="24"/>
          <w:lang w:eastAsia="zh-Hans"/>
        </w:rPr>
        <w:t>，</w:t>
      </w:r>
      <w:r>
        <w:rPr>
          <w:rFonts w:hint="eastAsia"/>
          <w:bCs/>
          <w:szCs w:val="24"/>
          <w:lang w:val="en-US" w:eastAsia="zh-Hans"/>
        </w:rPr>
        <w:t>如已超过</w:t>
      </w:r>
      <w:r>
        <w:rPr>
          <w:rFonts w:hint="default"/>
          <w:bCs/>
          <w:szCs w:val="24"/>
          <w:lang w:eastAsia="zh-Hans"/>
        </w:rPr>
        <w:t>，</w:t>
      </w:r>
      <w:r>
        <w:rPr>
          <w:rFonts w:hint="eastAsia"/>
          <w:bCs/>
          <w:szCs w:val="24"/>
          <w:lang w:val="en-US" w:eastAsia="zh-Hans"/>
        </w:rPr>
        <w:t>可以清理最早期的链接映射</w:t>
      </w:r>
      <w:r>
        <w:rPr>
          <w:rFonts w:hint="default"/>
          <w:bCs/>
          <w:szCs w:val="24"/>
          <w:lang w:eastAsia="zh-Hans"/>
        </w:rPr>
        <w:t>，</w:t>
      </w:r>
      <w:r>
        <w:rPr>
          <w:rFonts w:hint="eastAsia"/>
          <w:bCs/>
          <w:szCs w:val="24"/>
          <w:lang w:val="en-US" w:eastAsia="zh-Hans"/>
        </w:rPr>
        <w:t>另一种实现思路</w:t>
      </w:r>
      <w:r>
        <w:rPr>
          <w:rFonts w:hint="default"/>
          <w:bCs/>
          <w:szCs w:val="24"/>
          <w:lang w:val="en-US" w:eastAsia="zh-Hans"/>
        </w:rPr>
        <w:t>，记录映射使用频率，优先清理低频使用的链接映射</w:t>
      </w:r>
      <w:r>
        <w:rPr>
          <w:rFonts w:hint="default"/>
          <w:bCs/>
          <w:szCs w:val="24"/>
          <w:lang w:eastAsia="zh-Hans"/>
        </w:rPr>
        <w:t>。</w:t>
      </w:r>
    </w:p>
    <w:p>
      <w:pPr>
        <w:pStyle w:val="3"/>
        <w:bidi w:val="0"/>
        <w:rPr>
          <w:rFonts w:hint="eastAsia"/>
          <w:color w:val="333333"/>
          <w:shd w:val="clear" w:color="auto" w:fill="FFFFFF"/>
        </w:rPr>
      </w:pPr>
      <w:bookmarkStart w:id="39" w:name="_Toc430663041_WPSOffice_Level1"/>
      <w:r>
        <w:rPr>
          <w:rFonts w:hint="eastAsia" w:ascii="黑体" w:eastAsia="黑体"/>
          <w:color w:val="000000"/>
          <w:sz w:val="24"/>
        </w:rPr>
        <w:t>1.3</w:t>
      </w:r>
      <w:r>
        <w:rPr>
          <w:rFonts w:hint="eastAsia" w:ascii="黑体" w:eastAsia="黑体"/>
          <w:color w:val="000000"/>
          <w:sz w:val="24"/>
          <w:lang w:eastAsia="zh-CN"/>
        </w:rPr>
        <w:t>服务端</w:t>
      </w:r>
      <w:r>
        <w:rPr>
          <w:rFonts w:hint="eastAsia" w:eastAsia="黑体"/>
          <w:sz w:val="24"/>
        </w:rPr>
        <w:t>功能模块设计</w:t>
      </w:r>
      <w:bookmarkEnd w:id="39"/>
    </w:p>
    <w:p>
      <w:pPr>
        <w:pStyle w:val="8"/>
        <w:numPr>
          <w:ilvl w:val="0"/>
          <w:numId w:val="2"/>
        </w:numPr>
        <w:spacing w:line="360" w:lineRule="auto"/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bookmarkStart w:id="40" w:name="_Toc1830295598_WPSOffice_Level2"/>
      <w:r>
        <w:rPr>
          <w:rFonts w:hint="eastAsia"/>
          <w:sz w:val="28"/>
          <w:szCs w:val="28"/>
          <w:lang w:val="en-US" w:eastAsia="zh-Hans"/>
        </w:rPr>
        <w:t>业务</w:t>
      </w:r>
      <w:r>
        <w:rPr>
          <w:rFonts w:hint="eastAsia"/>
          <w:sz w:val="28"/>
          <w:szCs w:val="28"/>
          <w:lang w:val="en-US" w:eastAsia="zh-CN"/>
        </w:rPr>
        <w:t>类图</w:t>
      </w:r>
      <w:bookmarkEnd w:id="40"/>
    </w:p>
    <w:p>
      <w:pPr>
        <w:spacing w:line="360" w:lineRule="auto"/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(1)类图如图所示</w:t>
      </w:r>
    </w:p>
    <w:p>
      <w:pPr>
        <w:pStyle w:val="8"/>
        <w:numPr>
          <w:ilvl w:val="0"/>
          <w:numId w:val="0"/>
        </w:numPr>
        <w:spacing w:line="360" w:lineRule="auto"/>
        <w:ind w:left="420" w:left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399405" cy="3476625"/>
            <wp:effectExtent l="0" t="0" r="0" b="0"/>
            <wp:docPr id="2" name="图片 2" descr="短链接转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短链接转换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680" w:leftChars="0" w:firstLine="420" w:firstLineChars="0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图1-3-1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业务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模块类图</w:t>
      </w:r>
    </w:p>
    <w:p>
      <w:p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(2)</w:t>
      </w:r>
      <w:r>
        <w:rPr>
          <w:rFonts w:hint="eastAsia"/>
          <w:lang w:val="en-US" w:eastAsia="zh-CN"/>
        </w:rPr>
        <w:t>类图说明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 1-3-1 类说明表</w:t>
      </w:r>
    </w:p>
    <w:p>
      <w:pPr>
        <w:widowControl w:val="0"/>
        <w:numPr>
          <w:ilvl w:val="0"/>
          <w:numId w:val="0"/>
        </w:numPr>
        <w:spacing w:line="360" w:lineRule="auto"/>
        <w:ind w:left="3360" w:leftChars="0" w:firstLine="420" w:firstLineChars="0"/>
        <w:jc w:val="both"/>
        <w:rPr>
          <w:rFonts w:hint="eastAsia"/>
          <w:lang w:val="en-US" w:eastAsia="zh-CN"/>
        </w:rPr>
      </w:pP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7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color w:val="333333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333333"/>
                <w:shd w:val="clear" w:color="auto" w:fill="FFFFFF"/>
                <w:vertAlign w:val="baseline"/>
                <w:lang w:val="en-US" w:eastAsia="zh-CN"/>
              </w:rPr>
              <w:t>类名</w:t>
            </w:r>
          </w:p>
        </w:tc>
        <w:tc>
          <w:tcPr>
            <w:tcW w:w="731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color w:val="333333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333333"/>
                <w:shd w:val="clear" w:color="auto" w:fil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1" w:type="dxa"/>
            <w:noWrap w:val="0"/>
            <w:vAlign w:val="top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color w:val="333333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UrlController</w:t>
            </w:r>
          </w:p>
        </w:tc>
        <w:tc>
          <w:tcPr>
            <w:tcW w:w="731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color w:val="333333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333333"/>
                <w:shd w:val="clear" w:color="auto" w:fill="FFFFFF"/>
                <w:vertAlign w:val="baseline"/>
                <w:lang w:val="en-US" w:eastAsia="zh-CN"/>
              </w:rPr>
              <w:t>对请求</w:t>
            </w:r>
            <w:r>
              <w:rPr>
                <w:rFonts w:hint="eastAsia"/>
                <w:color w:val="333333"/>
                <w:shd w:val="clear" w:color="auto" w:fill="FFFFFF"/>
                <w:vertAlign w:val="baseline"/>
                <w:lang w:val="en-US" w:eastAsia="zh-Hans"/>
              </w:rPr>
              <w:t>的参数进行校验</w:t>
            </w:r>
            <w:r>
              <w:rPr>
                <w:rFonts w:hint="eastAsia"/>
                <w:color w:val="333333"/>
                <w:shd w:val="clear" w:color="auto" w:fill="FFFFFF"/>
                <w:vertAlign w:val="baseline"/>
                <w:lang w:val="en-US" w:eastAsia="zh-CN"/>
              </w:rPr>
              <w:t>及反应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1" w:type="dxa"/>
            <w:noWrap w:val="0"/>
            <w:vAlign w:val="top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color w:val="333333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UrlService</w:t>
            </w:r>
          </w:p>
        </w:tc>
        <w:tc>
          <w:tcPr>
            <w:tcW w:w="731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color w:val="333333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333333"/>
                <w:shd w:val="clear" w:color="auto" w:fill="FFFFFF"/>
                <w:vertAlign w:val="baseline"/>
                <w:lang w:val="en-US" w:eastAsia="zh-CN"/>
              </w:rPr>
              <w:t>对</w:t>
            </w:r>
            <w:r>
              <w:rPr>
                <w:rFonts w:hint="eastAsia"/>
                <w:color w:val="333333"/>
                <w:shd w:val="clear" w:color="auto" w:fill="FFFFFF"/>
                <w:vertAlign w:val="baseline"/>
                <w:lang w:val="en-US" w:eastAsia="zh-Hans"/>
              </w:rPr>
              <w:t>请求发送的数据进行处理</w:t>
            </w:r>
            <w:r>
              <w:rPr>
                <w:rFonts w:hint="eastAsia"/>
                <w:color w:val="333333"/>
                <w:shd w:val="clear" w:color="auto" w:fill="FFFFFF"/>
                <w:vertAlign w:val="baseline"/>
                <w:lang w:val="en-US"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1" w:type="dxa"/>
            <w:noWrap w:val="0"/>
            <w:vAlign w:val="top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color w:val="333333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Result</w:t>
            </w:r>
          </w:p>
        </w:tc>
        <w:tc>
          <w:tcPr>
            <w:tcW w:w="731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color w:val="333333"/>
                <w:shd w:val="clear" w:color="auto" w:fill="FFFFFF"/>
                <w:vertAlign w:val="baseline"/>
                <w:lang w:val="en-US" w:eastAsia="zh-Hans"/>
              </w:rPr>
            </w:pPr>
            <w:r>
              <w:rPr>
                <w:rFonts w:hint="eastAsia"/>
                <w:color w:val="333333"/>
                <w:shd w:val="clear" w:color="auto" w:fill="FFFFFF"/>
                <w:vertAlign w:val="baseline"/>
                <w:lang w:val="en-US" w:eastAsia="zh-Hans"/>
              </w:rPr>
              <w:t>组装请求结果</w:t>
            </w:r>
          </w:p>
        </w:tc>
      </w:tr>
    </w:tbl>
    <w:p>
      <w:pPr>
        <w:spacing w:line="360" w:lineRule="auto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（3）类图方法说明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表1-3-1 类方法表</w:t>
      </w:r>
    </w:p>
    <w:tbl>
      <w:tblPr>
        <w:tblStyle w:val="26"/>
        <w:tblpPr w:leftFromText="180" w:rightFromText="180" w:vertAnchor="text" w:horzAnchor="page" w:tblpX="2199" w:tblpY="35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56" w:type="dxa"/>
            <w:noWrap w:val="0"/>
            <w:vAlign w:val="top"/>
          </w:tcPr>
          <w:p>
            <w:pPr>
              <w:spacing w:line="360" w:lineRule="auto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                        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56" w:type="dxa"/>
            <w:noWrap w:val="0"/>
            <w:vAlign w:val="top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vertAlign w:val="baseline"/>
              </w:rPr>
            </w:pP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UrlController</w:t>
            </w:r>
            <w:r>
              <w:rPr>
                <w:rFonts w:hint="eastAsia"/>
                <w:vertAlign w:val="baseline"/>
                <w:lang w:val="en-US" w:eastAsia="zh-CN"/>
              </w:rPr>
              <w:t>::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getShortUrl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()      </w:t>
            </w:r>
            <w:r>
              <w:rPr>
                <w:rFonts w:hint="eastAsia"/>
                <w:vertAlign w:val="baseline"/>
                <w:lang w:val="en-US" w:eastAsia="zh-Hans"/>
              </w:rPr>
              <w:t>长链接转短链接请求处理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56" w:type="dxa"/>
            <w:noWrap w:val="0"/>
            <w:vAlign w:val="top"/>
          </w:tcPr>
          <w:p>
            <w:pPr>
              <w:pStyle w:val="2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UrlController</w:t>
            </w:r>
            <w:r>
              <w:rPr>
                <w:rFonts w:hint="eastAsia"/>
                <w:vertAlign w:val="baseline"/>
                <w:lang w:val="en-US" w:eastAsia="zh-CN"/>
              </w:rPr>
              <w:t>::</w:t>
            </w:r>
            <w:r>
              <w:rPr>
                <w:rFonts w:hint="default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</w:rPr>
              <w:t>getLongUr</w:t>
            </w:r>
            <w:r>
              <w:rPr>
                <w:rFonts w:hint="eastAsia" w:ascii="JetBrains Mono" w:hAnsi="JetBrains Mono" w:eastAsia="JetBrains Mono" w:cs="JetBrains Mono"/>
                <w:color w:val="000000"/>
                <w:sz w:val="19"/>
                <w:szCs w:val="19"/>
                <w:shd w:val="clear" w:fill="FFFFFF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()      </w:t>
            </w:r>
            <w:r>
              <w:rPr>
                <w:rFonts w:hint="eastAsia"/>
                <w:vertAlign w:val="baseline"/>
                <w:lang w:val="en-US" w:eastAsia="zh-Hans"/>
              </w:rPr>
              <w:t>短链接转长链接请求处理</w:t>
            </w:r>
          </w:p>
        </w:tc>
      </w:tr>
    </w:tbl>
    <w:p>
      <w:pPr>
        <w:spacing w:line="360" w:lineRule="auto"/>
        <w:rPr>
          <w:rFonts w:hint="eastAsia"/>
          <w:color w:val="333333"/>
          <w:shd w:val="clear" w:color="auto" w:fill="FFFFFF"/>
        </w:rPr>
      </w:pPr>
    </w:p>
    <w:p>
      <w:pPr>
        <w:pStyle w:val="3"/>
        <w:spacing w:line="360" w:lineRule="auto"/>
        <w:rPr>
          <w:rFonts w:hint="eastAsia" w:ascii="楷体_GB2312" w:eastAsia="楷体_GB2312"/>
          <w:sz w:val="30"/>
          <w:lang w:val="en-US" w:eastAsia="zh-CN"/>
        </w:rPr>
      </w:pPr>
      <w:bookmarkStart w:id="41" w:name="_Toc1133839697_WPSOffice_Level1"/>
      <w:r>
        <w:rPr>
          <w:rFonts w:hint="eastAsia" w:ascii="黑体" w:eastAsia="黑体"/>
          <w:color w:val="000000"/>
          <w:sz w:val="24"/>
          <w:lang w:val="en-US" w:eastAsia="zh-CN"/>
        </w:rPr>
        <w:t xml:space="preserve">1.4 </w:t>
      </w:r>
      <w:r>
        <w:rPr>
          <w:rFonts w:hint="eastAsia" w:ascii="黑体" w:eastAsia="黑体"/>
          <w:color w:val="000000"/>
          <w:sz w:val="24"/>
          <w:lang w:val="en-US" w:eastAsia="zh-Hans"/>
        </w:rPr>
        <w:t>流程</w:t>
      </w:r>
      <w:r>
        <w:rPr>
          <w:rFonts w:hint="eastAsia" w:ascii="黑体" w:eastAsia="黑体"/>
          <w:color w:val="000000"/>
          <w:sz w:val="24"/>
          <w:lang w:val="en-US" w:eastAsia="zh-CN"/>
        </w:rPr>
        <w:t>设计</w:t>
      </w:r>
      <w:bookmarkEnd w:id="41"/>
    </w:p>
    <w:p>
      <w:pPr>
        <w:spacing w:line="360" w:lineRule="auto"/>
        <w:rPr>
          <w:rFonts w:hint="eastAsia" w:ascii="黑体" w:eastAsia="黑体"/>
          <w:color w:val="000000"/>
          <w:sz w:val="30"/>
          <w:szCs w:val="30"/>
          <w:lang w:val="en-US" w:eastAsia="zh-CN"/>
        </w:rPr>
      </w:pPr>
      <w:r>
        <w:rPr>
          <w:rFonts w:hint="eastAsia" w:ascii="黑体" w:eastAsia="黑体"/>
          <w:color w:val="000000"/>
          <w:sz w:val="30"/>
          <w:szCs w:val="30"/>
          <w:lang w:val="en-US" w:eastAsia="zh-CN"/>
        </w:rPr>
        <w:drawing>
          <wp:inline distT="0" distB="0" distL="114300" distR="114300">
            <wp:extent cx="5394960" cy="4210685"/>
            <wp:effectExtent l="0" t="0" r="0" b="0"/>
            <wp:docPr id="3" name="图片 3" descr="短链接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短链接流程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100" w:leftChars="0" w:firstLine="420" w:firstLineChars="0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图1.4.1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Hans"/>
        </w:rPr>
        <w:t>流程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图</w:t>
      </w:r>
    </w:p>
    <w:p>
      <w:pPr>
        <w:bidi w:val="0"/>
        <w:rPr>
          <w:rFonts w:hint="eastAsia" w:ascii="黑体" w:eastAsia="黑体"/>
          <w:color w:val="000000"/>
          <w:sz w:val="30"/>
          <w:szCs w:val="30"/>
          <w:lang w:val="en-US" w:eastAsia="zh-CN"/>
        </w:rPr>
      </w:pPr>
      <w:r>
        <w:rPr>
          <w:rFonts w:hint="eastAsia" w:ascii="黑体" w:eastAsia="黑体"/>
          <w:color w:val="000000"/>
          <w:sz w:val="30"/>
          <w:szCs w:val="30"/>
          <w:lang w:val="en-US" w:eastAsia="zh-CN"/>
        </w:rPr>
        <w:t xml:space="preserve">                      </w:t>
      </w:r>
    </w:p>
    <w:p>
      <w:pPr>
        <w:pStyle w:val="2"/>
        <w:spacing w:line="360" w:lineRule="auto"/>
        <w:rPr>
          <w:rFonts w:hint="eastAsia" w:ascii="黑体" w:eastAsia="黑体"/>
          <w:color w:val="000000"/>
          <w:sz w:val="30"/>
          <w:szCs w:val="30"/>
        </w:rPr>
      </w:pPr>
      <w:r>
        <w:rPr>
          <w:rFonts w:ascii="黑体" w:eastAsia="黑体"/>
          <w:b w:val="0"/>
          <w:color w:val="000000"/>
          <w:sz w:val="30"/>
          <w:szCs w:val="30"/>
        </w:rPr>
        <w:br w:type="page"/>
      </w:r>
      <w:bookmarkStart w:id="42" w:name="_Toc485859073"/>
      <w:bookmarkStart w:id="43" w:name="_Toc1821387648_WPSOffice_Level1"/>
      <w:r>
        <w:rPr>
          <w:rFonts w:hint="eastAsia" w:ascii="黑体" w:eastAsia="黑体"/>
          <w:color w:val="000000"/>
          <w:sz w:val="30"/>
          <w:szCs w:val="30"/>
        </w:rPr>
        <w:t>2</w:t>
      </w:r>
      <w:bookmarkEnd w:id="42"/>
      <w:r>
        <w:rPr>
          <w:rFonts w:hint="eastAsia" w:ascii="黑体" w:eastAsia="黑体"/>
          <w:color w:val="000000"/>
          <w:sz w:val="30"/>
          <w:szCs w:val="30"/>
        </w:rPr>
        <w:t>数据库设计</w:t>
      </w:r>
      <w:bookmarkEnd w:id="43"/>
    </w:p>
    <w:p>
      <w:pPr>
        <w:pStyle w:val="3"/>
        <w:spacing w:line="360" w:lineRule="auto"/>
        <w:rPr>
          <w:rFonts w:hint="eastAsia" w:eastAsia="黑体"/>
          <w:sz w:val="24"/>
        </w:rPr>
      </w:pPr>
      <w:bookmarkStart w:id="44" w:name="_Toc188266376"/>
      <w:bookmarkStart w:id="45" w:name="_Toc188287045"/>
      <w:bookmarkStart w:id="46" w:name="_Toc295694335"/>
      <w:bookmarkStart w:id="47" w:name="_Toc1830295598_WPSOffice_Level1"/>
      <w:r>
        <w:rPr>
          <w:rFonts w:hint="eastAsia" w:ascii="黑体" w:eastAsia="黑体"/>
          <w:color w:val="000000"/>
          <w:sz w:val="24"/>
        </w:rPr>
        <w:t>2.1</w:t>
      </w:r>
      <w:bookmarkEnd w:id="44"/>
      <w:bookmarkEnd w:id="45"/>
      <w:r>
        <w:rPr>
          <w:rFonts w:hint="eastAsia" w:eastAsia="黑体"/>
          <w:sz w:val="24"/>
        </w:rPr>
        <w:t>概念结构设计</w:t>
      </w:r>
      <w:bookmarkEnd w:id="46"/>
      <w:bookmarkEnd w:id="47"/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eastAsia="黑体"/>
          <w:lang w:val="en-US" w:eastAsia="zh-Hans"/>
        </w:rPr>
      </w:pPr>
      <w:r>
        <w:rPr>
          <w:rFonts w:hint="eastAsia" w:eastAsia="黑体"/>
          <w:lang w:val="en-US" w:eastAsia="zh-Hans"/>
        </w:rPr>
        <w:t>本系统不涉及数据库设计</w:t>
      </w:r>
    </w:p>
    <w:p>
      <w:pPr>
        <w:pStyle w:val="2"/>
        <w:spacing w:line="360" w:lineRule="auto"/>
        <w:rPr>
          <w:rFonts w:hint="eastAsia" w:ascii="黑体" w:eastAsia="黑体"/>
          <w:color w:val="000000"/>
          <w:sz w:val="30"/>
          <w:szCs w:val="30"/>
        </w:rPr>
      </w:pPr>
      <w:bookmarkStart w:id="48" w:name="_Toc1222355958_WPSOffice_Level1"/>
      <w:r>
        <w:rPr>
          <w:rFonts w:hint="eastAsia" w:ascii="黑体" w:eastAsia="黑体"/>
          <w:color w:val="000000"/>
          <w:sz w:val="30"/>
          <w:szCs w:val="30"/>
        </w:rPr>
        <w:t>3详细设计</w:t>
      </w:r>
      <w:bookmarkEnd w:id="48"/>
    </w:p>
    <w:p>
      <w:pPr>
        <w:pStyle w:val="3"/>
        <w:spacing w:line="360" w:lineRule="auto"/>
        <w:rPr>
          <w:rFonts w:hint="eastAsia" w:ascii="黑体" w:eastAsia="黑体"/>
          <w:sz w:val="24"/>
          <w:lang w:val="en-US" w:eastAsia="zh-CN"/>
        </w:rPr>
      </w:pPr>
      <w:bookmarkStart w:id="49" w:name="_Toc1308018904_WPSOffice_Level1"/>
      <w:r>
        <w:rPr>
          <w:rFonts w:hint="eastAsia" w:ascii="黑体" w:eastAsia="黑体"/>
          <w:sz w:val="24"/>
        </w:rPr>
        <w:t>3.2</w:t>
      </w:r>
      <w:r>
        <w:rPr>
          <w:rFonts w:hint="eastAsia" w:ascii="黑体" w:eastAsia="黑体"/>
          <w:sz w:val="24"/>
          <w:lang w:val="en-US" w:eastAsia="zh-CN"/>
        </w:rPr>
        <w:t>.1服务器功能模块设计</w:t>
      </w:r>
      <w:bookmarkEnd w:id="49"/>
    </w:p>
    <w:p>
      <w:pPr>
        <w:numPr>
          <w:ilvl w:val="0"/>
          <w:numId w:val="3"/>
        </w:numPr>
        <w:spacing w:line="360" w:lineRule="auto"/>
        <w:rPr>
          <w:rFonts w:hint="eastAsia" w:ascii="黑体" w:eastAsia="黑体"/>
          <w:sz w:val="24"/>
          <w:lang w:val="en-US" w:eastAsia="zh-CN"/>
        </w:rPr>
      </w:pPr>
      <w:bookmarkStart w:id="50" w:name="_Toc83625189_WPSOffice_Level1"/>
      <w:r>
        <w:rPr>
          <w:rFonts w:hint="eastAsia" w:ascii="黑体" w:eastAsia="黑体"/>
          <w:sz w:val="24"/>
          <w:lang w:val="en-US" w:eastAsia="zh-Hans"/>
        </w:rPr>
        <w:t>长链接转短链接</w:t>
      </w:r>
      <w:bookmarkEnd w:id="50"/>
    </w:p>
    <w:p>
      <w:pPr>
        <w:numPr>
          <w:ilvl w:val="0"/>
          <w:numId w:val="4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51" w:name="_Toc1222355958_WPSOffice_Level2"/>
      <w:r>
        <w:rPr>
          <w:rFonts w:hint="eastAsia"/>
          <w:lang w:val="en-US" w:eastAsia="zh-CN"/>
        </w:rPr>
        <w:t>程序流程图如图所示</w:t>
      </w:r>
      <w:bookmarkEnd w:id="51"/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391150" cy="2079625"/>
            <wp:effectExtent l="0" t="0" r="0" b="0"/>
            <wp:docPr id="4" name="图片 4" descr="长链接转短链接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长链接转短链接流程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图3.1</w:t>
      </w:r>
      <w:r>
        <w:rPr>
          <w:rFonts w:hint="eastAsia"/>
          <w:lang w:val="en-US" w:eastAsia="zh-Hans"/>
        </w:rPr>
        <w:t>长链接转短链接</w:t>
      </w:r>
      <w:r>
        <w:rPr>
          <w:rFonts w:hint="eastAsia"/>
          <w:lang w:val="en-US" w:eastAsia="zh-CN"/>
        </w:rPr>
        <w:t>流程图</w:t>
      </w:r>
    </w:p>
    <w:p>
      <w:pPr>
        <w:numPr>
          <w:ilvl w:val="0"/>
          <w:numId w:val="4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2" w:name="_Toc1308018904_WPSOffice_Level2"/>
      <w:r>
        <w:rPr>
          <w:rFonts w:hint="eastAsia"/>
          <w:lang w:val="en-US" w:eastAsia="zh-CN"/>
        </w:rPr>
        <w:t>核心代码</w:t>
      </w:r>
      <w:bookmarkEnd w:id="52"/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20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从界面以json形式发</w:t>
      </w:r>
      <w:r>
        <w:rPr>
          <w:rFonts w:hint="eastAsia"/>
          <w:lang w:val="en-US" w:eastAsia="zh-Hans"/>
        </w:rPr>
        <w:t>送</w:t>
      </w:r>
      <w:r>
        <w:rPr>
          <w:rFonts w:hint="eastAsia"/>
          <w:lang w:val="en-US" w:eastAsia="zh-CN"/>
        </w:rPr>
        <w:t>到服务器的</w:t>
      </w:r>
      <w:r>
        <w:rPr>
          <w:rFonts w:hint="eastAsia"/>
          <w:lang w:val="en-US" w:eastAsia="zh-Hans"/>
        </w:rPr>
        <w:t>Con</w:t>
      </w:r>
      <w:r>
        <w:rPr>
          <w:rFonts w:hint="default"/>
          <w:lang w:eastAsia="zh-Hans"/>
        </w:rPr>
        <w:t>troller</w:t>
      </w:r>
      <w:r>
        <w:rPr>
          <w:rFonts w:hint="eastAsia"/>
          <w:lang w:val="en-US" w:eastAsia="zh-CN"/>
        </w:rPr>
        <w:t>对象，加载进入到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UrlService</w:t>
      </w:r>
      <w:r>
        <w:rPr>
          <w:rFonts w:hint="eastAsia"/>
          <w:lang w:val="en-US" w:eastAsia="zh-CN"/>
        </w:rPr>
        <w:t>调用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getShortUrl</w:t>
      </w:r>
      <w:r>
        <w:rPr>
          <w:rFonts w:hint="eastAsia"/>
          <w:lang w:val="en-US" w:eastAsia="zh-CN"/>
        </w:rPr>
        <w:t>()进</w:t>
      </w:r>
      <w:r>
        <w:rPr>
          <w:rFonts w:hint="eastAsia"/>
          <w:lang w:val="en-US" w:eastAsia="zh-Hans"/>
        </w:rPr>
        <w:t>行链接转换</w:t>
      </w:r>
      <w:r>
        <w:rPr>
          <w:rFonts w:hint="eastAsia"/>
          <w:lang w:val="en-US" w:eastAsia="zh-CN"/>
        </w:rPr>
        <w:t>，若</w:t>
      </w:r>
      <w:r>
        <w:rPr>
          <w:rFonts w:hint="eastAsia"/>
          <w:lang w:val="en-US" w:eastAsia="zh-Hans"/>
        </w:rPr>
        <w:t>已存在关系映射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Hans"/>
        </w:rPr>
        <w:t>则返回已生成过的短链接</w:t>
      </w:r>
      <w:r>
        <w:rPr>
          <w:rFonts w:hint="default"/>
          <w:lang w:eastAsia="zh-Hans"/>
        </w:rPr>
        <w:t>，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若不存在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Hans"/>
        </w:rPr>
        <w:t>则生成新的短链接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并记录在链接池中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53" w:name="_Toc1034246385_WPSOffice_Level1"/>
      <w:r>
        <w:rPr>
          <w:rFonts w:hint="eastAsia"/>
          <w:b/>
          <w:bCs/>
          <w:lang w:val="en-US" w:eastAsia="zh-CN"/>
        </w:rPr>
        <w:t xml:space="preserve">2 . </w:t>
      </w:r>
      <w:r>
        <w:rPr>
          <w:rFonts w:hint="eastAsia"/>
          <w:b/>
          <w:bCs/>
          <w:lang w:val="en-US" w:eastAsia="zh-Hans"/>
        </w:rPr>
        <w:t>短链接转长链接</w:t>
      </w:r>
      <w:bookmarkEnd w:id="53"/>
    </w:p>
    <w:p>
      <w:pPr>
        <w:numPr>
          <w:ilvl w:val="0"/>
          <w:numId w:val="5"/>
        </w:numPr>
        <w:spacing w:line="360" w:lineRule="auto"/>
        <w:rPr>
          <w:rFonts w:hint="eastAsia"/>
          <w:lang w:val="en-US" w:eastAsia="zh-CN"/>
        </w:rPr>
      </w:pPr>
      <w:bookmarkStart w:id="54" w:name="_Toc83625189_WPSOffice_Level2"/>
      <w:r>
        <w:rPr>
          <w:rFonts w:hint="eastAsia"/>
          <w:lang w:val="en-US" w:eastAsia="zh-CN"/>
        </w:rPr>
        <w:t>程序流程图如图所示</w:t>
      </w:r>
      <w:bookmarkEnd w:id="54"/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396865" cy="2040890"/>
            <wp:effectExtent l="0" t="0" r="0" b="0"/>
            <wp:docPr id="5" name="图片 5" descr="短链接转长链接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短链接转长链接流程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图3.2模块程序流程图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bookmarkStart w:id="55" w:name="_Toc1034246385_WPSOffice_Level2"/>
      <w:r>
        <w:rPr>
          <w:rFonts w:hint="eastAsia"/>
          <w:lang w:val="en-US" w:eastAsia="zh-CN"/>
        </w:rPr>
        <w:t>（2）核心代码</w:t>
      </w:r>
      <w:bookmarkEnd w:id="55"/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从界面以json形式发</w:t>
      </w:r>
      <w:r>
        <w:rPr>
          <w:rFonts w:hint="eastAsia"/>
          <w:lang w:val="en-US" w:eastAsia="zh-Hans"/>
        </w:rPr>
        <w:t>送</w:t>
      </w:r>
      <w:r>
        <w:rPr>
          <w:rFonts w:hint="eastAsia"/>
          <w:lang w:val="en-US" w:eastAsia="zh-CN"/>
        </w:rPr>
        <w:t>到服务器的</w:t>
      </w:r>
      <w:r>
        <w:rPr>
          <w:rFonts w:hint="eastAsia"/>
          <w:lang w:val="en-US" w:eastAsia="zh-Hans"/>
        </w:rPr>
        <w:t>Con</w:t>
      </w:r>
      <w:r>
        <w:rPr>
          <w:rFonts w:hint="default"/>
          <w:lang w:eastAsia="zh-Hans"/>
        </w:rPr>
        <w:t>troller</w:t>
      </w:r>
      <w:r>
        <w:rPr>
          <w:rFonts w:hint="eastAsia"/>
          <w:lang w:val="en-US" w:eastAsia="zh-CN"/>
        </w:rPr>
        <w:t>对象，加载进入到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UrlService</w:t>
      </w:r>
      <w:r>
        <w:rPr>
          <w:rFonts w:hint="eastAsia"/>
          <w:lang w:val="en-US" w:eastAsia="zh-CN"/>
        </w:rPr>
        <w:t>调用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get</w:t>
      </w:r>
      <w:r>
        <w:rPr>
          <w:rFonts w:hint="eastAsia" w:ascii="JetBrains Mono" w:hAnsi="JetBrains Mono" w:eastAsia="JetBrains Mono" w:cs="JetBrains Mono"/>
          <w:color w:val="000000"/>
          <w:sz w:val="19"/>
          <w:szCs w:val="19"/>
          <w:shd w:val="clear" w:fill="FFFFFF"/>
          <w:lang w:val="en-US" w:eastAsia="zh-Hans"/>
        </w:rPr>
        <w:t>Long</w:t>
      </w:r>
      <w:r>
        <w:rPr>
          <w:rFonts w:hint="default" w:ascii="JetBrains Mono" w:hAnsi="JetBrains Mono" w:eastAsia="JetBrains Mono" w:cs="JetBrains Mono"/>
          <w:color w:val="000000"/>
          <w:sz w:val="19"/>
          <w:szCs w:val="19"/>
          <w:shd w:val="clear" w:fill="FFFFFF"/>
        </w:rPr>
        <w:t>Url</w:t>
      </w:r>
      <w:r>
        <w:rPr>
          <w:rFonts w:hint="eastAsia"/>
          <w:lang w:val="en-US" w:eastAsia="zh-CN"/>
        </w:rPr>
        <w:t>()找到相对应的</w:t>
      </w:r>
      <w:r>
        <w:rPr>
          <w:rFonts w:hint="eastAsia"/>
          <w:lang w:val="en-US" w:eastAsia="zh-Hans"/>
        </w:rPr>
        <w:t>长链接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Hans"/>
        </w:rPr>
        <w:t>若链接池中不存在该短链接的映射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则返回异常信息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若存在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则获取长链接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返回该长链接</w:t>
      </w:r>
      <w:r>
        <w:rPr>
          <w:rFonts w:hint="eastAsia"/>
          <w:lang w:val="en-US" w:eastAsia="zh-CN"/>
        </w:rPr>
        <w:t>.</w:t>
      </w:r>
    </w:p>
    <w:p>
      <w:pPr>
        <w:spacing w:line="360" w:lineRule="auto"/>
        <w:rPr>
          <w:rFonts w:hint="eastAsia"/>
          <w:shd w:val="clear" w:color="auto" w:fill="FFFFFF"/>
        </w:rPr>
      </w:pPr>
    </w:p>
    <w:sectPr>
      <w:headerReference r:id="rId3" w:type="default"/>
      <w:footerReference r:id="rId4" w:type="default"/>
      <w:pgSz w:w="11906" w:h="16838"/>
      <w:pgMar w:top="1418" w:right="1418" w:bottom="1418" w:left="1985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??">
    <w:altName w:val="苹方-简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楷体_GB2312">
    <w:altName w:val="汉仪楷体简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Confetti">
    <w:altName w:val="苹方-简"/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THeiti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Noto Sans Symbols2">
    <w:altName w:val="苹方-简"/>
    <w:panose1 w:val="020B0502040504020204"/>
    <w:charset w:val="00"/>
    <w:family w:val="auto"/>
    <w:pitch w:val="default"/>
    <w:sig w:usb0="00000000" w:usb1="00000000" w:usb2="00040020" w:usb3="0580A048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cDictSTHei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  <w:rPr>
        <w:rFonts w:hint="eastAsia"/>
      </w:rPr>
    </w:pPr>
    <w:r>
      <w:rPr>
        <w:rStyle w:val="23"/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rStyle w:val="23"/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rStyle w:val="23"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Style w:val="23"/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rStyle w:val="23"/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rStyle w:val="23"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Style w:val="23"/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hint="eastAsia" w:ascii="黑体" w:hAnsi="黑体" w:eastAsia="黑体"/>
        <w:sz w:val="21"/>
        <w:szCs w:val="21"/>
      </w:rPr>
    </w:pPr>
    <w:r>
      <w:rPr>
        <w:rFonts w:hint="eastAsia" w:ascii="黑体" w:hAnsi="黑体" w:eastAsia="黑体"/>
        <w:sz w:val="21"/>
        <w:szCs w:val="21"/>
        <w:lang w:val="en-US" w:eastAsia="zh-Hans"/>
      </w:rPr>
      <w:t>短域名服务</w:t>
    </w:r>
    <w:r>
      <w:rPr>
        <w:rFonts w:ascii="黑体" w:hAnsi="黑体" w:eastAsia="黑体"/>
        <w:sz w:val="21"/>
        <w:szCs w:val="21"/>
      </w:rPr>
      <w:t>——</w:t>
    </w:r>
    <w:r>
      <w:rPr>
        <w:rFonts w:hint="eastAsia" w:ascii="黑体" w:hAnsi="黑体" w:eastAsia="黑体"/>
        <w:sz w:val="21"/>
        <w:szCs w:val="21"/>
      </w:rPr>
      <w:t>软件设计说明书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867A2"/>
    <w:multiLevelType w:val="multilevel"/>
    <w:tmpl w:val="59C867A2"/>
    <w:lvl w:ilvl="0" w:tentative="0">
      <w:start w:val="2"/>
      <w:numFmt w:val="decimal"/>
      <w:suff w:val="nothing"/>
      <w:lvlText w:val="%1．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9C8F941"/>
    <w:multiLevelType w:val="singleLevel"/>
    <w:tmpl w:val="59C8F941"/>
    <w:lvl w:ilvl="0" w:tentative="0">
      <w:start w:val="1"/>
      <w:numFmt w:val="decimal"/>
      <w:suff w:val="nothing"/>
      <w:lvlText w:val="%1．"/>
      <w:lvlJc w:val="left"/>
    </w:lvl>
  </w:abstractNum>
  <w:abstractNum w:abstractNumId="2">
    <w:nsid w:val="59C9B7E3"/>
    <w:multiLevelType w:val="singleLevel"/>
    <w:tmpl w:val="59C9B7E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9C9B852"/>
    <w:multiLevelType w:val="multilevel"/>
    <w:tmpl w:val="59C9B852"/>
    <w:lvl w:ilvl="0" w:tentative="0">
      <w:start w:val="1"/>
      <w:numFmt w:val="decimal"/>
      <w:suff w:val="space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59C9C9B7"/>
    <w:multiLevelType w:val="singleLevel"/>
    <w:tmpl w:val="59C9C9B7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FDF"/>
    <w:rsid w:val="00002307"/>
    <w:rsid w:val="000049BF"/>
    <w:rsid w:val="00007807"/>
    <w:rsid w:val="00010A43"/>
    <w:rsid w:val="0001182F"/>
    <w:rsid w:val="000145F1"/>
    <w:rsid w:val="00023D43"/>
    <w:rsid w:val="000302C8"/>
    <w:rsid w:val="0003791B"/>
    <w:rsid w:val="000419CF"/>
    <w:rsid w:val="00041D66"/>
    <w:rsid w:val="00046BEA"/>
    <w:rsid w:val="000533BC"/>
    <w:rsid w:val="00053B02"/>
    <w:rsid w:val="00053B52"/>
    <w:rsid w:val="00056B83"/>
    <w:rsid w:val="0006425E"/>
    <w:rsid w:val="000744FB"/>
    <w:rsid w:val="00076754"/>
    <w:rsid w:val="00076D47"/>
    <w:rsid w:val="0008460E"/>
    <w:rsid w:val="00086AEC"/>
    <w:rsid w:val="0009162B"/>
    <w:rsid w:val="00091BC3"/>
    <w:rsid w:val="000A567D"/>
    <w:rsid w:val="000A7162"/>
    <w:rsid w:val="000B2D3C"/>
    <w:rsid w:val="000B4759"/>
    <w:rsid w:val="000C430E"/>
    <w:rsid w:val="000C4854"/>
    <w:rsid w:val="000D4D79"/>
    <w:rsid w:val="000E4A96"/>
    <w:rsid w:val="000F1048"/>
    <w:rsid w:val="000F14A4"/>
    <w:rsid w:val="000F3752"/>
    <w:rsid w:val="000F46E4"/>
    <w:rsid w:val="000F5582"/>
    <w:rsid w:val="000F62FC"/>
    <w:rsid w:val="000F6584"/>
    <w:rsid w:val="00101993"/>
    <w:rsid w:val="00102269"/>
    <w:rsid w:val="00102C48"/>
    <w:rsid w:val="001116FB"/>
    <w:rsid w:val="00114FCC"/>
    <w:rsid w:val="0011757C"/>
    <w:rsid w:val="00132D4F"/>
    <w:rsid w:val="00137A29"/>
    <w:rsid w:val="001416FF"/>
    <w:rsid w:val="00144520"/>
    <w:rsid w:val="001526AE"/>
    <w:rsid w:val="00155449"/>
    <w:rsid w:val="001569C3"/>
    <w:rsid w:val="00166A73"/>
    <w:rsid w:val="001676E1"/>
    <w:rsid w:val="0017399E"/>
    <w:rsid w:val="00174CE1"/>
    <w:rsid w:val="0017514A"/>
    <w:rsid w:val="00180C69"/>
    <w:rsid w:val="001826B9"/>
    <w:rsid w:val="00182778"/>
    <w:rsid w:val="001842B9"/>
    <w:rsid w:val="001866EF"/>
    <w:rsid w:val="00186C43"/>
    <w:rsid w:val="00187E95"/>
    <w:rsid w:val="00191655"/>
    <w:rsid w:val="001A1B60"/>
    <w:rsid w:val="001B271A"/>
    <w:rsid w:val="001B62C4"/>
    <w:rsid w:val="001B7D49"/>
    <w:rsid w:val="001C3F70"/>
    <w:rsid w:val="001D601A"/>
    <w:rsid w:val="001E0656"/>
    <w:rsid w:val="001E2610"/>
    <w:rsid w:val="001E5410"/>
    <w:rsid w:val="001E5A1C"/>
    <w:rsid w:val="001E6517"/>
    <w:rsid w:val="001F3A57"/>
    <w:rsid w:val="001F6AFF"/>
    <w:rsid w:val="001F7672"/>
    <w:rsid w:val="001F7890"/>
    <w:rsid w:val="00200878"/>
    <w:rsid w:val="00202577"/>
    <w:rsid w:val="00205D43"/>
    <w:rsid w:val="0021021F"/>
    <w:rsid w:val="00215A0E"/>
    <w:rsid w:val="00217DFD"/>
    <w:rsid w:val="00222D1F"/>
    <w:rsid w:val="002230FC"/>
    <w:rsid w:val="0022662A"/>
    <w:rsid w:val="00230D19"/>
    <w:rsid w:val="00231A3E"/>
    <w:rsid w:val="0023706E"/>
    <w:rsid w:val="002377DF"/>
    <w:rsid w:val="00237EB4"/>
    <w:rsid w:val="00244800"/>
    <w:rsid w:val="00264749"/>
    <w:rsid w:val="00266036"/>
    <w:rsid w:val="00266ED0"/>
    <w:rsid w:val="00270690"/>
    <w:rsid w:val="00273B32"/>
    <w:rsid w:val="002745D8"/>
    <w:rsid w:val="00274C0D"/>
    <w:rsid w:val="00280511"/>
    <w:rsid w:val="00283056"/>
    <w:rsid w:val="002847F5"/>
    <w:rsid w:val="0028509A"/>
    <w:rsid w:val="0029062D"/>
    <w:rsid w:val="0029094B"/>
    <w:rsid w:val="002910EF"/>
    <w:rsid w:val="00291681"/>
    <w:rsid w:val="002954FA"/>
    <w:rsid w:val="002A059C"/>
    <w:rsid w:val="002A394D"/>
    <w:rsid w:val="002A3DFE"/>
    <w:rsid w:val="002A53B6"/>
    <w:rsid w:val="002B1C23"/>
    <w:rsid w:val="002B34CC"/>
    <w:rsid w:val="002C2D61"/>
    <w:rsid w:val="002C457C"/>
    <w:rsid w:val="002C5467"/>
    <w:rsid w:val="002D158E"/>
    <w:rsid w:val="002D4EB9"/>
    <w:rsid w:val="002E1937"/>
    <w:rsid w:val="002E215A"/>
    <w:rsid w:val="002E4311"/>
    <w:rsid w:val="002E5FE6"/>
    <w:rsid w:val="002E6DC2"/>
    <w:rsid w:val="002E6F51"/>
    <w:rsid w:val="002F00B9"/>
    <w:rsid w:val="0030127F"/>
    <w:rsid w:val="00302458"/>
    <w:rsid w:val="00306546"/>
    <w:rsid w:val="00307108"/>
    <w:rsid w:val="0031767B"/>
    <w:rsid w:val="00317915"/>
    <w:rsid w:val="003216B9"/>
    <w:rsid w:val="00321EF0"/>
    <w:rsid w:val="00336C71"/>
    <w:rsid w:val="0034463D"/>
    <w:rsid w:val="00351F44"/>
    <w:rsid w:val="00362BC1"/>
    <w:rsid w:val="00362CB3"/>
    <w:rsid w:val="0036642F"/>
    <w:rsid w:val="003668CE"/>
    <w:rsid w:val="003675BF"/>
    <w:rsid w:val="00370055"/>
    <w:rsid w:val="0037666A"/>
    <w:rsid w:val="003817F9"/>
    <w:rsid w:val="003962A0"/>
    <w:rsid w:val="003A2739"/>
    <w:rsid w:val="003C080D"/>
    <w:rsid w:val="003C2338"/>
    <w:rsid w:val="003C28F7"/>
    <w:rsid w:val="003C50A5"/>
    <w:rsid w:val="003D1C4A"/>
    <w:rsid w:val="003D4790"/>
    <w:rsid w:val="003E1D4B"/>
    <w:rsid w:val="003E5435"/>
    <w:rsid w:val="003E71DE"/>
    <w:rsid w:val="003E73C4"/>
    <w:rsid w:val="003F20DC"/>
    <w:rsid w:val="003F2DB7"/>
    <w:rsid w:val="00404CF7"/>
    <w:rsid w:val="00407A28"/>
    <w:rsid w:val="004134BF"/>
    <w:rsid w:val="004209D8"/>
    <w:rsid w:val="0042237D"/>
    <w:rsid w:val="00427907"/>
    <w:rsid w:val="00430C51"/>
    <w:rsid w:val="00434BDA"/>
    <w:rsid w:val="00435E6C"/>
    <w:rsid w:val="0043608C"/>
    <w:rsid w:val="00442177"/>
    <w:rsid w:val="00445B4A"/>
    <w:rsid w:val="004470B4"/>
    <w:rsid w:val="00450B72"/>
    <w:rsid w:val="00460AAC"/>
    <w:rsid w:val="004658EA"/>
    <w:rsid w:val="0046732B"/>
    <w:rsid w:val="00471417"/>
    <w:rsid w:val="004727CE"/>
    <w:rsid w:val="004757FC"/>
    <w:rsid w:val="00483F25"/>
    <w:rsid w:val="0048441D"/>
    <w:rsid w:val="0048488B"/>
    <w:rsid w:val="00486768"/>
    <w:rsid w:val="004908E0"/>
    <w:rsid w:val="00490E28"/>
    <w:rsid w:val="00491FE9"/>
    <w:rsid w:val="00493B50"/>
    <w:rsid w:val="00493D09"/>
    <w:rsid w:val="004955BE"/>
    <w:rsid w:val="004A5713"/>
    <w:rsid w:val="004B062A"/>
    <w:rsid w:val="004B1347"/>
    <w:rsid w:val="004B4EE1"/>
    <w:rsid w:val="004C549E"/>
    <w:rsid w:val="004C7962"/>
    <w:rsid w:val="004D6BFD"/>
    <w:rsid w:val="004E1B05"/>
    <w:rsid w:val="004F35FC"/>
    <w:rsid w:val="004F3EAD"/>
    <w:rsid w:val="005040A0"/>
    <w:rsid w:val="00507CBE"/>
    <w:rsid w:val="005167A4"/>
    <w:rsid w:val="00521897"/>
    <w:rsid w:val="00530420"/>
    <w:rsid w:val="00531B12"/>
    <w:rsid w:val="00534849"/>
    <w:rsid w:val="005349E5"/>
    <w:rsid w:val="00540C98"/>
    <w:rsid w:val="00544026"/>
    <w:rsid w:val="00545A69"/>
    <w:rsid w:val="00546DD8"/>
    <w:rsid w:val="00552483"/>
    <w:rsid w:val="00552D6E"/>
    <w:rsid w:val="00555CCE"/>
    <w:rsid w:val="005610DB"/>
    <w:rsid w:val="005656A3"/>
    <w:rsid w:val="005714E4"/>
    <w:rsid w:val="00572C62"/>
    <w:rsid w:val="005772F1"/>
    <w:rsid w:val="005814CF"/>
    <w:rsid w:val="0058237B"/>
    <w:rsid w:val="005842BA"/>
    <w:rsid w:val="0058678C"/>
    <w:rsid w:val="0059132F"/>
    <w:rsid w:val="00593791"/>
    <w:rsid w:val="005A21B9"/>
    <w:rsid w:val="005A6501"/>
    <w:rsid w:val="005B3218"/>
    <w:rsid w:val="005B4647"/>
    <w:rsid w:val="005C04EA"/>
    <w:rsid w:val="005C4A89"/>
    <w:rsid w:val="005D6BFD"/>
    <w:rsid w:val="005E1EA4"/>
    <w:rsid w:val="005E5BB1"/>
    <w:rsid w:val="005F22B5"/>
    <w:rsid w:val="005F69DC"/>
    <w:rsid w:val="00603563"/>
    <w:rsid w:val="00611C52"/>
    <w:rsid w:val="00614E0F"/>
    <w:rsid w:val="00617DCD"/>
    <w:rsid w:val="006201EC"/>
    <w:rsid w:val="00623912"/>
    <w:rsid w:val="00626411"/>
    <w:rsid w:val="0062719F"/>
    <w:rsid w:val="00632622"/>
    <w:rsid w:val="00645B63"/>
    <w:rsid w:val="0065439A"/>
    <w:rsid w:val="00661831"/>
    <w:rsid w:val="00662D29"/>
    <w:rsid w:val="00664EA1"/>
    <w:rsid w:val="006674C3"/>
    <w:rsid w:val="00670358"/>
    <w:rsid w:val="00671EA9"/>
    <w:rsid w:val="006739F6"/>
    <w:rsid w:val="006767DC"/>
    <w:rsid w:val="0067680E"/>
    <w:rsid w:val="00683BB6"/>
    <w:rsid w:val="0069074F"/>
    <w:rsid w:val="006C3BE9"/>
    <w:rsid w:val="006C6CDE"/>
    <w:rsid w:val="006C791E"/>
    <w:rsid w:val="006C7C67"/>
    <w:rsid w:val="006D2C97"/>
    <w:rsid w:val="006D4A78"/>
    <w:rsid w:val="006E4A1E"/>
    <w:rsid w:val="006E5F7F"/>
    <w:rsid w:val="006F1989"/>
    <w:rsid w:val="006F3C24"/>
    <w:rsid w:val="006F7535"/>
    <w:rsid w:val="00701AFC"/>
    <w:rsid w:val="00701C1E"/>
    <w:rsid w:val="00703E65"/>
    <w:rsid w:val="00706754"/>
    <w:rsid w:val="00706F33"/>
    <w:rsid w:val="0072499F"/>
    <w:rsid w:val="00727E7E"/>
    <w:rsid w:val="00727EC6"/>
    <w:rsid w:val="00730CA6"/>
    <w:rsid w:val="00732158"/>
    <w:rsid w:val="0073285B"/>
    <w:rsid w:val="00733638"/>
    <w:rsid w:val="007433BC"/>
    <w:rsid w:val="00747A7E"/>
    <w:rsid w:val="00753937"/>
    <w:rsid w:val="00766448"/>
    <w:rsid w:val="00767226"/>
    <w:rsid w:val="00772DF8"/>
    <w:rsid w:val="00774F05"/>
    <w:rsid w:val="007757FE"/>
    <w:rsid w:val="007820BC"/>
    <w:rsid w:val="00783C9C"/>
    <w:rsid w:val="00784E15"/>
    <w:rsid w:val="007877FA"/>
    <w:rsid w:val="00787EC8"/>
    <w:rsid w:val="007928F3"/>
    <w:rsid w:val="00793F8E"/>
    <w:rsid w:val="00795FEB"/>
    <w:rsid w:val="007A1B88"/>
    <w:rsid w:val="007B332D"/>
    <w:rsid w:val="007B5470"/>
    <w:rsid w:val="007B792A"/>
    <w:rsid w:val="007C12FC"/>
    <w:rsid w:val="007D51C5"/>
    <w:rsid w:val="007E23F9"/>
    <w:rsid w:val="007E5726"/>
    <w:rsid w:val="007F1FD8"/>
    <w:rsid w:val="007F322B"/>
    <w:rsid w:val="007F46D2"/>
    <w:rsid w:val="007F73E1"/>
    <w:rsid w:val="007F7A92"/>
    <w:rsid w:val="00802C63"/>
    <w:rsid w:val="00805086"/>
    <w:rsid w:val="008113A2"/>
    <w:rsid w:val="008122BF"/>
    <w:rsid w:val="00813A05"/>
    <w:rsid w:val="00822CD6"/>
    <w:rsid w:val="00822FC5"/>
    <w:rsid w:val="00833181"/>
    <w:rsid w:val="00833972"/>
    <w:rsid w:val="00840BBA"/>
    <w:rsid w:val="008433A3"/>
    <w:rsid w:val="0084497C"/>
    <w:rsid w:val="008469A4"/>
    <w:rsid w:val="008511CA"/>
    <w:rsid w:val="0085252B"/>
    <w:rsid w:val="00856BC7"/>
    <w:rsid w:val="00860DA1"/>
    <w:rsid w:val="00860E72"/>
    <w:rsid w:val="0086111A"/>
    <w:rsid w:val="00862FD1"/>
    <w:rsid w:val="00864E60"/>
    <w:rsid w:val="008653EC"/>
    <w:rsid w:val="0086731D"/>
    <w:rsid w:val="008909E7"/>
    <w:rsid w:val="00890D02"/>
    <w:rsid w:val="0089261D"/>
    <w:rsid w:val="00894F4E"/>
    <w:rsid w:val="00897227"/>
    <w:rsid w:val="008A25D7"/>
    <w:rsid w:val="008B0FA0"/>
    <w:rsid w:val="008B14E6"/>
    <w:rsid w:val="008C443D"/>
    <w:rsid w:val="008C5CDD"/>
    <w:rsid w:val="008C6540"/>
    <w:rsid w:val="008C79BC"/>
    <w:rsid w:val="008C7E7C"/>
    <w:rsid w:val="008D0DEA"/>
    <w:rsid w:val="008D190B"/>
    <w:rsid w:val="008D349D"/>
    <w:rsid w:val="008D5473"/>
    <w:rsid w:val="008D64FD"/>
    <w:rsid w:val="008D68AC"/>
    <w:rsid w:val="008E128F"/>
    <w:rsid w:val="008E5AEE"/>
    <w:rsid w:val="008E70DE"/>
    <w:rsid w:val="008F0478"/>
    <w:rsid w:val="008F5B84"/>
    <w:rsid w:val="008F67A8"/>
    <w:rsid w:val="00900925"/>
    <w:rsid w:val="009028D6"/>
    <w:rsid w:val="009038EA"/>
    <w:rsid w:val="00903964"/>
    <w:rsid w:val="00910FC4"/>
    <w:rsid w:val="00913FC2"/>
    <w:rsid w:val="009162BC"/>
    <w:rsid w:val="00916C20"/>
    <w:rsid w:val="00921485"/>
    <w:rsid w:val="00922726"/>
    <w:rsid w:val="00932F75"/>
    <w:rsid w:val="009350D7"/>
    <w:rsid w:val="009355C3"/>
    <w:rsid w:val="00937ECB"/>
    <w:rsid w:val="00952A42"/>
    <w:rsid w:val="009701A6"/>
    <w:rsid w:val="009735DF"/>
    <w:rsid w:val="00975A86"/>
    <w:rsid w:val="00977B38"/>
    <w:rsid w:val="0098003F"/>
    <w:rsid w:val="00980C87"/>
    <w:rsid w:val="009836A2"/>
    <w:rsid w:val="009928B9"/>
    <w:rsid w:val="00994F62"/>
    <w:rsid w:val="009A4966"/>
    <w:rsid w:val="009A5899"/>
    <w:rsid w:val="009A5BD3"/>
    <w:rsid w:val="009B2BC6"/>
    <w:rsid w:val="009B746D"/>
    <w:rsid w:val="009C7CFE"/>
    <w:rsid w:val="009D0328"/>
    <w:rsid w:val="009D2CB5"/>
    <w:rsid w:val="009D7346"/>
    <w:rsid w:val="009D77CF"/>
    <w:rsid w:val="009E25DC"/>
    <w:rsid w:val="009E7749"/>
    <w:rsid w:val="009F3B73"/>
    <w:rsid w:val="00A03A01"/>
    <w:rsid w:val="00A15722"/>
    <w:rsid w:val="00A163A4"/>
    <w:rsid w:val="00A233C8"/>
    <w:rsid w:val="00A24473"/>
    <w:rsid w:val="00A34324"/>
    <w:rsid w:val="00A3595F"/>
    <w:rsid w:val="00A40DC6"/>
    <w:rsid w:val="00A47B0F"/>
    <w:rsid w:val="00A56150"/>
    <w:rsid w:val="00A61926"/>
    <w:rsid w:val="00A672EB"/>
    <w:rsid w:val="00A7290D"/>
    <w:rsid w:val="00A76BD2"/>
    <w:rsid w:val="00A85D00"/>
    <w:rsid w:val="00A96579"/>
    <w:rsid w:val="00AA5D08"/>
    <w:rsid w:val="00AB1AEC"/>
    <w:rsid w:val="00AB2B79"/>
    <w:rsid w:val="00AB3B96"/>
    <w:rsid w:val="00AB4077"/>
    <w:rsid w:val="00AB466E"/>
    <w:rsid w:val="00AC068D"/>
    <w:rsid w:val="00AC200F"/>
    <w:rsid w:val="00AC2BDF"/>
    <w:rsid w:val="00AC5DCA"/>
    <w:rsid w:val="00AC63EB"/>
    <w:rsid w:val="00AC701A"/>
    <w:rsid w:val="00AC7624"/>
    <w:rsid w:val="00AD3AFB"/>
    <w:rsid w:val="00AD666A"/>
    <w:rsid w:val="00AE04EC"/>
    <w:rsid w:val="00AE2069"/>
    <w:rsid w:val="00AE231E"/>
    <w:rsid w:val="00AE7619"/>
    <w:rsid w:val="00AE7AB0"/>
    <w:rsid w:val="00AF4980"/>
    <w:rsid w:val="00B0136E"/>
    <w:rsid w:val="00B0147B"/>
    <w:rsid w:val="00B01F9C"/>
    <w:rsid w:val="00B02775"/>
    <w:rsid w:val="00B05163"/>
    <w:rsid w:val="00B12851"/>
    <w:rsid w:val="00B1716A"/>
    <w:rsid w:val="00B26CEE"/>
    <w:rsid w:val="00B3336F"/>
    <w:rsid w:val="00B365D3"/>
    <w:rsid w:val="00B42B19"/>
    <w:rsid w:val="00B43DC2"/>
    <w:rsid w:val="00B446BA"/>
    <w:rsid w:val="00B5132A"/>
    <w:rsid w:val="00B5612E"/>
    <w:rsid w:val="00B612B8"/>
    <w:rsid w:val="00B61CAE"/>
    <w:rsid w:val="00B62BDA"/>
    <w:rsid w:val="00B63F05"/>
    <w:rsid w:val="00B67407"/>
    <w:rsid w:val="00B701D5"/>
    <w:rsid w:val="00B83FED"/>
    <w:rsid w:val="00B8728E"/>
    <w:rsid w:val="00B921EE"/>
    <w:rsid w:val="00B92FDF"/>
    <w:rsid w:val="00B965CD"/>
    <w:rsid w:val="00B974FA"/>
    <w:rsid w:val="00BB2241"/>
    <w:rsid w:val="00BB59B3"/>
    <w:rsid w:val="00BB6404"/>
    <w:rsid w:val="00BB7D58"/>
    <w:rsid w:val="00BC01A3"/>
    <w:rsid w:val="00BC5B78"/>
    <w:rsid w:val="00BE38B6"/>
    <w:rsid w:val="00BE3FBA"/>
    <w:rsid w:val="00BE5071"/>
    <w:rsid w:val="00BE5CBD"/>
    <w:rsid w:val="00BF0311"/>
    <w:rsid w:val="00C00C0A"/>
    <w:rsid w:val="00C0366B"/>
    <w:rsid w:val="00C13234"/>
    <w:rsid w:val="00C15E86"/>
    <w:rsid w:val="00C21952"/>
    <w:rsid w:val="00C2334C"/>
    <w:rsid w:val="00C248FB"/>
    <w:rsid w:val="00C30B78"/>
    <w:rsid w:val="00C3185A"/>
    <w:rsid w:val="00C43EE9"/>
    <w:rsid w:val="00C453CB"/>
    <w:rsid w:val="00C4609B"/>
    <w:rsid w:val="00C51AED"/>
    <w:rsid w:val="00C56FF4"/>
    <w:rsid w:val="00C61FA3"/>
    <w:rsid w:val="00C63EB6"/>
    <w:rsid w:val="00C67671"/>
    <w:rsid w:val="00C71469"/>
    <w:rsid w:val="00C732A5"/>
    <w:rsid w:val="00C73721"/>
    <w:rsid w:val="00C73DF3"/>
    <w:rsid w:val="00C74A01"/>
    <w:rsid w:val="00C75D63"/>
    <w:rsid w:val="00C76706"/>
    <w:rsid w:val="00C81290"/>
    <w:rsid w:val="00C874D7"/>
    <w:rsid w:val="00CA1C83"/>
    <w:rsid w:val="00CA21CB"/>
    <w:rsid w:val="00CA4E0A"/>
    <w:rsid w:val="00CA5D0C"/>
    <w:rsid w:val="00CB0949"/>
    <w:rsid w:val="00CC1CAD"/>
    <w:rsid w:val="00CC5D15"/>
    <w:rsid w:val="00CC7317"/>
    <w:rsid w:val="00CC73A5"/>
    <w:rsid w:val="00CD333E"/>
    <w:rsid w:val="00CD59F8"/>
    <w:rsid w:val="00CD7C46"/>
    <w:rsid w:val="00CD7FF0"/>
    <w:rsid w:val="00CE1E49"/>
    <w:rsid w:val="00CE68D0"/>
    <w:rsid w:val="00CF63CA"/>
    <w:rsid w:val="00CF6E4F"/>
    <w:rsid w:val="00CF7089"/>
    <w:rsid w:val="00CF72C5"/>
    <w:rsid w:val="00D0003D"/>
    <w:rsid w:val="00D01E23"/>
    <w:rsid w:val="00D02221"/>
    <w:rsid w:val="00D07EC7"/>
    <w:rsid w:val="00D233C2"/>
    <w:rsid w:val="00D24217"/>
    <w:rsid w:val="00D246EB"/>
    <w:rsid w:val="00D26298"/>
    <w:rsid w:val="00D26693"/>
    <w:rsid w:val="00D32F9B"/>
    <w:rsid w:val="00D3324F"/>
    <w:rsid w:val="00D35347"/>
    <w:rsid w:val="00D372FF"/>
    <w:rsid w:val="00D40D17"/>
    <w:rsid w:val="00D437A3"/>
    <w:rsid w:val="00D466EB"/>
    <w:rsid w:val="00D508A5"/>
    <w:rsid w:val="00D521B5"/>
    <w:rsid w:val="00D54A5B"/>
    <w:rsid w:val="00D5611D"/>
    <w:rsid w:val="00D670A5"/>
    <w:rsid w:val="00D674E4"/>
    <w:rsid w:val="00D70769"/>
    <w:rsid w:val="00D723D2"/>
    <w:rsid w:val="00D7313F"/>
    <w:rsid w:val="00D77F35"/>
    <w:rsid w:val="00D87717"/>
    <w:rsid w:val="00D9051A"/>
    <w:rsid w:val="00D914F9"/>
    <w:rsid w:val="00D977F9"/>
    <w:rsid w:val="00DA760B"/>
    <w:rsid w:val="00DB34C4"/>
    <w:rsid w:val="00DB6493"/>
    <w:rsid w:val="00DB6AB9"/>
    <w:rsid w:val="00DC0951"/>
    <w:rsid w:val="00DC1C16"/>
    <w:rsid w:val="00DC2598"/>
    <w:rsid w:val="00DC7623"/>
    <w:rsid w:val="00DD210B"/>
    <w:rsid w:val="00DD3251"/>
    <w:rsid w:val="00DD37D4"/>
    <w:rsid w:val="00DD419B"/>
    <w:rsid w:val="00DD4855"/>
    <w:rsid w:val="00DE722C"/>
    <w:rsid w:val="00DF5615"/>
    <w:rsid w:val="00DF5D5D"/>
    <w:rsid w:val="00E0079A"/>
    <w:rsid w:val="00E02AAB"/>
    <w:rsid w:val="00E10609"/>
    <w:rsid w:val="00E11D3F"/>
    <w:rsid w:val="00E11F6D"/>
    <w:rsid w:val="00E1255A"/>
    <w:rsid w:val="00E1265D"/>
    <w:rsid w:val="00E13CDC"/>
    <w:rsid w:val="00E15BCE"/>
    <w:rsid w:val="00E172A7"/>
    <w:rsid w:val="00E235F4"/>
    <w:rsid w:val="00E35913"/>
    <w:rsid w:val="00E46C27"/>
    <w:rsid w:val="00E46D66"/>
    <w:rsid w:val="00E50BCB"/>
    <w:rsid w:val="00E54342"/>
    <w:rsid w:val="00E63C97"/>
    <w:rsid w:val="00E65180"/>
    <w:rsid w:val="00E65CDC"/>
    <w:rsid w:val="00E70648"/>
    <w:rsid w:val="00E70F8C"/>
    <w:rsid w:val="00E72A49"/>
    <w:rsid w:val="00E81DC3"/>
    <w:rsid w:val="00E8408A"/>
    <w:rsid w:val="00E8749D"/>
    <w:rsid w:val="00E9480B"/>
    <w:rsid w:val="00EA068F"/>
    <w:rsid w:val="00EA5494"/>
    <w:rsid w:val="00EB5082"/>
    <w:rsid w:val="00EB6F58"/>
    <w:rsid w:val="00EC26B6"/>
    <w:rsid w:val="00EC7719"/>
    <w:rsid w:val="00EC7FDF"/>
    <w:rsid w:val="00ED2CE5"/>
    <w:rsid w:val="00ED4843"/>
    <w:rsid w:val="00EE2208"/>
    <w:rsid w:val="00EE2EAB"/>
    <w:rsid w:val="00EE45FA"/>
    <w:rsid w:val="00EE4778"/>
    <w:rsid w:val="00EE65AE"/>
    <w:rsid w:val="00EF1D53"/>
    <w:rsid w:val="00EF4BC4"/>
    <w:rsid w:val="00EF6EAD"/>
    <w:rsid w:val="00F02BD5"/>
    <w:rsid w:val="00F07152"/>
    <w:rsid w:val="00F11EEE"/>
    <w:rsid w:val="00F12E90"/>
    <w:rsid w:val="00F12F6D"/>
    <w:rsid w:val="00F27277"/>
    <w:rsid w:val="00F30F91"/>
    <w:rsid w:val="00F3541D"/>
    <w:rsid w:val="00F35B7B"/>
    <w:rsid w:val="00F427E9"/>
    <w:rsid w:val="00F434A4"/>
    <w:rsid w:val="00F44F67"/>
    <w:rsid w:val="00F55910"/>
    <w:rsid w:val="00F60BB3"/>
    <w:rsid w:val="00F61196"/>
    <w:rsid w:val="00F62CBE"/>
    <w:rsid w:val="00F652B6"/>
    <w:rsid w:val="00F65867"/>
    <w:rsid w:val="00F7519D"/>
    <w:rsid w:val="00F765AE"/>
    <w:rsid w:val="00F84D21"/>
    <w:rsid w:val="00F90000"/>
    <w:rsid w:val="00F930F6"/>
    <w:rsid w:val="00F9727E"/>
    <w:rsid w:val="00FA04BC"/>
    <w:rsid w:val="00FA34CB"/>
    <w:rsid w:val="00FA458B"/>
    <w:rsid w:val="00FA66CF"/>
    <w:rsid w:val="00FB297F"/>
    <w:rsid w:val="00FB7E76"/>
    <w:rsid w:val="00FC163E"/>
    <w:rsid w:val="00FD0BA9"/>
    <w:rsid w:val="00FD189E"/>
    <w:rsid w:val="00FD1C52"/>
    <w:rsid w:val="00FD1D72"/>
    <w:rsid w:val="00FD414C"/>
    <w:rsid w:val="00FE137E"/>
    <w:rsid w:val="00FE1FB6"/>
    <w:rsid w:val="00FE5291"/>
    <w:rsid w:val="00FE5CDE"/>
    <w:rsid w:val="00FF00A4"/>
    <w:rsid w:val="00FF708E"/>
    <w:rsid w:val="0CC325B4"/>
    <w:rsid w:val="0EB3342A"/>
    <w:rsid w:val="18B5147F"/>
    <w:rsid w:val="1BFC2165"/>
    <w:rsid w:val="1C3F55F4"/>
    <w:rsid w:val="206A4033"/>
    <w:rsid w:val="21D605C9"/>
    <w:rsid w:val="229A15CD"/>
    <w:rsid w:val="24FA0F1D"/>
    <w:rsid w:val="26F61D98"/>
    <w:rsid w:val="2D3B5C67"/>
    <w:rsid w:val="2FFA273D"/>
    <w:rsid w:val="2FFF6508"/>
    <w:rsid w:val="347B6BFF"/>
    <w:rsid w:val="3C0F3931"/>
    <w:rsid w:val="3E199F40"/>
    <w:rsid w:val="3EF52B92"/>
    <w:rsid w:val="3F2F7F28"/>
    <w:rsid w:val="44A80310"/>
    <w:rsid w:val="45180A5B"/>
    <w:rsid w:val="481C1C7F"/>
    <w:rsid w:val="499000F9"/>
    <w:rsid w:val="4AA96E4D"/>
    <w:rsid w:val="4BC61BB7"/>
    <w:rsid w:val="4BED5097"/>
    <w:rsid w:val="4C1009F0"/>
    <w:rsid w:val="51C90762"/>
    <w:rsid w:val="57723A08"/>
    <w:rsid w:val="57F728AB"/>
    <w:rsid w:val="59094860"/>
    <w:rsid w:val="5D5E97BE"/>
    <w:rsid w:val="65FFCFBF"/>
    <w:rsid w:val="69B479E2"/>
    <w:rsid w:val="6CEE0EE9"/>
    <w:rsid w:val="6FB225AC"/>
    <w:rsid w:val="6FFA1FEA"/>
    <w:rsid w:val="73650661"/>
    <w:rsid w:val="74D241C6"/>
    <w:rsid w:val="79BB8D40"/>
    <w:rsid w:val="7B3B0373"/>
    <w:rsid w:val="7C3B4C7E"/>
    <w:rsid w:val="7CE37C3A"/>
    <w:rsid w:val="7CFDAD0D"/>
    <w:rsid w:val="7DF328C3"/>
    <w:rsid w:val="7EEB0813"/>
    <w:rsid w:val="7FD6EA53"/>
    <w:rsid w:val="BFFBA8E6"/>
    <w:rsid w:val="E7A7A8AC"/>
    <w:rsid w:val="ED7F3880"/>
    <w:rsid w:val="F77B8F38"/>
    <w:rsid w:val="F793B61A"/>
    <w:rsid w:val="F8BEED5A"/>
    <w:rsid w:val="F9FA4268"/>
    <w:rsid w:val="FBF7246F"/>
    <w:rsid w:val="FFBFB9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qFormat="1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8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22">
    <w:name w:val="Default Paragraph Font"/>
    <w:semiHidden/>
    <w:uiPriority w:val="0"/>
  </w:style>
  <w:style w:type="table" w:default="1" w:styleId="2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uiPriority w:val="39"/>
    <w:pPr>
      <w:ind w:left="2520" w:leftChars="1200"/>
    </w:pPr>
    <w:rPr>
      <w:rFonts w:ascii="Calibri" w:hAnsi="Calibri" w:eastAsia="宋体" w:cs="Times New Roman"/>
      <w:szCs w:val="22"/>
    </w:rPr>
  </w:style>
  <w:style w:type="paragraph" w:styleId="7">
    <w:name w:val="Normal Indent"/>
    <w:basedOn w:val="1"/>
    <w:uiPriority w:val="0"/>
    <w:pPr>
      <w:ind w:firstLine="420"/>
    </w:pPr>
    <w:rPr>
      <w:szCs w:val="20"/>
    </w:rPr>
  </w:style>
  <w:style w:type="paragraph" w:styleId="8">
    <w:name w:val="Body Text Indent"/>
    <w:basedOn w:val="1"/>
    <w:uiPriority w:val="0"/>
    <w:pPr>
      <w:spacing w:line="360" w:lineRule="auto"/>
      <w:ind w:firstLine="420"/>
    </w:pPr>
    <w:rPr>
      <w:szCs w:val="20"/>
    </w:rPr>
  </w:style>
  <w:style w:type="paragraph" w:styleId="9">
    <w:name w:val="toc 5"/>
    <w:basedOn w:val="1"/>
    <w:next w:val="1"/>
    <w:unhideWhenUsed/>
    <w:uiPriority w:val="39"/>
    <w:pPr>
      <w:ind w:left="1680" w:leftChars="800"/>
    </w:pPr>
    <w:rPr>
      <w:rFonts w:ascii="Calibri" w:hAnsi="Calibri" w:eastAsia="宋体" w:cs="Times New Roman"/>
      <w:szCs w:val="22"/>
    </w:rPr>
  </w:style>
  <w:style w:type="paragraph" w:styleId="10">
    <w:name w:val="toc 3"/>
    <w:basedOn w:val="1"/>
    <w:next w:val="1"/>
    <w:uiPriority w:val="39"/>
    <w:pPr>
      <w:ind w:left="840" w:leftChars="400"/>
    </w:pPr>
  </w:style>
  <w:style w:type="paragraph" w:styleId="11">
    <w:name w:val="Plain Text"/>
    <w:basedOn w:val="1"/>
    <w:uiPriority w:val="0"/>
    <w:rPr>
      <w:rFonts w:ascii="宋体" w:hAnsi="Courier New"/>
      <w:szCs w:val="20"/>
    </w:rPr>
  </w:style>
  <w:style w:type="paragraph" w:styleId="12">
    <w:name w:val="toc 8"/>
    <w:basedOn w:val="1"/>
    <w:next w:val="1"/>
    <w:unhideWhenUsed/>
    <w:uiPriority w:val="39"/>
    <w:pPr>
      <w:ind w:left="2940" w:leftChars="1400"/>
    </w:pPr>
    <w:rPr>
      <w:rFonts w:ascii="Calibri" w:hAnsi="Calibri" w:eastAsia="宋体" w:cs="Times New Roman"/>
      <w:szCs w:val="22"/>
    </w:rPr>
  </w:style>
  <w:style w:type="paragraph" w:styleId="1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iPriority w:val="39"/>
  </w:style>
  <w:style w:type="paragraph" w:styleId="16">
    <w:name w:val="toc 4"/>
    <w:basedOn w:val="1"/>
    <w:next w:val="1"/>
    <w:unhideWhenUsed/>
    <w:uiPriority w:val="39"/>
    <w:pPr>
      <w:ind w:left="1260" w:leftChars="600"/>
    </w:pPr>
    <w:rPr>
      <w:rFonts w:ascii="Calibri" w:hAnsi="Calibri" w:eastAsia="宋体" w:cs="Times New Roman"/>
      <w:szCs w:val="22"/>
    </w:rPr>
  </w:style>
  <w:style w:type="paragraph" w:styleId="17">
    <w:name w:val="toc 6"/>
    <w:basedOn w:val="1"/>
    <w:next w:val="1"/>
    <w:unhideWhenUsed/>
    <w:uiPriority w:val="39"/>
    <w:pPr>
      <w:ind w:left="2100" w:leftChars="1000"/>
    </w:pPr>
    <w:rPr>
      <w:rFonts w:ascii="Calibri" w:hAnsi="Calibri" w:eastAsia="宋体" w:cs="Times New Roman"/>
      <w:szCs w:val="22"/>
    </w:rPr>
  </w:style>
  <w:style w:type="paragraph" w:styleId="18">
    <w:name w:val="toc 2"/>
    <w:basedOn w:val="1"/>
    <w:next w:val="1"/>
    <w:qFormat/>
    <w:uiPriority w:val="39"/>
    <w:pPr>
      <w:ind w:left="420" w:leftChars="200"/>
    </w:pPr>
  </w:style>
  <w:style w:type="paragraph" w:styleId="19">
    <w:name w:val="toc 9"/>
    <w:basedOn w:val="1"/>
    <w:next w:val="1"/>
    <w:unhideWhenUsed/>
    <w:qFormat/>
    <w:uiPriority w:val="39"/>
    <w:pPr>
      <w:ind w:left="3360" w:leftChars="1600"/>
    </w:pPr>
    <w:rPr>
      <w:rFonts w:ascii="Calibri" w:hAnsi="Calibri" w:eastAsia="宋体" w:cs="Times New Roman"/>
      <w:szCs w:val="22"/>
    </w:rPr>
  </w:style>
  <w:style w:type="paragraph" w:styleId="2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1">
    <w:name w:val="Normal (Web)"/>
    <w:basedOn w:val="1"/>
    <w:uiPriority w:val="0"/>
    <w:pPr>
      <w:widowControl/>
      <w:spacing w:before="45" w:after="255"/>
      <w:jc w:val="left"/>
    </w:pPr>
    <w:rPr>
      <w:rFonts w:ascii="Arial" w:hAnsi="Arial" w:cs="Arial"/>
      <w:color w:val="000000"/>
      <w:kern w:val="0"/>
      <w:sz w:val="18"/>
      <w:szCs w:val="18"/>
    </w:rPr>
  </w:style>
  <w:style w:type="character" w:styleId="23">
    <w:name w:val="page number"/>
    <w:basedOn w:val="22"/>
    <w:qFormat/>
    <w:uiPriority w:val="0"/>
  </w:style>
  <w:style w:type="character" w:styleId="24">
    <w:name w:val="Hyperlink"/>
    <w:basedOn w:val="22"/>
    <w:qFormat/>
    <w:uiPriority w:val="99"/>
    <w:rPr>
      <w:color w:val="0000FF"/>
      <w:u w:val="single"/>
    </w:rPr>
  </w:style>
  <w:style w:type="table" w:styleId="26">
    <w:name w:val="Table Grid"/>
    <w:basedOn w:val="2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7">
    <w:name w:val="TOC 标题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character" w:customStyle="1" w:styleId="28">
    <w:name w:val=" Char Char"/>
    <w:basedOn w:val="22"/>
    <w:link w:val="4"/>
    <w:semiHidden/>
    <w:qFormat/>
    <w:uiPriority w:val="0"/>
    <w:rPr>
      <w:b/>
      <w:bCs/>
      <w:kern w:val="2"/>
      <w:sz w:val="32"/>
      <w:szCs w:val="32"/>
    </w:rPr>
  </w:style>
  <w:style w:type="character" w:customStyle="1" w:styleId="29">
    <w:name w:val=" Char Char1"/>
    <w:basedOn w:val="22"/>
    <w:link w:val="3"/>
    <w:semiHidden/>
    <w:qFormat/>
    <w:uiPriority w:val="0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30">
    <w:name w:val="f14b1"/>
    <w:basedOn w:val="22"/>
    <w:qFormat/>
    <w:uiPriority w:val="0"/>
    <w:rPr>
      <w:rFonts w:hint="default" w:ascii="??" w:hAnsi="??"/>
      <w:b/>
      <w:bCs/>
      <w:color w:val="333333"/>
      <w:sz w:val="21"/>
      <w:szCs w:val="21"/>
    </w:rPr>
  </w:style>
  <w:style w:type="character" w:customStyle="1" w:styleId="31">
    <w:name w:val="huei12b1"/>
    <w:basedOn w:val="22"/>
    <w:qFormat/>
    <w:uiPriority w:val="0"/>
    <w:rPr>
      <w:b/>
      <w:bCs/>
      <w:color w:val="333333"/>
      <w:sz w:val="18"/>
      <w:szCs w:val="18"/>
    </w:rPr>
  </w:style>
  <w:style w:type="character" w:customStyle="1" w:styleId="32">
    <w:name w:val="标题 3 Char"/>
    <w:qFormat/>
    <w:uiPriority w:val="0"/>
    <w:rPr>
      <w:rFonts w:ascii="黑体" w:hAnsi="黑体" w:eastAsia="黑体"/>
      <w:bCs/>
      <w:sz w:val="24"/>
      <w:szCs w:val="32"/>
    </w:rPr>
  </w:style>
  <w:style w:type="character" w:customStyle="1" w:styleId="33">
    <w:name w:val="red1"/>
    <w:basedOn w:val="22"/>
    <w:qFormat/>
    <w:uiPriority w:val="0"/>
    <w:rPr>
      <w:color w:val="FF0000"/>
    </w:rPr>
  </w:style>
  <w:style w:type="character" w:customStyle="1" w:styleId="34">
    <w:name w:val=" Char Char2"/>
    <w:basedOn w:val="22"/>
    <w:link w:val="2"/>
    <w:qFormat/>
    <w:uiPriority w:val="0"/>
    <w:rPr>
      <w:b/>
      <w:bCs/>
      <w:kern w:val="44"/>
      <w:sz w:val="44"/>
      <w:szCs w:val="44"/>
    </w:rPr>
  </w:style>
  <w:style w:type="paragraph" w:customStyle="1" w:styleId="3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4052a2cb-46fe-4b3e-9c82-d92c9df13f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52a2cb-46fe-4b3e-9c82-d92c9df13f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4af48f-1233-4b07-a691-ab5d4995ee5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4af48f-1233-4b07-a691-ab5d4995ee5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842c5c-c4c7-4933-bd80-3c09fb50191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842c5c-c4c7-4933-bd80-3c09fb50191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27d593-8624-465a-87fb-b7688cd1f3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27d593-8624-465a-87fb-b7688cd1f3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baf1c6-50cc-4ab4-a05a-3f5fae7d2a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baf1c6-50cc-4ab4-a05a-3f5fae7d2a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f3bff1a-4385-4929-b4f1-374faf5f17d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3bff1a-4385-4929-b4f1-374faf5f17d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dfc9ca-5e66-4ed5-9744-4d0e8cc744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dfc9ca-5e66-4ed5-9744-4d0e8cc744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e10e89-e4fb-43fb-9cfd-d4aee5ff80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e10e89-e4fb-43fb-9cfd-d4aee5ff80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cf7f6ad-aa67-4560-b244-347d661dbf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f7f6ad-aa67-4560-b244-347d661dbf3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dbf348-b71c-4ae8-b4e6-d17cc41f93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dbf348-b71c-4ae8-b4e6-d17cc41f93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7da5c6-29b5-41c8-abab-3ebe4723c0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7da5c6-29b5-41c8-abab-3ebe4723c0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7508ba-4d72-4d44-a479-e99bd19c86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7508ba-4d72-4d44-a479-e99bd19c86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9b3e4c-d3ab-4ead-8ac0-365640af3f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9b3e4c-d3ab-4ead-8ac0-365640af3f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02bf8c-b993-450d-82cd-1816d79a6f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02bf8c-b993-450d-82cd-1816d79a6fd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36e37fc-f42b-4590-88cf-edee1c953f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6e37fc-f42b-4590-88cf-edee1c953f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439824-024a-4eed-a401-3695665e9a6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439824-024a-4eed-a401-3695665e9a6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85e0c9-ef0c-4bac-95c0-0972f158f3b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85e0c9-ef0c-4bac-95c0-0972f158f3b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7ad04e7-ab47-4433-9512-c84545f44f0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ad04e7-ab47-4433-9512-c84545f44f0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762bd1-be2f-4a14-9b4f-fa63998ecd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762bd1-be2f-4a14-9b4f-fa63998ecd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2e1624-21b8-4a50-9419-6cb4da6e8b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2e1624-21b8-4a50-9419-6cb4da6e8b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998a68b-713e-49cd-9d3c-e93260d9042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98a68b-713e-49cd-9d3c-e93260d9042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NUC</Company>
  <Pages>1</Pages>
  <Words>133</Words>
  <Characters>761</Characters>
  <Lines>6</Lines>
  <Paragraphs>1</Paragraphs>
  <ScaleCrop>false</ScaleCrop>
  <LinksUpToDate>false</LinksUpToDate>
  <CharactersWithSpaces>893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2017-06-22T11:15:00Z</dcterms:created>
  <dc:creator>wangd</dc:creator>
  <cp:lastModifiedBy>wigo</cp:lastModifiedBy>
  <dcterms:modified xsi:type="dcterms:W3CDTF">2021-07-28T16:34:15Z</dcterms:modified>
  <dc:title>1区县级中小学联网设计的设计目标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