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PAGE-A</w:t>
      </w:r>
    </w:p>
    <w:p>
      <w:r>
        <w:t xml:space="preserve">BODY-A</w:t>
      </w:r>
    </w:p>
    <w:p>
      <w:r>
        <w:t xml:space="preserve">转换后请删除所有源文件以节省空间。</w:t>
      </w:r>
    </w:p>
    <w:sectPr>
      <w:pgSz w:w="11906" w:h="16838"/>
      <w:pgMar w:top="1440" w:right="1440" w:bottom="1440" w:left="1440"/>
    </w:sectPr>
  </w:body>
</w:document>
</file>