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4C1D9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4C1D95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7C3AED"/>
              <w:bottom w:val="single" w:sz="6" w:space="0" w:color="7C3AED"/>
              <w:left w:val="single" w:sz="6" w:space="0" w:color="7C3AED"/>
              <w:right w:val="single" w:sz="6" w:space="0" w:color="7C3AED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