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right"/>
      </w:pPr>
      <w:r>
        <w:rPr>
          <w:rFonts w:ascii="맑은 고딕" w:hAnsi="맑은 고딕" w:eastAsia="맑은 고딕"/>
          <w:b/>
          <w:color w:val="00513B"/>
          <w:sz w:val="18"/>
        </w:rPr>
        <w:t xml:space="preserve">[Veterinary Exclusive · Wave 1 DM]  </w:t>
      </w:r>
      <w:r>
        <w:rPr>
          <w:rFonts w:ascii="맑은 고딕" w:hAnsi="맑은 고딕" w:eastAsia="맑은 고딕"/>
          <w:b/>
          <w:color w:val="475569"/>
          <w:sz w:val="18"/>
        </w:rPr>
        <w:t>발신: 에스앤제이(S&amp;J) 동물병원 (대표: 홍순일 원장)</w:t>
        <w:br/>
        <w:t>수신: 전국 소동물병원 원장님 귀하</w:t>
      </w:r>
    </w:p>
    <w:p>
      <w:pPr>
        <w:spacing w:after="100"/>
      </w:pPr>
      <w:r>
        <w:rPr>
          <w:rFonts w:ascii="맑은 고딕" w:hAnsi="맑은 고딕" w:eastAsia="맑은 고딕"/>
          <w:b/>
          <w:color w:val="00513B"/>
          <w:sz w:val="21"/>
        </w:rPr>
        <w:t>――――――――――――――――――――――――――――――――――――――――――――――――</w:t>
      </w:r>
    </w:p>
    <w:p>
      <w:pPr>
        <w:spacing w:after="160" w:line="276" w:lineRule="auto"/>
        <w:jc w:val="center"/>
      </w:pPr>
      <w:r>
        <w:rPr>
          <w:rFonts w:ascii="맑은 고딕" w:hAnsi="맑은 고딕" w:eastAsia="맑은 고딕"/>
          <w:b/>
          <w:color w:val="0F172A"/>
          <w:sz w:val="29"/>
        </w:rPr>
        <w:t>에스앤제이(S&amp;J) 동물병원 학술마케팅부 공식 초청 서신</w:t>
        <w:br/>
      </w:r>
      <w:r>
        <w:rPr>
          <w:rFonts w:ascii="맑은 고딕" w:hAnsi="맑은 고딕" w:eastAsia="맑은 고딕"/>
          <w:b/>
          <w:color w:val="00513B"/>
          <w:sz w:val="24"/>
        </w:rPr>
        <w:t>“(전)서울대학교 수의과대학 출신 자문단과 약 6,000례 임상 경험을 기반으로 설계된</w:t>
        <w:br/>
        <w:t>수의전용 고미립 장내 유해물질 흡착·제거 보조 솔루션 MONSMECTA 공식 런칭”</w:t>
      </w:r>
    </w:p>
    <w:p>
      <w:pPr>
        <w:spacing w:after="120" w:line="276" w:lineRule="auto"/>
      </w:pPr>
      <w:r>
        <w:rPr>
          <w:rFonts w:ascii="맑은 고딕" w:hAnsi="맑은 고딕" w:eastAsia="맑은 고딕"/>
          <w:b/>
          <w:color w:val="0F172A"/>
          <w:sz w:val="20"/>
        </w:rPr>
        <w:t>존경하는 원장님, 안녕하십니까.</w:t>
        <w:br/>
      </w:r>
      <w:r>
        <w:rPr>
          <w:rFonts w:ascii="맑은 고딕" w:hAnsi="맑은 고딕" w:eastAsia="맑은 고딕"/>
          <w:b w:val="0"/>
          <w:color w:val="1E293B"/>
          <w:sz w:val="20"/>
        </w:rPr>
        <w:t>진료 현장에서 파보·로타·코로나 등 중증 바이러스성 장염 및 설사 환축 치료 시, 장내 수분·독소·바이러스를 강력히 흡착해 설사를 멎게 하고 손상된 위장 점막을 효과적으로 보호하는 천연 점토(스멕타이트/몬모릴로나이트) 성분 흡착성 지사제 솔루션의 필요성을 잘 알고 계실 것입니다.</w:t>
        <w:br/>
        <w:t xml:space="preserve">이에 에스앤제이(S&amp;J) 동물병원은 (전)서울대학교 수의과대학 출신 자문단과 함께, </w:t>
      </w:r>
      <w:r>
        <w:rPr>
          <w:rFonts w:ascii="맑은 고딕" w:hAnsi="맑은 고딕" w:eastAsia="맑은 고딕"/>
          <w:b/>
          <w:color w:val="00513B"/>
          <w:sz w:val="20"/>
        </w:rPr>
        <w:t>약 6,000례의 임상 경험을 기반으로 설계된 소동물 전용 천연 고미립 장내 유해물질 흡착·제거 보조제 『몬스멕타(MONSMECTA)』</w:t>
      </w:r>
      <w:r>
        <w:rPr>
          <w:rFonts w:ascii="맑은 고딕" w:hAnsi="맑은 고딕" w:eastAsia="맑은 고딕"/>
          <w:b w:val="0"/>
          <w:color w:val="1E293B"/>
          <w:sz w:val="20"/>
        </w:rPr>
        <w:t>를 공식 런칭하고 전국 5,000개 동물병원 원장님들께 특별 우선 배포를 제안드립니다.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9"/>
      </w:tblGrid>
      <w:tr>
        <w:tc>
          <w:tcPr>
            <w:tcW w:type="dxa" w:w="1021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00513B"/>
                <w:sz w:val="19"/>
              </w:rPr>
              <w:t>■ 바이러스학 분야 권위자 및 임상 자문단 검증 코멘트</w:t>
            </w:r>
          </w:p>
          <w:p>
            <w:pPr>
              <w:spacing w:after="60" w:line="269" w:lineRule="auto"/>
            </w:pPr>
            <w:r>
              <w:rPr>
                <w:rFonts w:ascii="맑은 고딕" w:hAnsi="맑은 고딕" w:eastAsia="맑은 고딕"/>
                <w:b/>
                <w:color w:val="0F172A"/>
                <w:sz w:val="18"/>
              </w:rPr>
              <w:t xml:space="preserve">[바이러스학] 박봉균 교수 (전 농림축산검역본부장, 바이러스학 분야 권위자): </w:t>
            </w:r>
            <w:r>
              <w:rPr>
                <w:rFonts w:ascii="맑은 고딕" w:hAnsi="맑은 고딕" w:eastAsia="맑은 고딕"/>
                <w:b w:val="0"/>
                <w:color w:val="475569"/>
                <w:sz w:val="18"/>
              </w:rPr>
              <w:t>“일반 지사제와 달리 1-Deoxynojirimycin(DNJ)의 여러 바이러스 억제 효과와 차별화된 장내 유해물질 흡착력은 임상 진료에서 매우 강력한 강점입니다.”</w:t>
            </w:r>
          </w:p>
          <w:p>
            <w:pPr>
              <w:spacing w:after="60" w:line="269" w:lineRule="auto"/>
            </w:pPr>
            <w:r>
              <w:rPr>
                <w:rFonts w:ascii="맑은 고딕" w:hAnsi="맑은 고딕" w:eastAsia="맑은 고딕"/>
                <w:b/>
                <w:color w:val="0F172A"/>
                <w:sz w:val="18"/>
              </w:rPr>
              <w:t xml:space="preserve">[임상검증] 정성대 원장 (동진동물병원 원장): </w:t>
            </w:r>
            <w:r>
              <w:rPr>
                <w:rFonts w:ascii="맑은 고딕" w:hAnsi="맑은 고딕" w:eastAsia="맑은 고딕"/>
                <w:b w:val="0"/>
                <w:color w:val="475569"/>
                <w:sz w:val="18"/>
              </w:rPr>
              <w:t>“입자도, 수분 흡수율, 비표면적... 수의사가 진료실에서 처방할 때 가장 알고 싶어 하는 정확한 물성 데이터가 완벽하게 규명되었습니다.”</w:t>
            </w:r>
          </w:p>
          <w:p>
            <w:pPr>
              <w:spacing w:after="60" w:line="269" w:lineRule="auto"/>
            </w:pPr>
            <w:r>
              <w:rPr>
                <w:rFonts w:ascii="맑은 고딕" w:hAnsi="맑은 고딕" w:eastAsia="맑은 고딕"/>
                <w:b/>
                <w:color w:val="0F172A"/>
                <w:sz w:val="18"/>
              </w:rPr>
              <w:t xml:space="preserve">[회복단축] 김동준 원장 (사랑동물병원 원장): </w:t>
            </w:r>
            <w:r>
              <w:rPr>
                <w:rFonts w:ascii="맑은 고딕" w:hAnsi="맑은 고딕" w:eastAsia="맑은 고딕"/>
                <w:b w:val="0"/>
                <w:color w:val="475569"/>
                <w:sz w:val="18"/>
              </w:rPr>
              <w:t>“정맥 수액(IV) 처치와 병행 투여 시, 장점막을 이중 보호하고 전해질 밸런스를 맞춰 파보 장염 환축의 증상 회복 기간 단축에 큰 도움을 줍니다.”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9"/>
      </w:tblGrid>
      <w:tr>
        <w:tc>
          <w:tcPr>
            <w:tcW w:type="dxa" w:w="10210"/>
            <w:shd w:fill="FFFBE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8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D97706"/>
                <w:sz w:val="19"/>
              </w:rPr>
              <w:t xml:space="preserve">[Wave 1 초도 양산 한정 선착순 우선 공급] </w:t>
            </w:r>
            <w:r>
              <w:rPr>
                <w:rFonts w:ascii="맑은 고딕" w:hAnsi="맑은 고딕" w:eastAsia="맑은 고딕"/>
                <w:b/>
                <w:color w:val="0F172A"/>
                <w:sz w:val="21"/>
              </w:rPr>
              <w:t>전국 소동물병원 5,000처 중 단 170개 병원 선착순 배포</w:t>
              <w:br/>
            </w:r>
            <w:r>
              <w:rPr>
                <w:rFonts w:ascii="맑은 고딕" w:hAnsi="맑은 고딕" w:eastAsia="맑은 고딕"/>
                <w:b w:val="0"/>
                <w:color w:val="475569"/>
                <w:sz w:val="18"/>
              </w:rPr>
              <w:t>복잡한 주소 입력 없이 스마트폰 카메라로 아래 QR코드를 스캔하시면 1초 만에 접수 및 학술 데이터 열람이 가능합니다.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5105"/>
              <w:gridCol w:w="5105"/>
            </w:tblGrid>
            <w:tr>
              <w:tc>
                <w:tcPr>
                  <w:tcW w:type="dxa" w:w="4824"/>
                  <w:shd w:fill="FFFFFF"/>
                  <w:tcMar>
                    <w:top w:w="80" w:type="dxa"/>
                    <w:bottom w:w="80" w:type="dxa"/>
                    <w:left w:w="80" w:type="dxa"/>
                    <w:right w:w="80" w:type="dxa"/>
                  </w:tcMar>
                </w:tcPr>
                <w:p>
                  <w:pPr>
                    <w:spacing w:after="40"/>
                    <w:jc w:val="center"/>
                  </w:pPr>
                </w:p>
                <w:p>
                  <w:pPr>
                    <w:spacing w:after="0" w:line="269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00513B"/>
                      <w:sz w:val="16"/>
                    </w:rPr>
                    <w:t>[QR CODE 01]</w:t>
                    <w:br/>
                  </w:r>
                  <w:r>
                    <w:rPr>
                      <w:rFonts w:ascii="맑은 고딕" w:hAnsi="맑은 고딕" w:eastAsia="맑은 고딕"/>
                      <w:b/>
                      <w:color w:val="0F172A"/>
                      <w:sz w:val="18"/>
                    </w:rPr>
                    <w:t>📦 초도 170세트 발주 및 특별 접수 QR</w:t>
                    <w:br/>
                  </w:r>
                  <w:r>
                    <w:rPr>
                      <w:rFonts w:ascii="맑은 고딕" w:hAnsi="맑은 고딕" w:eastAsia="맑은 고딕"/>
                      <w:b w:val="0"/>
                      <w:color w:val="64748B"/>
                      <w:sz w:val="16"/>
                    </w:rPr>
                    <w:t>카메라 스캔 시 즉시 병원 인증 및 접수</w:t>
                  </w:r>
                </w:p>
              </w:tc>
              <w:tc>
                <w:tcPr>
                  <w:tcW w:type="dxa" w:w="4824"/>
                  <w:shd w:fill="FFFFFF"/>
                  <w:tcMar>
                    <w:top w:w="80" w:type="dxa"/>
                    <w:bottom w:w="80" w:type="dxa"/>
                    <w:left w:w="80" w:type="dxa"/>
                    <w:right w:w="80" w:type="dxa"/>
                  </w:tcMar>
                </w:tcPr>
                <w:p>
                  <w:pPr>
                    <w:spacing w:after="40"/>
                    <w:jc w:val="center"/>
                  </w:pPr>
                </w:p>
                <w:p>
                  <w:pPr>
                    <w:spacing w:after="0" w:line="269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D97706"/>
                      <w:sz w:val="16"/>
                    </w:rPr>
                    <w:t>[QR CODE 02]</w:t>
                    <w:br/>
                  </w:r>
                  <w:r>
                    <w:rPr>
                      <w:rFonts w:ascii="맑은 고딕" w:hAnsi="맑은 고딕" w:eastAsia="맑은 고딕"/>
                      <w:b/>
                      <w:color w:val="0F172A"/>
                      <w:sz w:val="18"/>
                    </w:rPr>
                    <w:t>📊 자문단 학술 데이터 및 시나리오 QR</w:t>
                    <w:br/>
                  </w:r>
                  <w:r>
                    <w:rPr>
                      <w:rFonts w:ascii="맑은 고딕" w:hAnsi="맑은 고딕" w:eastAsia="맑은 고딕"/>
                      <w:b w:val="0"/>
                      <w:color w:val="64748B"/>
                      <w:sz w:val="16"/>
                    </w:rPr>
                    <w:t>(전)서울대 출신 자문단 데이터 및 상담 시나리오 열람</w:t>
                  </w:r>
                </w:p>
              </w:tc>
            </w:tr>
          </w:tbl>
          <w:p/>
        </w:tc>
      </w:tr>
    </w:tbl>
    <w:p>
      <w:pPr>
        <w:spacing w:before="120" w:after="0" w:line="276" w:lineRule="auto"/>
        <w:jc w:val="center"/>
      </w:pPr>
      <w:r>
        <w:rPr>
          <w:rFonts w:ascii="맑은 고딕" w:hAnsi="맑은 고딕" w:eastAsia="맑은 고딕"/>
          <w:b w:val="0"/>
          <w:color w:val="CBD5E1"/>
          <w:sz w:val="17"/>
        </w:rPr>
        <w:t>――――――――――――――――――――――――――――――――――――――――――――――――</w:t>
        <w:br/>
      </w:r>
      <w:r>
        <w:rPr>
          <w:rFonts w:ascii="맑은 고딕" w:hAnsi="맑은 고딕" w:eastAsia="맑은 고딕"/>
          <w:b/>
          <w:color w:val="334155"/>
          <w:sz w:val="17"/>
        </w:rPr>
        <w:t>에스앤제이(S&amp;J) 동물병원 | 대표: 홍순일 (닥터 젬스홍) | 사업자번호: 792-66-00615</w:t>
        <w:br/>
      </w:r>
      <w:r>
        <w:rPr>
          <w:rFonts w:ascii="맑은 고딕" w:hAnsi="맑은 고딕" w:eastAsia="맑은 고딕"/>
          <w:b/>
          <w:color w:val="00513B"/>
          <w:sz w:val="17"/>
        </w:rPr>
        <w:t>주소: 경기도 용인시 처인구 포곡읍 선장1로 98-8 | 대표 연락처: 031-321-6562 | 공식 이메일: soonilhong@naver.com</w:t>
        <w:br/>
      </w:r>
      <w:r>
        <w:rPr>
          <w:rFonts w:ascii="맑은 고딕" w:hAnsi="맑은 고딕" w:eastAsia="맑은 고딕"/>
          <w:b w:val="0"/>
          <w:color w:val="94A3B8"/>
          <w:sz w:val="15"/>
        </w:rPr>
        <w:t>※ 본 안내문은 전국 소동물병원 수의사 원장님께 한정하여 발송되는 수의학 전용 학술·처방 안내 문서입니다.</w:t>
      </w:r>
    </w:p>
    <w:sectPr w:rsidR="00FC693F" w:rsidRPr="0006063C" w:rsidSect="00034616">
      <w:pgSz w:w="11909" w:h="16834"/>
      <w:pgMar w:top="677" w:right="850" w:bottom="67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