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EAB" w:rsidRDefault="005E6EAB" w:rsidP="005E6EAB">
      <w:pPr>
        <w:jc w:val="center"/>
        <w:rPr>
          <w:rFonts w:ascii="Arial" w:hAnsi="Arial" w:cs="Arial"/>
          <w:b/>
          <w:sz w:val="28"/>
          <w:szCs w:val="28"/>
        </w:rPr>
      </w:pPr>
      <w:r w:rsidRPr="002030A2">
        <w:rPr>
          <w:rFonts w:ascii="Arial" w:hAnsi="Arial" w:cs="Arial"/>
          <w:b/>
          <w:sz w:val="28"/>
          <w:szCs w:val="28"/>
        </w:rPr>
        <w:t>A comparison of the effects of continuous and intermittent exercise on cerebral oxygenation and cognitive function</w:t>
      </w:r>
    </w:p>
    <w:p w:rsidR="005E6EAB" w:rsidRPr="00606BBB" w:rsidRDefault="005E6EAB" w:rsidP="005E6EAB">
      <w:pPr>
        <w:rPr>
          <w:rFonts w:ascii="Arial" w:hAnsi="Arial" w:cs="Arial" w:hint="eastAsia"/>
          <w:b/>
          <w:sz w:val="24"/>
          <w:szCs w:val="24"/>
        </w:rPr>
      </w:pPr>
    </w:p>
    <w:p w:rsidR="005E6EAB" w:rsidRPr="002030A2" w:rsidRDefault="005E6EAB" w:rsidP="005E6EAB">
      <w:pPr>
        <w:jc w:val="center"/>
        <w:rPr>
          <w:rFonts w:ascii="Arial" w:hAnsi="Arial" w:cs="Arial"/>
          <w:b/>
          <w:sz w:val="24"/>
          <w:szCs w:val="24"/>
          <w:vertAlign w:val="superscript"/>
        </w:rPr>
      </w:pPr>
      <w:r w:rsidRPr="00606BBB">
        <w:rPr>
          <w:rFonts w:ascii="Arial" w:hAnsi="Arial" w:cs="Arial"/>
          <w:b/>
          <w:sz w:val="24"/>
          <w:szCs w:val="24"/>
        </w:rPr>
        <w:t>Yuya Ichinose</w:t>
      </w:r>
      <w:r w:rsidRPr="002030A2">
        <w:rPr>
          <w:rFonts w:ascii="Arial" w:hAnsi="Arial" w:cs="Arial"/>
          <w:b/>
          <w:sz w:val="24"/>
          <w:szCs w:val="24"/>
          <w:vertAlign w:val="superscript"/>
        </w:rPr>
        <w:t>a</w:t>
      </w:r>
      <w:r>
        <w:rPr>
          <w:rFonts w:ascii="Arial" w:hAnsi="Arial" w:cs="Arial"/>
          <w:b/>
          <w:sz w:val="24"/>
          <w:szCs w:val="24"/>
        </w:rPr>
        <w:t xml:space="preserve">, </w:t>
      </w:r>
      <w:r w:rsidRPr="002030A2">
        <w:rPr>
          <w:rFonts w:ascii="Arial" w:hAnsi="Arial" w:cs="Arial"/>
          <w:sz w:val="24"/>
          <w:szCs w:val="24"/>
        </w:rPr>
        <w:t>Rio Suzuki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 w:rsidRPr="002030A2">
        <w:rPr>
          <w:rFonts w:ascii="Arial" w:hAnsi="Arial" w:cs="Arial"/>
          <w:sz w:val="24"/>
          <w:szCs w:val="24"/>
        </w:rPr>
        <w:t>, Gaku Endou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 w:rsidRPr="002030A2">
        <w:rPr>
          <w:rFonts w:ascii="Arial" w:hAnsi="Arial" w:cs="Arial"/>
          <w:sz w:val="24"/>
          <w:szCs w:val="24"/>
        </w:rPr>
        <w:t>, Shinichiro Morishita</w:t>
      </w:r>
      <w:r>
        <w:rPr>
          <w:rFonts w:ascii="Arial" w:hAnsi="Arial" w:cs="Arial"/>
          <w:sz w:val="24"/>
          <w:szCs w:val="24"/>
          <w:vertAlign w:val="superscript"/>
        </w:rPr>
        <w:t>b</w:t>
      </w:r>
      <w:r w:rsidRPr="002030A2">
        <w:rPr>
          <w:rFonts w:ascii="Arial" w:hAnsi="Arial" w:cs="Arial"/>
          <w:sz w:val="24"/>
          <w:szCs w:val="24"/>
        </w:rPr>
        <w:t>, Atsuhiro tsubaki</w:t>
      </w:r>
      <w:r>
        <w:rPr>
          <w:rFonts w:ascii="Arial" w:hAnsi="Arial" w:cs="Arial"/>
          <w:sz w:val="24"/>
          <w:szCs w:val="24"/>
          <w:vertAlign w:val="superscript"/>
        </w:rPr>
        <w:t>b</w:t>
      </w:r>
    </w:p>
    <w:p w:rsidR="005E6EAB" w:rsidRDefault="005E6EAB" w:rsidP="005E6EAB">
      <w:pPr>
        <w:jc w:val="center"/>
        <w:rPr>
          <w:rFonts w:ascii="Arial" w:hAnsi="Arial" w:cs="Arial"/>
          <w:b/>
          <w:sz w:val="24"/>
          <w:szCs w:val="24"/>
        </w:rPr>
      </w:pPr>
    </w:p>
    <w:p w:rsidR="005E6EAB" w:rsidRPr="002030A2" w:rsidRDefault="005E6EAB" w:rsidP="005E6EAB">
      <w:pPr>
        <w:jc w:val="center"/>
        <w:rPr>
          <w:rFonts w:ascii="Arial" w:hAnsi="Arial" w:cs="Arial"/>
          <w:i/>
          <w:sz w:val="22"/>
        </w:rPr>
      </w:pPr>
      <w:r w:rsidRPr="002030A2">
        <w:rPr>
          <w:rFonts w:ascii="Arial" w:hAnsi="Arial" w:cs="Arial"/>
          <w:i/>
          <w:sz w:val="22"/>
        </w:rPr>
        <w:t>a Department of Physical Therapy, Niigat</w:t>
      </w:r>
      <w:r w:rsidR="00C441F9">
        <w:rPr>
          <w:rFonts w:ascii="Arial" w:hAnsi="Arial" w:cs="Arial"/>
          <w:i/>
          <w:sz w:val="22"/>
        </w:rPr>
        <w:t>a U</w:t>
      </w:r>
      <w:r w:rsidRPr="002030A2">
        <w:rPr>
          <w:rFonts w:ascii="Arial" w:hAnsi="Arial" w:cs="Arial"/>
          <w:i/>
          <w:sz w:val="22"/>
        </w:rPr>
        <w:t>niversity of Health and Welfare, Japan</w:t>
      </w:r>
    </w:p>
    <w:p w:rsidR="005E6EAB" w:rsidRPr="002030A2" w:rsidRDefault="005E6EAB" w:rsidP="005E6EAB">
      <w:pPr>
        <w:jc w:val="center"/>
        <w:rPr>
          <w:rFonts w:ascii="Arial" w:hAnsi="Arial" w:cs="Arial"/>
          <w:i/>
          <w:sz w:val="22"/>
        </w:rPr>
      </w:pPr>
      <w:r w:rsidRPr="002030A2">
        <w:rPr>
          <w:rFonts w:ascii="Arial" w:hAnsi="Arial" w:cs="Arial"/>
          <w:i/>
          <w:sz w:val="22"/>
        </w:rPr>
        <w:t>b Institute for Human Movement and Medical Sciences, Niigat</w:t>
      </w:r>
      <w:r w:rsidR="00C441F9">
        <w:rPr>
          <w:rFonts w:ascii="Arial" w:hAnsi="Arial" w:cs="Arial"/>
          <w:i/>
          <w:sz w:val="22"/>
        </w:rPr>
        <w:t>a U</w:t>
      </w:r>
      <w:r w:rsidRPr="002030A2">
        <w:rPr>
          <w:rFonts w:ascii="Arial" w:hAnsi="Arial" w:cs="Arial"/>
          <w:i/>
          <w:sz w:val="22"/>
        </w:rPr>
        <w:t>niversity of Health and Welfare, Japan</w:t>
      </w:r>
    </w:p>
    <w:p w:rsidR="005E6EAB" w:rsidRPr="002030A2" w:rsidRDefault="005E6EAB" w:rsidP="005E6EAB">
      <w:pPr>
        <w:jc w:val="center"/>
        <w:rPr>
          <w:rFonts w:ascii="Arial" w:hAnsi="Arial" w:cs="Arial" w:hint="eastAsia"/>
          <w:sz w:val="22"/>
        </w:rPr>
      </w:pPr>
    </w:p>
    <w:p w:rsidR="005E6EAB" w:rsidRDefault="005E6EAB" w:rsidP="005E6EAB">
      <w:pPr>
        <w:jc w:val="center"/>
        <w:rPr>
          <w:rFonts w:ascii="Arial" w:hAnsi="Arial" w:cs="Arial"/>
          <w:i/>
          <w:sz w:val="22"/>
        </w:rPr>
      </w:pPr>
      <w:r w:rsidRPr="002030A2">
        <w:rPr>
          <w:rFonts w:ascii="Arial" w:hAnsi="Arial" w:cs="Arial" w:hint="eastAsia"/>
          <w:i/>
          <w:sz w:val="22"/>
        </w:rPr>
        <w:t>Corr</w:t>
      </w:r>
      <w:r w:rsidRPr="002030A2">
        <w:rPr>
          <w:rFonts w:ascii="Arial" w:hAnsi="Arial" w:cs="Arial"/>
          <w:i/>
          <w:sz w:val="22"/>
        </w:rPr>
        <w:t xml:space="preserve">esponding </w:t>
      </w:r>
      <w:r w:rsidR="00C441F9">
        <w:rPr>
          <w:rFonts w:ascii="Arial" w:hAnsi="Arial" w:cs="Arial"/>
          <w:i/>
          <w:sz w:val="22"/>
        </w:rPr>
        <w:t>author</w:t>
      </w:r>
      <w:r w:rsidRPr="002030A2">
        <w:rPr>
          <w:rFonts w:ascii="Arial" w:hAnsi="Arial" w:cs="Arial"/>
          <w:i/>
          <w:sz w:val="22"/>
        </w:rPr>
        <w:t xml:space="preserve"> Yuya Ichinose : </w:t>
      </w:r>
      <w:hyperlink r:id="rId4" w:history="1">
        <w:r w:rsidRPr="00C85201">
          <w:rPr>
            <w:rStyle w:val="a3"/>
            <w:rFonts w:ascii="Arial" w:hAnsi="Arial" w:cs="Arial"/>
            <w:i/>
            <w:sz w:val="22"/>
          </w:rPr>
          <w:t>hpa15010@nuhw.</w:t>
        </w:r>
        <w:r w:rsidRPr="002030A2">
          <w:rPr>
            <w:rStyle w:val="a3"/>
            <w:rFonts w:ascii="Arial" w:hAnsi="Arial" w:cs="Arial"/>
            <w:i/>
            <w:sz w:val="22"/>
          </w:rPr>
          <w:t>ac.jp</w:t>
        </w:r>
      </w:hyperlink>
    </w:p>
    <w:p w:rsidR="005E6EAB" w:rsidRPr="002030A2" w:rsidRDefault="005E6EAB" w:rsidP="005E6EAB">
      <w:pPr>
        <w:jc w:val="center"/>
        <w:rPr>
          <w:rFonts w:ascii="Arial" w:hAnsi="Arial" w:cs="Arial" w:hint="eastAsia"/>
          <w:i/>
          <w:sz w:val="22"/>
        </w:rPr>
      </w:pPr>
    </w:p>
    <w:p w:rsidR="005E6EAB" w:rsidRPr="00C85201" w:rsidRDefault="005E6EAB" w:rsidP="005E6EAB">
      <w:pPr>
        <w:rPr>
          <w:rFonts w:ascii="Arial" w:hAnsi="Arial" w:cs="Arial"/>
          <w:color w:val="000000"/>
          <w:sz w:val="24"/>
          <w:szCs w:val="24"/>
        </w:rPr>
      </w:pPr>
      <w:r w:rsidRPr="00C85201">
        <w:rPr>
          <w:rFonts w:ascii="Arial" w:eastAsia="SimSun" w:hAnsi="Arial" w:cs="Arial"/>
          <w:b/>
          <w:color w:val="000000"/>
          <w:sz w:val="24"/>
          <w:szCs w:val="24"/>
        </w:rPr>
        <w:t>Abstract:</w:t>
      </w:r>
      <w:r w:rsidRPr="00C85201">
        <w:rPr>
          <w:rFonts w:ascii="Arial" w:eastAsia="SimSun" w:hAnsi="Arial" w:cs="Arial"/>
          <w:color w:val="000000"/>
          <w:sz w:val="24"/>
          <w:szCs w:val="24"/>
        </w:rPr>
        <w:t xml:space="preserve"> </w:t>
      </w:r>
    </w:p>
    <w:p w:rsidR="00ED4EFB" w:rsidRPr="00C85201" w:rsidRDefault="00ED4EFB" w:rsidP="00ED4EFB">
      <w:pPr>
        <w:rPr>
          <w:rFonts w:ascii="Arial" w:hAnsi="Arial" w:cs="Arial"/>
          <w:sz w:val="24"/>
          <w:szCs w:val="24"/>
        </w:rPr>
      </w:pPr>
      <w:r w:rsidRPr="00C85201">
        <w:rPr>
          <w:rFonts w:ascii="Arial" w:eastAsia="SimSun" w:hAnsi="Arial" w:cs="Arial"/>
          <w:color w:val="000000"/>
          <w:sz w:val="24"/>
          <w:szCs w:val="24"/>
        </w:rPr>
        <w:t>Introduction</w:t>
      </w:r>
      <w:r>
        <w:rPr>
          <w:rFonts w:ascii="Arial" w:hAnsi="Arial" w:cs="Arial"/>
          <w:sz w:val="24"/>
          <w:szCs w:val="24"/>
        </w:rPr>
        <w:t xml:space="preserve">: </w:t>
      </w:r>
      <w:r w:rsidRPr="00C85201">
        <w:rPr>
          <w:rFonts w:ascii="Arial" w:hAnsi="Arial" w:cs="Arial"/>
          <w:sz w:val="24"/>
          <w:szCs w:val="24"/>
        </w:rPr>
        <w:t>The purpose of this study was to clarify the influence of cerebral oxygenation on cognitive function after continuous and intermittent exercise.</w:t>
      </w:r>
    </w:p>
    <w:p w:rsidR="00ED4EFB" w:rsidRPr="00C85201" w:rsidRDefault="00ED4EFB" w:rsidP="00ED4EFB">
      <w:pPr>
        <w:rPr>
          <w:rFonts w:ascii="Arial" w:hAnsi="Arial" w:cs="Arial"/>
          <w:sz w:val="24"/>
          <w:szCs w:val="24"/>
        </w:rPr>
      </w:pPr>
      <w:r w:rsidRPr="00C85201">
        <w:rPr>
          <w:rFonts w:ascii="Arial" w:hAnsi="Arial" w:cs="Arial"/>
          <w:sz w:val="24"/>
          <w:szCs w:val="24"/>
        </w:rPr>
        <w:t>Methods</w:t>
      </w:r>
      <w:r>
        <w:rPr>
          <w:rFonts w:ascii="Arial" w:hAnsi="Arial" w:cs="Arial"/>
          <w:sz w:val="24"/>
          <w:szCs w:val="24"/>
        </w:rPr>
        <w:t xml:space="preserve">: </w:t>
      </w:r>
      <w:r w:rsidRPr="00C85201">
        <w:rPr>
          <w:rFonts w:ascii="Arial" w:hAnsi="Arial" w:cs="Arial"/>
          <w:sz w:val="24"/>
          <w:szCs w:val="24"/>
        </w:rPr>
        <w:t>This study included 18 healthy adults. For the continuous exercise protocol, 5 minutes of rest was followed by 30 minutes of exercise; 5 minutes of rest was provided after exercise. In the intermittent exercise protocol, 3 sets of 10 minutes of exercise were completed, with 5 minutes of rest in between sets. Exercise intensity was 50% of maximum oxygen uptake. Oxyhemoglobin (O</w:t>
      </w:r>
      <w:r w:rsidRPr="00C85201">
        <w:rPr>
          <w:rFonts w:ascii="Cambria Math" w:hAnsi="Cambria Math" w:cs="Cambria Math"/>
          <w:sz w:val="24"/>
          <w:szCs w:val="24"/>
        </w:rPr>
        <w:t>₂</w:t>
      </w:r>
      <w:r w:rsidRPr="00C85201">
        <w:rPr>
          <w:rFonts w:ascii="Arial" w:hAnsi="Arial" w:cs="Arial"/>
          <w:sz w:val="24"/>
          <w:szCs w:val="24"/>
        </w:rPr>
        <w:t>Hb) in the left prefrontal cortex (PFC) was measured in each protocol, and cognitive tasks (Stroop test) were performed before and after exercise.</w:t>
      </w:r>
      <w:r w:rsidRPr="00C85201" w:rsidDel="00B76F8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ED4EFB" w:rsidRPr="00C85201" w:rsidRDefault="00ED4EFB" w:rsidP="00ED4EFB">
      <w:pPr>
        <w:rPr>
          <w:rFonts w:ascii="Arial" w:hAnsi="Arial" w:cs="Arial"/>
          <w:sz w:val="24"/>
          <w:szCs w:val="24"/>
        </w:rPr>
      </w:pPr>
      <w:r w:rsidRPr="00C85201">
        <w:rPr>
          <w:rFonts w:ascii="Arial" w:eastAsia="SimSun" w:hAnsi="Arial" w:cs="Arial"/>
          <w:color w:val="000000"/>
          <w:sz w:val="24"/>
          <w:szCs w:val="24"/>
        </w:rPr>
        <w:t>Results</w:t>
      </w:r>
      <w:r>
        <w:rPr>
          <w:rFonts w:ascii="Arial" w:eastAsia="SimSun" w:hAnsi="Arial" w:cs="Arial"/>
          <w:color w:val="000000"/>
          <w:sz w:val="24"/>
          <w:szCs w:val="24"/>
        </w:rPr>
        <w:t>:</w:t>
      </w:r>
      <w:r w:rsidRPr="00C85201">
        <w:rPr>
          <w:rFonts w:ascii="Arial" w:eastAsia="SimSun" w:hAnsi="Arial" w:cs="Arial"/>
          <w:color w:val="000000"/>
          <w:sz w:val="24"/>
          <w:szCs w:val="24"/>
        </w:rPr>
        <w:t xml:space="preserve"> </w:t>
      </w:r>
      <w:r w:rsidRPr="00C85201">
        <w:rPr>
          <w:rFonts w:ascii="Arial" w:hAnsi="Arial" w:cs="Arial"/>
          <w:sz w:val="24"/>
          <w:szCs w:val="24"/>
        </w:rPr>
        <w:t>Left PFC O</w:t>
      </w:r>
      <w:r w:rsidRPr="00C85201">
        <w:rPr>
          <w:rFonts w:ascii="Cambria Math" w:hAnsi="Cambria Math" w:cs="Cambria Math"/>
          <w:sz w:val="24"/>
          <w:szCs w:val="24"/>
        </w:rPr>
        <w:t>₂</w:t>
      </w:r>
      <w:r w:rsidRPr="00C85201">
        <w:rPr>
          <w:rFonts w:ascii="Arial" w:hAnsi="Arial" w:cs="Arial"/>
          <w:sz w:val="24"/>
          <w:szCs w:val="24"/>
        </w:rPr>
        <w:t>Hb was significantly higher post-exercise than pre-exercise in both conditions (continuous: pre-exercise = 0.0006 ± 0.001 AU, post-exercise = 0.08 ± 0.01 AU; intermittent: pre-exercise = 0.0005 ± 0.0005 AU, post-exercise = 0.09 ± 0.02</w:t>
      </w:r>
      <w:r>
        <w:rPr>
          <w:rFonts w:ascii="Arial" w:hAnsi="Arial" w:cs="Arial"/>
          <w:sz w:val="24"/>
          <w:szCs w:val="24"/>
        </w:rPr>
        <w:t xml:space="preserve"> AU</w:t>
      </w:r>
      <w:r w:rsidRPr="00C85201">
        <w:rPr>
          <w:rFonts w:ascii="Arial" w:hAnsi="Arial" w:cs="Arial"/>
          <w:sz w:val="24"/>
          <w:szCs w:val="24"/>
        </w:rPr>
        <w:t>; p &lt; 0.01). The average reaction time (RT) in the Stroop test was significantly shorter post-exercise than pre-exercise in both conditions (continuous: pre-exercise = 763.1 ± 35.1 ms, post-exercise = 711.2 ± 34</w:t>
      </w:r>
      <w:r>
        <w:rPr>
          <w:rFonts w:ascii="Arial" w:hAnsi="Arial" w:cs="Arial"/>
          <w:sz w:val="24"/>
          <w:szCs w:val="24"/>
        </w:rPr>
        <w:t>.0</w:t>
      </w:r>
      <w:r w:rsidRPr="00C85201">
        <w:rPr>
          <w:rFonts w:ascii="Arial" w:hAnsi="Arial" w:cs="Arial"/>
          <w:sz w:val="24"/>
          <w:szCs w:val="24"/>
        </w:rPr>
        <w:t xml:space="preserve"> ms; intermittent: pre-exercise = 729.2 ± 25.2 ms, post-exercise = 689.7 ± 20.9 ms; p &lt; 0.01). Error </w:t>
      </w:r>
      <w:r w:rsidRPr="005779C1">
        <w:rPr>
          <w:rFonts w:ascii="Arial" w:hAnsi="Arial" w:cs="Arial"/>
          <w:sz w:val="24"/>
          <w:szCs w:val="24"/>
        </w:rPr>
        <w:t xml:space="preserve">rate pre- and post-exercise </w:t>
      </w:r>
      <w:r w:rsidRPr="00C85201">
        <w:rPr>
          <w:rFonts w:ascii="Arial" w:hAnsi="Arial" w:cs="Arial"/>
          <w:sz w:val="24"/>
          <w:szCs w:val="24"/>
        </w:rPr>
        <w:t>was not significantly different in both conditions (continuous: pre-exercise = 3.8 ± 0.9%, post-exercise = 2.2 ± 0.5%; intermittent: pre-exercise = 2.5 ± 0.7%, post-exercise = 1.8 ± 0.4%; continuous: p = 0.22; intermittent: p = 0.44). Furthermore, there is no significant difference between the conditions in all measurement results (O</w:t>
      </w:r>
      <w:r w:rsidRPr="00C85201">
        <w:rPr>
          <w:rFonts w:ascii="Cambria Math" w:hAnsi="Cambria Math" w:cs="Cambria Math"/>
          <w:sz w:val="24"/>
          <w:szCs w:val="24"/>
        </w:rPr>
        <w:t>₂</w:t>
      </w:r>
      <w:r w:rsidRPr="00C85201">
        <w:rPr>
          <w:rFonts w:ascii="Arial" w:hAnsi="Arial" w:cs="Arial"/>
          <w:sz w:val="24"/>
          <w:szCs w:val="24"/>
        </w:rPr>
        <w:t>Hb: p = 0.64; average RT: p = 0.</w:t>
      </w:r>
      <w:r>
        <w:rPr>
          <w:rFonts w:ascii="Arial" w:hAnsi="Arial" w:cs="Arial"/>
          <w:sz w:val="24"/>
          <w:szCs w:val="24"/>
        </w:rPr>
        <w:t>50</w:t>
      </w:r>
      <w:r w:rsidRPr="00C85201">
        <w:rPr>
          <w:rFonts w:ascii="Arial" w:hAnsi="Arial" w:cs="Arial"/>
          <w:sz w:val="24"/>
          <w:szCs w:val="24"/>
        </w:rPr>
        <w:t>; error rate: p = 0.24).</w:t>
      </w:r>
    </w:p>
    <w:p w:rsidR="00ED4EFB" w:rsidRPr="00C85201" w:rsidRDefault="00ED4EFB" w:rsidP="00ED4EFB">
      <w:pPr>
        <w:rPr>
          <w:sz w:val="24"/>
          <w:szCs w:val="24"/>
        </w:rPr>
      </w:pPr>
      <w:r w:rsidRPr="00C85201">
        <w:rPr>
          <w:rFonts w:ascii="Arial" w:eastAsia="SimSun" w:hAnsi="Arial" w:cs="Arial"/>
          <w:color w:val="000000"/>
          <w:sz w:val="24"/>
          <w:szCs w:val="24"/>
        </w:rPr>
        <w:t>Conclusion</w:t>
      </w:r>
      <w:r>
        <w:rPr>
          <w:rFonts w:ascii="Arial" w:hAnsi="Arial" w:cs="Arial"/>
          <w:sz w:val="24"/>
          <w:szCs w:val="24"/>
        </w:rPr>
        <w:t xml:space="preserve">: </w:t>
      </w:r>
      <w:r w:rsidRPr="00C85201">
        <w:rPr>
          <w:rFonts w:ascii="Arial" w:hAnsi="Arial" w:cs="Arial"/>
          <w:sz w:val="24"/>
          <w:szCs w:val="24"/>
        </w:rPr>
        <w:t>O</w:t>
      </w:r>
      <w:r w:rsidRPr="00C85201">
        <w:rPr>
          <w:rFonts w:ascii="ＭＳ 明朝" w:hAnsi="ＭＳ 明朝" w:cs="ＭＳ 明朝"/>
          <w:sz w:val="24"/>
          <w:szCs w:val="24"/>
        </w:rPr>
        <w:t>₂</w:t>
      </w:r>
      <w:r w:rsidRPr="00C85201">
        <w:rPr>
          <w:rFonts w:ascii="Arial" w:hAnsi="Arial" w:cs="Arial"/>
          <w:sz w:val="24"/>
          <w:szCs w:val="24"/>
        </w:rPr>
        <w:t>Hb was higher after exercise than before exercise in both conditions, and the averag</w:t>
      </w:r>
      <w:r>
        <w:rPr>
          <w:rFonts w:ascii="Arial" w:hAnsi="Arial" w:cs="Arial"/>
          <w:sz w:val="24"/>
          <w:szCs w:val="24"/>
        </w:rPr>
        <w:t>e RT was shortened. Therefore, L</w:t>
      </w:r>
      <w:r w:rsidRPr="00C85201">
        <w:rPr>
          <w:rFonts w:ascii="Arial" w:hAnsi="Arial" w:cs="Arial"/>
          <w:sz w:val="24"/>
          <w:szCs w:val="24"/>
        </w:rPr>
        <w:t>eft PFC</w:t>
      </w:r>
      <w:r>
        <w:rPr>
          <w:rFonts w:ascii="Arial" w:hAnsi="Arial" w:cs="Arial"/>
          <w:sz w:val="24"/>
          <w:szCs w:val="24"/>
        </w:rPr>
        <w:t xml:space="preserve"> </w:t>
      </w:r>
      <w:r w:rsidRPr="00C85201">
        <w:rPr>
          <w:rFonts w:ascii="Arial" w:hAnsi="Arial" w:cs="Arial"/>
          <w:sz w:val="24"/>
          <w:szCs w:val="24"/>
        </w:rPr>
        <w:t>O</w:t>
      </w:r>
      <w:r w:rsidRPr="00C85201">
        <w:rPr>
          <w:rFonts w:ascii="ＭＳ 明朝" w:hAnsi="ＭＳ 明朝" w:cs="ＭＳ 明朝"/>
          <w:sz w:val="24"/>
          <w:szCs w:val="24"/>
        </w:rPr>
        <w:t>₂</w:t>
      </w:r>
      <w:r w:rsidRPr="00C85201">
        <w:rPr>
          <w:rFonts w:ascii="Arial" w:hAnsi="Arial" w:cs="Arial"/>
          <w:sz w:val="24"/>
          <w:szCs w:val="24"/>
        </w:rPr>
        <w:t>Hb rises even after intermittent exercise and can be suggested improve cognitive function.</w:t>
      </w:r>
    </w:p>
    <w:p w:rsidR="00490475" w:rsidRDefault="00490475"/>
    <w:p w:rsidR="007E3267" w:rsidRPr="00ED4EFB" w:rsidRDefault="007E3267">
      <w:pPr>
        <w:rPr>
          <w:rFonts w:hint="eastAsia"/>
        </w:rPr>
      </w:pPr>
      <w:r w:rsidRPr="00B958C8">
        <w:rPr>
          <w:rFonts w:asciiTheme="majorHAnsi" w:hAnsiTheme="majorHAnsi" w:cstheme="majorHAnsi"/>
          <w:sz w:val="24"/>
          <w:szCs w:val="24"/>
        </w:rPr>
        <w:t xml:space="preserve">I prefer:  </w:t>
      </w:r>
      <w:r>
        <w:t xml:space="preserve">  </w:t>
      </w:r>
      <w:r w:rsidRPr="007E32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object w:dxaOrig="216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08pt;height:19.8pt" o:ole="">
            <v:imagedata r:id="rId5" o:title=""/>
          </v:shape>
          <w:control r:id="rId6" w:name="OptionButton1" w:shapeid="_x0000_i1038"/>
        </w:object>
      </w:r>
      <w:r>
        <w:rPr>
          <w:rFonts w:ascii="Arial" w:hAnsi="Arial" w:cs="Arial"/>
        </w:rPr>
        <w:object w:dxaOrig="2160" w:dyaOrig="390">
          <v:shape id="_x0000_i1037" type="#_x0000_t75" style="width:148.8pt;height:19.8pt" o:ole="">
            <v:imagedata r:id="rId7" o:title=""/>
          </v:shape>
          <w:control r:id="rId8" w:name="OptionButton2" w:shapeid="_x0000_i1037"/>
        </w:object>
      </w:r>
    </w:p>
    <w:sectPr w:rsidR="007E3267" w:rsidRPr="00ED4EFB" w:rsidSect="00A4646A">
      <w:pgSz w:w="11906" w:h="16838" w:code="9"/>
      <w:pgMar w:top="1418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AB"/>
    <w:rsid w:val="00490475"/>
    <w:rsid w:val="005E6EAB"/>
    <w:rsid w:val="007E3267"/>
    <w:rsid w:val="00B958C8"/>
    <w:rsid w:val="00C441F9"/>
    <w:rsid w:val="00ED4EFB"/>
    <w:rsid w:val="00F0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E99C11D-C61C-4E56-8A19-8BBDD45C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EAB"/>
    <w:pPr>
      <w:widowControl w:val="0"/>
      <w:jc w:val="both"/>
    </w:pPr>
    <w:rPr>
      <w:rFonts w:ascii="Century" w:eastAsia="ＭＳ 明朝" w:hAnsi="Century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E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hyperlink" Target="mailto:hpa15010@nuhw.ac.jp" TargetMode="Externa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市瀬 裕也</dc:creator>
  <cp:keywords/>
  <dc:description/>
  <cp:lastModifiedBy>市瀬 裕也</cp:lastModifiedBy>
  <cp:revision>3</cp:revision>
  <dcterms:created xsi:type="dcterms:W3CDTF">2018-04-15T09:15:00Z</dcterms:created>
  <dcterms:modified xsi:type="dcterms:W3CDTF">2018-04-15T11:35:00Z</dcterms:modified>
</cp:coreProperties>
</file>