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Tạm dừng để sửa gốc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Đã chi $42,88/$50: V0 xong bản giao (48s); V1 21/26, V2 21/26 clip. Phần lớn tiền đi vào gen lại. Phân tích nguyên nhân gốc:</w:t>
            </w:r>
            <w:r>
              <w:t xml:space="preserve"> </w:t>
            </w:r>
            <w:r>
              <w:rPr>
                <w:rStyle w:val="VerbatimChar"/>
              </w:rPr>
              <w:t xml:space="preserve">docs/PHAN_TICH_LOI_GD6_2026-09-24.md</w:t>
            </w:r>
            <w:r>
              <w:t xml:space="preserve"> </w:t>
            </w:r>
            <w:r>
              <w:t xml:space="preserve">(Bible lệch ảnh tham chiếu, xung đột phong cách, QC đồng bộ tự sửa sai, nhóm multi-shot thiếu nhân vật, tự gen lại không hội tụ) → sửa F1–F5 trước khi gen tiếp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2026-09-24T05:49:39Z</dcterms:created>
  <dcterms:modified xsi:type="dcterms:W3CDTF">2026-09-24T05:49:39Z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