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2"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w:t>
            </w:r>
          </w:p>
        </w:tc>
        <w:tc>
          <w:tcPr/>
          <w:p>
            <w:pPr>
              <w:pStyle w:val="Compact"/>
            </w:pPr>
            <w:r>
              <w:t xml:space="preserve">REST API (+webhook) Clip AI / Kling</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22"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19">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0">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1">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2"/>
    <w:bookmarkStart w:id="23"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rStyle w:val="VerbatimChar"/>
        </w:rPr>
        <w:t xml:space="preserve">music_provider</w:t>
      </w:r>
      <w:r>
        <w:t xml:space="preserve"> </w:t>
      </w:r>
      <w:r>
        <w:t xml:space="preserve">swap được; ứng viên có API + license thương mại rõ (vd ElevenLabs Music — cần xác minh).</w:t>
      </w:r>
      <w:r>
        <w:t xml:space="preserve"> </w:t>
      </w:r>
      <w:r>
        <w:rPr>
          <w:b/>
          <w:bCs/>
        </w:rPr>
        <w:t xml:space="preserve">Chọn provider sau</w:t>
      </w:r>
      <w:r>
        <w:t xml:space="preserve"> </w:t>
      </w:r>
      <w:r>
        <w:t xml:space="preserve">(chưa chặn V0).</w:t>
      </w:r>
    </w:p>
    <w:bookmarkEnd w:id="23"/>
    <w:bookmarkStart w:id="31"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4">
        <w:r>
          <w:rPr>
            <w:rStyle w:val="Hyperlink"/>
          </w:rPr>
          <w:t xml:space="preserve">awesome-ai-video-prompts</w:t>
        </w:r>
      </w:hyperlink>
      <w:r>
        <w:t xml:space="preserve">,</w:t>
      </w:r>
      <w:r>
        <w:t xml:space="preserve"> </w:t>
      </w:r>
      <w:hyperlink r:id="rId25">
        <w:r>
          <w:rPr>
            <w:rStyle w:val="Hyperlink"/>
          </w:rPr>
          <w:t xml:space="preserve">ai-shortfilm-prompts</w:t>
        </w:r>
      </w:hyperlink>
      <w:r>
        <w:t xml:space="preserve">,</w:t>
      </w:r>
      <w:r>
        <w:t xml:space="preserve"> </w:t>
      </w:r>
      <w:hyperlink r:id="rId26">
        <w:r>
          <w:rPr>
            <w:rStyle w:val="Hyperlink"/>
          </w:rPr>
          <w:t xml:space="preserve">visual-skills</w:t>
        </w:r>
      </w:hyperlink>
      <w:r>
        <w:t xml:space="preserve">,</w:t>
      </w:r>
      <w:r>
        <w:t xml:space="preserve"> </w:t>
      </w:r>
      <w:hyperlink r:id="rId27">
        <w:r>
          <w:rPr>
            <w:rStyle w:val="Hyperlink"/>
          </w:rPr>
          <w:t xml:space="preserve">SKRIPTON</w:t>
        </w:r>
      </w:hyperlink>
      <w:r>
        <w:t xml:space="preserve">,</w:t>
      </w:r>
      <w:r>
        <w:t xml:space="preserve"> </w:t>
      </w:r>
      <w:hyperlink r:id="rId28">
        <w:r>
          <w:rPr>
            <w:rStyle w:val="Hyperlink"/>
          </w:rPr>
          <w:t xml:space="preserve">OpenStory</w:t>
        </w:r>
      </w:hyperlink>
      <w:r>
        <w:t xml:space="preserve">,</w:t>
      </w:r>
      <w:r>
        <w:t xml:space="preserve"> </w:t>
      </w:r>
      <w:hyperlink r:id="rId29">
        <w:r>
          <w:rPr>
            <w:rStyle w:val="Hyperlink"/>
          </w:rPr>
          <w:t xml:space="preserve">awesome-llm-story-generation</w:t>
        </w:r>
      </w:hyperlink>
      <w:r>
        <w:t xml:space="preserve">,</w:t>
      </w:r>
      <w:r>
        <w:t xml:space="preserve"> </w:t>
      </w:r>
      <w:hyperlink r:id="rId30">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1"/>
    <w:bookmarkEnd w:id="32"/>
    <w:bookmarkStart w:id="33"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3"/>
    <w:bookmarkStart w:id="34"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AI/Kling:</w:t>
      </w:r>
      <w:r>
        <w:t xml:space="preserve"> </w:t>
      </w:r>
      <w:r>
        <w:rPr>
          <w:b/>
          <w:bCs/>
        </w:rPr>
        <w:t xml:space="preserve">chờ kiểm tra</w:t>
      </w:r>
      <w:r>
        <w:t xml:space="preserve"> </w:t>
      </w:r>
      <w:r>
        <w:t xml:space="preserve">(chưa xác nhận có REST/Webhook) — nếu chỉ có Web thì dùng Playwright (+1–2 tuần cho</w:t>
      </w:r>
      <w:r>
        <w:t xml:space="preserve"> </w:t>
      </w:r>
      <w:r>
        <w:rPr>
          <w:rStyle w:val="VerbatimChar"/>
        </w:rPr>
        <w:t xml:space="preserve">mcp-server-clipai</w:t>
      </w:r>
      <w:r>
        <w:t xml:space="preserve">). Việc cần làm: kiểm tra Clip AI, đồng thời nắm response schema lỗi risk-control.</w:t>
      </w:r>
    </w:p>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chọn nhà cung cấp có API + license thương mại rõ (vd ElevenLabs Music — cần xác minh).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34"/>
    <w:bookmarkStart w:id="35"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 ] API endpoint + API Key/Authentication của</w:t>
      </w:r>
      <w:r>
        <w:t xml:space="preserve"> </w:t>
      </w:r>
      <w:r>
        <w:rPr>
          <w:b/>
          <w:bCs/>
        </w:rPr>
        <w:t xml:space="preserve">Deepix</w:t>
      </w:r>
      <w:r>
        <w:t xml:space="preserve"> </w:t>
      </w:r>
      <w:r>
        <w:t xml:space="preserve">(REST)</w:t>
      </w:r>
      <w:r>
        <w:t xml:space="preserve"> </w:t>
      </w:r>
      <w:r>
        <w:t xml:space="preserve">- [ ] API endpoint + API Key/Authentication của</w:t>
      </w:r>
      <w:r>
        <w:t xml:space="preserve"> </w:t>
      </w:r>
      <w:r>
        <w:rPr>
          <w:b/>
          <w:bCs/>
        </w:rPr>
        <w:t xml:space="preserve">Clip AI / Kling AI</w:t>
      </w:r>
      <w:r>
        <w:t xml:space="preserve"> </w:t>
      </w:r>
      <w:r>
        <w:t xml:space="preserve">(REST + Webhook nếu có)</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35"/>
    <w:bookmarkStart w:id="39" w:name="lộ-trình-triển-khai-v0-v1"/>
    <w:p>
      <w:pPr>
        <w:pStyle w:val="Heading2"/>
      </w:pPr>
      <w:r>
        <w:t xml:space="preserve">7. Lộ trình triển khai: V0 → V1</w:t>
      </w:r>
    </w:p>
    <w:bookmarkStart w:id="36"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Lấy API docs + key Deepix và Clip AI/Kling; xác nhận có REST/Webhook hay chỉ Web (nếu chỉ Web →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36"/>
    <w:bookmarkStart w:id="37" w:name="X3d60c8a93cbf48f59874d7f70b2bf9f5f0f0b9b"/>
    <w:p>
      <w:pPr>
        <w:pStyle w:val="Heading3"/>
      </w:pPr>
      <w:r>
        <w:t xml:space="preserve">Giai đoạn V1 — Hợp nhất trên 1 Dashboard (≈ +3–4 tuần, cần API key Anthropic)</w:t>
      </w:r>
    </w:p>
    <w:p>
      <w:pPr>
        <w:pStyle w:val="Compact"/>
        <w:numPr>
          <w:ilvl w:val="0"/>
          <w:numId w:val="1004"/>
        </w:numPr>
      </w:pPr>
      <w:r>
        <w:rPr>
          <w:b/>
          <w:bCs/>
        </w:rPr>
        <w:t xml:space="preserve">Song song đầu V1:</w:t>
      </w:r>
      <w:r>
        <w:t xml:space="preserve"> </w:t>
      </w:r>
      <w:r>
        <w:t xml:space="preserve">Figma mockup chi tiết (Mục 3.4) → user duyệt trước khi build.</w:t>
      </w:r>
    </w:p>
    <w:p>
      <w:pPr>
        <w:pStyle w:val="Compact"/>
        <w:numPr>
          <w:ilvl w:val="0"/>
          <w:numId w:val="1004"/>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4"/>
        </w:numPr>
      </w:pPr>
      <w:r>
        <w:t xml:space="preserve">Thay LLM runner từ chat thủ công sang Anthropic API (cùng prompt template + schema).</w:t>
      </w:r>
    </w:p>
    <w:p>
      <w:pPr>
        <w:pStyle w:val="Compact"/>
        <w:numPr>
          <w:ilvl w:val="0"/>
          <w:numId w:val="1004"/>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4"/>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4"/>
        </w:numPr>
      </w:pPr>
      <w:r>
        <w:rPr>
          <w:b/>
          <w:bCs/>
        </w:rPr>
        <w:t xml:space="preserve">Deliverable:</w:t>
      </w:r>
      <w:r>
        <w:t xml:space="preserve"> </w:t>
      </w:r>
      <w:r>
        <w:t xml:space="preserve">hệ thống bàn giao vận hành được từ 1 giao diện duy nhất, có tài liệu.</w:t>
      </w:r>
    </w:p>
    <w:bookmarkEnd w:id="37"/>
    <w:bookmarkStart w:id="38"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38"/>
    <w:bookmarkEnd w:id="39"/>
    <w:bookmarkStart w:id="40"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05"/>
        </w:numPr>
      </w:pPr>
      <w:r>
        <w:t xml:space="preserve">Chạy được ít nhất 1 video hoàn chỉnh end-to-end từ script.docx đến FINAL_VIDEO.mp4 qua Dashboard (V1), không cần chỉnh code tay</w:t>
      </w:r>
    </w:p>
    <w:p>
      <w:pPr>
        <w:pStyle w:val="Compact"/>
        <w:numPr>
          <w:ilvl w:val="0"/>
          <w:numId w:val="1006"/>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07"/>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08"/>
        </w:numPr>
      </w:pPr>
      <w:r>
        <w:t xml:space="preserve">Pre-flight IP check cảnh báo đúng với ít nhất 1 case đã biết (Wonder Woman) trước khi chạy batch thật</w:t>
      </w:r>
    </w:p>
    <w:p>
      <w:pPr>
        <w:pStyle w:val="Compact"/>
        <w:numPr>
          <w:ilvl w:val="0"/>
          <w:numId w:val="1009"/>
        </w:numPr>
      </w:pPr>
      <w:r>
        <w:t xml:space="preserve">Batch &gt;100 video chạy được qua heartbeat polling mà không cần user approve từng cái</w:t>
      </w:r>
    </w:p>
    <w:p>
      <w:pPr>
        <w:pStyle w:val="Compact"/>
        <w:numPr>
          <w:ilvl w:val="0"/>
          <w:numId w:val="1010"/>
        </w:numPr>
      </w:pPr>
      <w:r>
        <w:t xml:space="preserve">Runbook + Prompt Templates đã bàn giao cho bộ phận sản xuất nội dung</w:t>
      </w:r>
    </w:p>
    <w:bookmarkEnd w:id="40"/>
    <w:bookmarkStart w:id="41" w:name="X7dd794b86571366241fe8bbb3cb0d090fbbb11e"/>
    <w:p>
      <w:pPr>
        <w:pStyle w:val="Heading2"/>
      </w:pPr>
      <w:r>
        <w:t xml:space="preserve">9. Trạng thái triển khai (cập nhật 2026-09-19)</w:t>
      </w:r>
    </w:p>
    <w:p>
      <w:pPr>
        <w:pStyle w:val="FirstParagraph"/>
      </w:pPr>
      <w:r>
        <w:rPr>
          <w:b/>
          <w:bCs/>
        </w:rPr>
        <w:t xml:space="preserve">Đã build (44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 </w:t>
      </w:r>
      <w:r>
        <w:t xml:space="preserve">(vỏ mỏng bọc core);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 Dashboard Streamlit skeleton: stepper 7 tab theo thứ tự bước, control bar toàn cục, nút điều khiển từng khâu, lịch sử; các bước cần Claude tạm dán JSON tay.</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(v0.1, cần chuyên gia miền duyệt),</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p>
    <w:p>
      <w:pPr>
        <w:pStyle w:val="BodyText"/>
      </w:pPr>
      <w:r>
        <w:rPr>
          <w:b/>
          <w:bCs/>
        </w:rPr>
        <w:t xml:space="preserve">Đang chờ điều kiện bên ngoài:</w:t>
      </w:r>
      <w:r>
        <w:t xml:space="preserve"> </w:t>
      </w:r>
      <w:r>
        <w:t xml:space="preserve">- Kết nối Deepix (Bước 2) và Clip AI/Kling (Bước 4, heartbeat polling) — tạm gác theo yêu cầu.</w:t>
      </w:r>
      <w:r>
        <w:t xml:space="preserve"> </w:t>
      </w:r>
      <w:r>
        <w:t xml:space="preserve">- Cài FFmpeg trên máy để render thật.</w:t>
      </w:r>
      <w:r>
        <w:t xml:space="preserve"> </w:t>
      </w:r>
      <w:r>
        <w:t xml:space="preserve">- API key Anthropic (V1) để thay</w:t>
      </w:r>
      <w:r>
        <w:t xml:space="preserve"> </w:t>
      </w:r>
      <w:r>
        <w:t xml:space="preserve">“dán JSON tay”</w:t>
      </w:r>
      <w:r>
        <w:t xml:space="preserve"> </w:t>
      </w:r>
      <w:r>
        <w:t xml:space="preserve">bằng LLM runner tự động.</w:t>
      </w:r>
      <w:r>
        <w:t xml:space="preserve"> </w:t>
      </w:r>
      <w:r>
        <w:t xml:space="preserve">-</w:t>
      </w:r>
      <w:r>
        <w:t xml:space="preserve"> </w:t>
      </w:r>
      <w:r>
        <w:rPr>
          <w:rStyle w:val="VerbatimChar"/>
        </w:rPr>
        <w:t xml:space="preserve">music_provider</w:t>
      </w:r>
      <w:r>
        <w:t xml:space="preserve">, chuyên gia miền duyệt Knowledge Base, chạy dry-run thật để hiệu chỉnh threshold.</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github.com/NAMDIE/SKRIPTON" TargetMode="External" /><Relationship Type="http://schemas.openxmlformats.org/officeDocument/2006/relationships/hyperlink" Id="rId29" Target="https://github.com/Picrew/awesome-llm-story-generation" TargetMode="External" /><Relationship Type="http://schemas.openxmlformats.org/officeDocument/2006/relationships/hyperlink" Id="rId24" Target="https://github.com/geekjourneyx/awesome-ai-video-prompts" TargetMode="External" /><Relationship Type="http://schemas.openxmlformats.org/officeDocument/2006/relationships/hyperlink" Id="rId25" Target="https://github.com/jnMetaCode/ai-shortfilm-prompts" TargetMode="External" /><Relationship Type="http://schemas.openxmlformats.org/officeDocument/2006/relationships/hyperlink" Id="rId26" Target="https://github.com/smixs/visual-skills" TargetMode="External" /><Relationship Type="http://schemas.openxmlformats.org/officeDocument/2006/relationships/hyperlink" Id="rId30" Target="https://kling.ai/blog/kling-ai-prompt-guide" TargetMode="External" /><Relationship Type="http://schemas.openxmlformats.org/officeDocument/2006/relationships/hyperlink" Id="rId28" Target="https://openstory.so/docs/developer-guide/workflow" TargetMode="External" /><Relationship Type="http://schemas.openxmlformats.org/officeDocument/2006/relationships/hyperlink" Id="rId20" Target="https://www.figma.com/design/NjEZBllciYNbZwIntemWbd" TargetMode="External" /><Relationship Type="http://schemas.openxmlformats.org/officeDocument/2006/relationships/hyperlink" Id="rId19" Target="mockup/dashboard.html" TargetMode="External" /><Relationship Type="http://schemas.openxmlformats.org/officeDocument/2006/relationships/hyperlink" Id="rId21"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NAMDIE/SKRIPTON" TargetMode="External" /><Relationship Type="http://schemas.openxmlformats.org/officeDocument/2006/relationships/hyperlink" Id="rId29" Target="https://github.com/Picrew/awesome-llm-story-generation" TargetMode="External" /><Relationship Type="http://schemas.openxmlformats.org/officeDocument/2006/relationships/hyperlink" Id="rId24" Target="https://github.com/geekjourneyx/awesome-ai-video-prompts" TargetMode="External" /><Relationship Type="http://schemas.openxmlformats.org/officeDocument/2006/relationships/hyperlink" Id="rId25" Target="https://github.com/jnMetaCode/ai-shortfilm-prompts" TargetMode="External" /><Relationship Type="http://schemas.openxmlformats.org/officeDocument/2006/relationships/hyperlink" Id="rId26" Target="https://github.com/smixs/visual-skills" TargetMode="External" /><Relationship Type="http://schemas.openxmlformats.org/officeDocument/2006/relationships/hyperlink" Id="rId30" Target="https://kling.ai/blog/kling-ai-prompt-guide" TargetMode="External" /><Relationship Type="http://schemas.openxmlformats.org/officeDocument/2006/relationships/hyperlink" Id="rId28" Target="https://openstory.so/docs/developer-guide/workflow" TargetMode="External" /><Relationship Type="http://schemas.openxmlformats.org/officeDocument/2006/relationships/hyperlink" Id="rId20" Target="https://www.figma.com/design/NjEZBllciYNbZwIntemWbd" TargetMode="External" /><Relationship Type="http://schemas.openxmlformats.org/officeDocument/2006/relationships/hyperlink" Id="rId19" Target="mockup/dashboard.html" TargetMode="External" /><Relationship Type="http://schemas.openxmlformats.org/officeDocument/2006/relationships/hyperlink" Id="rId21"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2026-09-19T11:25:41Z</dcterms:created>
  <dcterms:modified xsi:type="dcterms:W3CDTF">2026-09-19T11:25:41Z</dcterms:modified>
</cp:coreProperties>
</file>

<file path=docProps/custom.xml><?xml version="1.0" encoding="utf-8"?>
<Properties xmlns="http://schemas.openxmlformats.org/officeDocument/2006/custom-properties" xmlns:vt="http://schemas.openxmlformats.org/officeDocument/2006/docPropsVTypes"/>
</file>