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40"/>
        </w:rPr>
        <w:t>AI-SP 训练评分标准（最终版）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A 知情告知 48 分 + B 问诊采集 24 分 + C 人文关怀 16 分 + D 费用/过程 12 分 ＝ 100 分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微软雅黑" w:hAnsi="微软雅黑" w:eastAsia="微软雅黑"/>
          <w:b w:val="0"/>
          <w:sz w:val="19"/>
        </w:rPr>
        <w:t>【评分口径】① 评分只看研究者亲口说的内容，SP 主动说的不算研究者得分；② 总分 100 分，按 A/B/C/D 四大维度计分；③ 红字 &lt;&lt;关键词&gt;&gt; 为该评分点得分关键词，覆盖相关度 ≥80% 判为完整（得满分），50%–79% 判为部分（得半分），&lt;50% 判为未提及（0 分）；④ 红线扣分：研究者出现编撰信息、诱导式发问、模棱两可、隐瞒风险等不当行为，每提及一次扣 2 分，可叠加，从总分扣除、扣完为止。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一、结构总览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考查重点</w:t>
            </w:r>
          </w:p>
        </w:tc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 知情告知与风险沟通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48%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试验说明、自愿、退出权、风险、获益、隐私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入组前为主，贯穿随访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B 问诊采集与个人情况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24%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自我介绍、信息确认、症状、用药史、过敏史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全场景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 人文关怀与心理支持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16%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严重性恐惧、通俗解释、生活影响、倾听安抚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全场景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 费用权益与过程安排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12%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费用补偿、随访复查、出组后安排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入组前、随访期、出组结束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A 知情告知与风险沟通（48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评分点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得分关键词（&lt;&lt;红字&gt;&gt;）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示例（研究者怎么说）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A1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试验目的、期限、操作说明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入组前为主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试验目的 / 持续[期限] / 做[检查] / 随机分组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这试验是想看新药降您血压管不管用，大概半年，要定期抽血量血压，分组是随机的。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A2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参加完全自愿，自主决定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完全自愿 / 自己决定 / 不强迫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参加全凭您自愿，谁也不能勉强，您自己拿主意。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A3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中途可随时无条件退出</w:t>
            </w:r>
          </w:p>
        </w:tc>
        <w:tc>
          <w:tcPr>
            <w:tcW w:type="dxa" w:w="1606"/>
            <w:shd w:fill="FFD9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入组前、随访期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中途 / 随时 / 无条件退出 / 不用说明理由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大娘记着，就算现在愿意，中途您也随时能无条件退出，不用跟谁讲理由。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A4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风险与不良反应说明</w:t>
            </w:r>
          </w:p>
        </w:tc>
        <w:tc>
          <w:tcPr>
            <w:tcW w:type="dxa" w:w="1606"/>
            <w:shd w:fill="FFD9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入组前、随访期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风险 / 不良反应 / 密切观察处理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这药可能让咱头晕、腿肿，严重的少见，我们天天盯着，有情况马上处理。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A5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潜在获益说明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潜在好处 / 不是保证治好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参加可能让血压更稳当，但不保准一定治好，得看个人。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A6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隐私保密承诺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入组前、出组结束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个人资料严格保密 / 不外传 / 脱敏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您参加试验的个人资料我们严格保密，不会外传给别人。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B 问诊采集与个人情况（24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评分点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得分关键词（&lt;&lt;红字&gt;&gt;）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示例（研究者怎么说）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B1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自我介绍与患者信息确认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全场景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研究者 / 负责这项试验 / [姓名] / [年龄] / 编号 核对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大爷您好，我是负责这次高血压新药试验的研究者小李，您是王建国、68岁、编号0312，对吧？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B2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近期不适/症状询问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入组前、随访期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最近哪里不舒服 / 新添 / 出现没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最近这段时间，身上还有哪儿不舒服没？有没有新添的毛病？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B3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用药史/继续用药确认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入组前、随访期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[药名] / 怎么吃 / 吃了多久 / 按时吃 / 漏服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您一直在吃的降压药是啥名？咋吃的、吃了多少年？都按时吃了没？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B4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药物过敏史询问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以前用药过敏 / 青霉素头孢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您以前吃药过敏过没？像青霉素、头孢类？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C 人文关怀与心理支持（16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评分点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得分关键词（&lt;&lt;红字&gt;&gt;）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示例（研究者怎么说）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C1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疾病严重性与预后/未知恐惧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全场景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担心严不严重 / 会不会好不了 / 一起面对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大爷您是不是怕这病治不好？有顾虑尽管说，咱一块儿面对。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C2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通俗解释与确认理解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全场景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大白话 / 听不懂随时打断 / 用您听得懂的话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我尽量用大白话讲，您听不懂的地方随时打断我。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C3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生活角色影响（上班/带娃/家庭）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入组前、随访期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上班 / 家里 / 生育 / 影响 / 最担心哪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这病对您带孙子、干活有啥影响，您最担心哪头？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C4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倾听尊重与情绪安抚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全场景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慢慢说 / 认真听 / 感受重要 / 不着急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您慢慢说，我认真听，您的感受很重要，不急。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D 费用权益与过程安排（12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评分点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得分关键词（&lt;&lt;红字&gt;&gt;）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示例（研究者怎么说）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D1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费用与补偿说明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入组前、出组结束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补偿 / 补贴 / 试验相关损害免费救治补偿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参加有交通补贴，跟试验有关的损害我们免费给治、还给补偿。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D2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随访/复查安排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随访期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下次访视时间 / 检查别错过 / 复查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下回访视是下月初，要抽血量血压，您别漏了。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D3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出组后安排与联系渠道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出组结束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</w:r>
            <w:r>
              <w:rPr>
                <w:rFonts w:ascii="微软雅黑" w:hAnsi="微软雅黑" w:eastAsia="微软雅黑"/>
                <w:b w:val="0"/>
                <w:sz w:val="18"/>
              </w:rPr>
              <w:t>[电话]找我们 / [不适]及时联系 / 出组后安排</w:t>
            </w:r>
          </w:p>
        </w:tc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往后有事打这个电话找我们，血压不对劲赶紧联系。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三、研究者红线扣分项</w:t>
      </w:r>
    </w:p>
    <w:p>
      <w:pPr>
        <w:jc w:val="left"/>
      </w:pPr>
      <w:r>
        <w:rPr>
          <w:rFonts w:ascii="微软雅黑" w:hAnsi="微软雅黑" w:eastAsia="微软雅黑"/>
          <w:b w:val="0"/>
          <w:sz w:val="19"/>
        </w:rPr>
        <w:t>研究者出现下列任一不当行为，每提及一次扣 2 分，可叠加累加，从总分中扣除、扣完为止。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不当行为（红线）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含义说明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单次扣分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计扣方式</w:t>
            </w:r>
          </w:p>
        </w:tc>
      </w:tr>
      <w:tr>
        <w:tc>
          <w:tcPr>
            <w:tcW w:type="dxa" w:w="2409"/>
            <w:shd w:fill="F8CBAD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自行编撰/编造信息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虚构病例没有的症状、病史、检查结果或药物信息（如凭空说『您肝功正常』『这药绝对没副作用』）。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−2 分/次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每出现一次扣 2 分，可叠加，扣完为止</w:t>
            </w:r>
          </w:p>
        </w:tc>
      </w:tr>
      <w:tr>
        <w:tc>
          <w:tcPr>
            <w:tcW w:type="dxa" w:w="2409"/>
            <w:shd w:fill="F8CBAD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诱导式发问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用引导/暗示性话术迫使 SP 按预期作答（如『您肯定是愿意参加的吧？』『不退出对您最好』）。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−2 分/次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每出现一次扣 2 分，可叠加，扣完为止</w:t>
            </w:r>
          </w:p>
        </w:tc>
      </w:tr>
      <w:tr>
        <w:tc>
          <w:tcPr>
            <w:tcW w:type="dxa" w:w="2409"/>
            <w:shd w:fill="F8CBAD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模棱两可/含糊其辞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对退出权、风险、补偿等关键告知回避含糊（如『一般都能退吧』『费用再说』）。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−2 分/次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每出现一次扣 2 分，可叠加，扣完为止</w:t>
            </w:r>
          </w:p>
        </w:tc>
      </w:tr>
      <w:tr>
        <w:tc>
          <w:tcPr>
            <w:tcW w:type="dxa" w:w="2409"/>
            <w:shd w:fill="F8CBAD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隐瞒或淡化风险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未如实说明可能的不良反应，或故意淡化、一带而过。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−2 分/次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每出现一次扣 2 分，可叠加，扣完为止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四、评分公式</w:t>
      </w:r>
    </w:p>
    <w:p>
      <w:pPr>
        <w:jc w:val="left"/>
      </w:pPr>
      <w:r>
        <w:rPr>
          <w:rFonts w:ascii="微软雅黑" w:hAnsi="微软雅黑" w:eastAsia="微软雅黑"/>
          <w:b/>
          <w:color w:val="1F4E78"/>
          <w:sz w:val="22"/>
        </w:rPr>
        <w:t>最终得分 ＝ A 维度实得分 + B 维度实得分 + C 维度实得分 + D 维度实得分 − 红线扣分</w:t>
      </w:r>
    </w:p>
    <w:p>
      <w:pPr>
        <w:jc w:val="left"/>
      </w:pPr>
      <w:r>
        <w:rPr>
          <w:rFonts w:ascii="微软雅黑" w:hAnsi="微软雅黑" w:eastAsia="微软雅黑"/>
          <w:b w:val="0"/>
          <w:sz w:val="19"/>
        </w:rPr>
        <w:t>示例：若 A 得 42/48、B 得 20/24、C 得 12/16、D 得 10/12，且出现 1 次诱导式发问扣 2 分，则最终得分 = 42+20+12+10−2 = 82 分。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五、三类场景使用指引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81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重点条目与使用建议</w:t>
            </w:r>
          </w:p>
        </w:tc>
      </w:tr>
      <w:tr>
        <w:tc>
          <w:tcPr>
            <w:tcW w:type="dxa" w:w="4819"/>
          </w:tcPr>
          <w:p>
            <w:r>
              <w:t>入组前筛选期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重点覆盖 A1–A6、B1–B4、C1–C2、D1。核心是知情告知、自愿退出权、风险、问诊采集。</w:t>
            </w:r>
          </w:p>
        </w:tc>
      </w:tr>
      <w:tr>
        <w:tc>
          <w:tcPr>
            <w:tcW w:type="dxa" w:w="4819"/>
          </w:tcPr>
          <w:p>
            <w:r>
              <w:t>治疗随访期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重点覆盖 A3/A4（退出权与风险强化）、B2/B3（新发不适与依从性）、C1/C2（恐惧与通俗解释）、D2（随访安排）。</w:t>
            </w:r>
          </w:p>
        </w:tc>
      </w:tr>
      <w:tr>
        <w:tc>
          <w:tcPr>
            <w:tcW w:type="dxa" w:w="4819"/>
          </w:tcPr>
          <w:p>
            <w:r>
              <w:t>出组结束期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重点覆盖 D1–D3（费用结算、出组安排、联系渠道）、A5/A6（获益回顾、隐私）、C3/C4（生活影响、感谢关怀）。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