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《基于流程引擎和协同过滤算法的房屋租赁系统》</w:t>
        <w:br/>
        <w:t>3分钟口语版速记提纲</w:t>
      </w:r>
    </w:p>
    <w:p>
      <w:r>
        <w:t>使用方式：按时间点说，先结论后技术点；每段控制在20~40秒。</w:t>
      </w:r>
    </w:p>
    <w:p>
      <w:pPr>
        <w:pStyle w:val="Heading2"/>
      </w:pPr>
      <w:r>
        <w:t>0:00 - 0:20 开场（20秒）</w:t>
      </w:r>
    </w:p>
    <w:p>
      <w:r>
        <w:t>各位老师好，我的课题是《基于流程引擎和协同过滤算法的房屋租赁系统设计与实现》。我主要解决租房场景中的信息不透明、流程不规范和匹配效率低的问题。</w:t>
      </w:r>
    </w:p>
    <w:p>
      <w:pPr>
        <w:pStyle w:val="Heading2"/>
      </w:pPr>
      <w:r>
        <w:t>0:20 - 0:50 选题价值（30秒）</w:t>
      </w:r>
    </w:p>
    <w:p>
      <w:r>
        <w:t>传统租赁常见问题是房东身份不清、费用规则不透明、合同风险难提前发现。我的系统提出“三类房东+五项费用”透明模型，帮助租客在签约前明确成本和风险。</w:t>
      </w:r>
    </w:p>
    <w:p>
      <w:pPr>
        <w:pStyle w:val="Heading2"/>
      </w:pPr>
      <w:r>
        <w:t>0:50 - 1:25 技术架构（35秒）</w:t>
      </w:r>
    </w:p>
    <w:p>
      <w:r>
        <w:t>系统采用前后端分离B/S架构：前端Vue3+Element Plus，后端Spring Boot 3.x + MyBatis-Plus，MySQL存储，Redis缓存热点，RabbitMQ处理异步通知。这个组合兼顾开发效率、性能和可维护性。</w:t>
      </w:r>
    </w:p>
    <w:p>
      <w:pPr>
        <w:pStyle w:val="Heading2"/>
      </w:pPr>
      <w:r>
        <w:t>1:25 - 2:05 核心创新（40秒）</w:t>
      </w:r>
    </w:p>
    <w:p>
      <w:r>
        <w:t>第一，推荐模块采用“协同过滤+内容相似度”的混合推荐，兼顾个性化和冷启动；第二，使用Activiti 7流程引擎驱动审核和签约流程，实现状态可追踪；第三，基于规则库做合同风控，识别押金条款模糊、维修责任缺失等风险。</w:t>
      </w:r>
    </w:p>
    <w:p>
      <w:pPr>
        <w:pStyle w:val="Heading2"/>
      </w:pPr>
      <w:r>
        <w:t>2:05 - 2:35 实现与效果（30秒）</w:t>
      </w:r>
    </w:p>
    <w:p>
      <w:r>
        <w:t>系统覆盖租客、房东、管理员三类角色，完成房源管理、订单合同、消息通知和后台统计等核心链路。测试结果显示系统在并发场景下运行稳定，核心业务流程可闭环执行。</w:t>
      </w:r>
    </w:p>
    <w:p>
      <w:pPr>
        <w:pStyle w:val="Heading2"/>
      </w:pPr>
      <w:r>
        <w:t>2:35 - 2:55 不足与改进（20秒）</w:t>
      </w:r>
    </w:p>
    <w:p>
      <w:r>
        <w:t>目前推荐和风控仍以轻量方案为主，后续会引入更丰富行为特征和更系统的模型评估，同时加强压测与可观测性建设。</w:t>
      </w:r>
    </w:p>
    <w:p>
      <w:pPr>
        <w:pStyle w:val="Heading2"/>
      </w:pPr>
      <w:r>
        <w:t>2:55 - 3:00 收尾（5秒）</w:t>
      </w:r>
    </w:p>
    <w:p>
      <w:r>
        <w:t>总体上，我完成了“信息透明+流程规范+智能推荐+风险预警”的一体化落地，谢谢老师。</w:t>
      </w:r>
    </w:p>
    <w:p>
      <w:pPr>
        <w:pStyle w:val="Heading2"/>
      </w:pPr>
      <w:r>
        <w:t>答辩临场应对（可选补充）</w:t>
      </w:r>
    </w:p>
    <w:p>
      <w:r>
        <w:t>• 被追问细节时：先给结论，再给1-2个技术依据。</w:t>
        <w:br/>
        <w:t>• 一时没想全："这个问题很关键，我从业务目标和技术实现两点简要回答。"</w:t>
        <w:br/>
        <w:t>• 超出范围："这部分是我下一步优化方向，目前版本已完成核心闭环并预留扩展接口。"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