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8BA" w:rsidRPr="007848BA" w:rsidRDefault="007848BA" w:rsidP="007848BA">
      <w:pPr>
        <w:autoSpaceDE w:val="0"/>
        <w:autoSpaceDN w:val="0"/>
        <w:adjustRightInd w:val="0"/>
        <w:jc w:val="center"/>
        <w:rPr>
          <w:rFonts w:ascii="楷体" w:eastAsia="楷体" w:hAnsi="楷体" w:cs="微软雅黑"/>
          <w:b/>
          <w:color w:val="000000"/>
          <w:kern w:val="0"/>
          <w:sz w:val="36"/>
          <w:szCs w:val="20"/>
          <w:lang w:val="zh-CN"/>
        </w:rPr>
      </w:pPr>
      <w:r w:rsidRPr="007848BA">
        <w:rPr>
          <w:rFonts w:ascii="楷体" w:eastAsia="楷体" w:hAnsi="楷体" w:cs="微软雅黑" w:hint="eastAsia"/>
          <w:b/>
          <w:color w:val="000000"/>
          <w:kern w:val="0"/>
          <w:sz w:val="36"/>
          <w:szCs w:val="20"/>
          <w:lang w:val="zh-CN"/>
        </w:rPr>
        <w:t>博科对决</w:t>
      </w:r>
      <w:r w:rsidRPr="007848BA">
        <w:rPr>
          <w:rFonts w:ascii="楷体" w:eastAsia="楷体" w:hAnsi="楷体" w:cs="微软雅黑"/>
          <w:b/>
          <w:color w:val="000000"/>
          <w:kern w:val="0"/>
          <w:sz w:val="36"/>
          <w:szCs w:val="20"/>
          <w:lang w:val="zh-CN"/>
        </w:rPr>
        <w:t>SAP</w:t>
      </w:r>
      <w:r w:rsidRPr="007848BA">
        <w:rPr>
          <w:rFonts w:ascii="楷体" w:eastAsia="楷体" w:hAnsi="楷体" w:cs="微软雅黑" w:hint="eastAsia"/>
          <w:b/>
          <w:color w:val="000000"/>
          <w:kern w:val="0"/>
          <w:sz w:val="36"/>
          <w:szCs w:val="20"/>
          <w:lang w:val="zh-CN"/>
        </w:rPr>
        <w:t>：</w:t>
      </w:r>
    </w:p>
    <w:p w:rsidR="005B50D2" w:rsidRDefault="007848BA" w:rsidP="007848BA">
      <w:pPr>
        <w:autoSpaceDE w:val="0"/>
        <w:autoSpaceDN w:val="0"/>
        <w:adjustRightInd w:val="0"/>
        <w:jc w:val="center"/>
        <w:rPr>
          <w:rFonts w:ascii="楷体" w:eastAsia="楷体" w:hAnsi="楷体" w:cs="微软雅黑"/>
          <w:b/>
          <w:color w:val="000000"/>
          <w:kern w:val="0"/>
          <w:sz w:val="36"/>
          <w:szCs w:val="20"/>
          <w:lang w:val="zh-CN"/>
        </w:rPr>
      </w:pPr>
      <w:r w:rsidRPr="007848BA">
        <w:rPr>
          <w:rFonts w:ascii="楷体" w:eastAsia="楷体" w:hAnsi="楷体" w:cs="微软雅黑" w:hint="eastAsia"/>
          <w:b/>
          <w:color w:val="000000"/>
          <w:kern w:val="0"/>
          <w:sz w:val="36"/>
          <w:szCs w:val="20"/>
          <w:lang w:val="zh-CN"/>
        </w:rPr>
        <w:t>这并不是两家公司在战斗，而是两种趋势在抗衡</w:t>
      </w:r>
    </w:p>
    <w:p w:rsidR="007848BA" w:rsidRPr="005B50D2" w:rsidRDefault="007848BA" w:rsidP="007848BA">
      <w:pPr>
        <w:autoSpaceDE w:val="0"/>
        <w:autoSpaceDN w:val="0"/>
        <w:adjustRightInd w:val="0"/>
        <w:jc w:val="center"/>
        <w:rPr>
          <w:rFonts w:ascii="楷体" w:eastAsia="楷体" w:hAnsi="楷体" w:cs="微软雅黑"/>
          <w:b/>
          <w:color w:val="000000"/>
          <w:kern w:val="0"/>
          <w:sz w:val="36"/>
          <w:szCs w:val="20"/>
          <w:lang w:val="zh-CN"/>
        </w:rPr>
      </w:pPr>
    </w:p>
    <w:p w:rsidR="005B50D2" w:rsidRPr="005B50D2" w:rsidRDefault="004071F0" w:rsidP="00DE6C2F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560"/>
        <w:jc w:val="left"/>
        <w:rPr>
          <w:rFonts w:ascii="楷体" w:eastAsia="楷体" w:hAnsi="楷体" w:cs="Arial"/>
          <w:kern w:val="0"/>
          <w:sz w:val="28"/>
          <w:szCs w:val="28"/>
        </w:rPr>
      </w:pPr>
      <w:bookmarkStart w:id="0" w:name="OLE_LINK2"/>
      <w:bookmarkStart w:id="1" w:name="OLE_LINK3"/>
      <w:r>
        <w:rPr>
          <w:rFonts w:ascii="楷体" w:eastAsia="楷体" w:hAnsi="楷体" w:cs="Arial"/>
          <w:kern w:val="0"/>
          <w:sz w:val="28"/>
          <w:szCs w:val="28"/>
        </w:rPr>
        <w:t>事已至此</w:t>
      </w:r>
      <w:r w:rsidR="00370D6C">
        <w:rPr>
          <w:rFonts w:ascii="楷体" w:eastAsia="楷体" w:hAnsi="楷体" w:cs="Arial"/>
          <w:kern w:val="0"/>
          <w:sz w:val="28"/>
          <w:szCs w:val="28"/>
        </w:rPr>
        <w:t>，是时候明确</w:t>
      </w:r>
      <w:r w:rsidR="005B50D2" w:rsidRPr="005B50D2">
        <w:rPr>
          <w:rFonts w:ascii="楷体" w:eastAsia="楷体" w:hAnsi="楷体" w:cs="Arial"/>
          <w:kern w:val="0"/>
          <w:sz w:val="28"/>
          <w:szCs w:val="28"/>
        </w:rPr>
        <w:t>告诉你博科资讯与SAP两家公司发展前景的区别了。乍看之下，像是国产与海外管理软件领导者之间的广告战。</w:t>
      </w:r>
      <w:r w:rsidR="00746187">
        <w:rPr>
          <w:rFonts w:ascii="楷体" w:eastAsia="楷体" w:hAnsi="楷体" w:cs="Arial" w:hint="eastAsia"/>
          <w:kern w:val="0"/>
          <w:sz w:val="28"/>
          <w:szCs w:val="28"/>
        </w:rPr>
        <w:t>然而</w:t>
      </w:r>
      <w:r w:rsidR="005B50D2" w:rsidRPr="005B50D2">
        <w:rPr>
          <w:rFonts w:ascii="楷体" w:eastAsia="楷体" w:hAnsi="楷体" w:cs="Arial"/>
          <w:kern w:val="0"/>
          <w:sz w:val="28"/>
          <w:szCs w:val="28"/>
        </w:rPr>
        <w:t>，事实绝非而此，两家公司的分野日渐加深。</w:t>
      </w:r>
    </w:p>
    <w:p w:rsidR="005B50D2" w:rsidRPr="005B50D2" w:rsidRDefault="005B50D2" w:rsidP="00F94D36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560"/>
        <w:jc w:val="left"/>
        <w:rPr>
          <w:rFonts w:ascii="楷体" w:eastAsia="楷体" w:hAnsi="楷体" w:cs="Arial"/>
          <w:kern w:val="0"/>
          <w:sz w:val="28"/>
          <w:szCs w:val="28"/>
        </w:rPr>
      </w:pPr>
      <w:r w:rsidRPr="005B50D2">
        <w:rPr>
          <w:rFonts w:ascii="楷体" w:eastAsia="楷体" w:hAnsi="楷体" w:cs="Arial"/>
          <w:kern w:val="0"/>
          <w:sz w:val="28"/>
          <w:szCs w:val="28"/>
        </w:rPr>
        <w:t>SAP</w:t>
      </w:r>
      <w:r w:rsidR="001B19F6">
        <w:rPr>
          <w:rFonts w:ascii="楷体" w:eastAsia="楷体" w:hAnsi="楷体" w:cs="Arial"/>
          <w:kern w:val="0"/>
          <w:sz w:val="28"/>
          <w:szCs w:val="28"/>
        </w:rPr>
        <w:t>在中国</w:t>
      </w:r>
      <w:r w:rsidR="00875F46">
        <w:rPr>
          <w:rFonts w:ascii="楷体" w:eastAsia="楷体" w:hAnsi="楷体" w:cs="Arial"/>
          <w:kern w:val="0"/>
          <w:sz w:val="28"/>
          <w:szCs w:val="28"/>
        </w:rPr>
        <w:t>盛</w:t>
      </w:r>
      <w:r w:rsidR="000B701D">
        <w:rPr>
          <w:rFonts w:ascii="楷体" w:eastAsia="楷体" w:hAnsi="楷体" w:cs="Arial"/>
          <w:kern w:val="0"/>
          <w:sz w:val="28"/>
          <w:szCs w:val="28"/>
        </w:rPr>
        <w:t>于改革开放</w:t>
      </w:r>
      <w:r w:rsidR="001B19F6">
        <w:rPr>
          <w:rFonts w:ascii="楷体" w:eastAsia="楷体" w:hAnsi="楷体" w:cs="Arial" w:hint="eastAsia"/>
          <w:kern w:val="0"/>
          <w:sz w:val="28"/>
          <w:szCs w:val="28"/>
        </w:rPr>
        <w:t>与</w:t>
      </w:r>
      <w:r w:rsidRPr="005B50D2">
        <w:rPr>
          <w:rFonts w:ascii="楷体" w:eastAsia="楷体" w:hAnsi="楷体" w:cs="Arial"/>
          <w:kern w:val="0"/>
          <w:sz w:val="28"/>
          <w:szCs w:val="28"/>
        </w:rPr>
        <w:t>“入世”</w:t>
      </w:r>
      <w:r w:rsidR="004C440C">
        <w:rPr>
          <w:rFonts w:ascii="楷体" w:eastAsia="楷体" w:hAnsi="楷体" w:cs="Arial"/>
          <w:kern w:val="0"/>
          <w:sz w:val="28"/>
          <w:szCs w:val="28"/>
        </w:rPr>
        <w:t>之初</w:t>
      </w:r>
      <w:r w:rsidRPr="005B50D2">
        <w:rPr>
          <w:rFonts w:ascii="楷体" w:eastAsia="楷体" w:hAnsi="楷体" w:cs="Arial"/>
          <w:kern w:val="0"/>
          <w:sz w:val="28"/>
          <w:szCs w:val="28"/>
        </w:rPr>
        <w:t>，那时我们对</w:t>
      </w:r>
      <w:r w:rsidR="00B0630A">
        <w:rPr>
          <w:rFonts w:ascii="楷体" w:eastAsia="楷体" w:hAnsi="楷体" w:cs="Arial" w:hint="eastAsia"/>
          <w:kern w:val="0"/>
          <w:sz w:val="28"/>
          <w:szCs w:val="28"/>
        </w:rPr>
        <w:t>全球化</w:t>
      </w:r>
      <w:r w:rsidR="002A465A">
        <w:rPr>
          <w:rFonts w:ascii="楷体" w:eastAsia="楷体" w:hAnsi="楷体" w:cs="Arial"/>
          <w:kern w:val="0"/>
          <w:sz w:val="28"/>
          <w:szCs w:val="28"/>
        </w:rPr>
        <w:t>知之</w:t>
      </w:r>
      <w:r w:rsidRPr="005B50D2">
        <w:rPr>
          <w:rFonts w:ascii="楷体" w:eastAsia="楷体" w:hAnsi="楷体" w:cs="Arial"/>
          <w:kern w:val="0"/>
          <w:sz w:val="28"/>
          <w:szCs w:val="28"/>
        </w:rPr>
        <w:t>甚少，</w:t>
      </w:r>
      <w:r w:rsidR="007179D3">
        <w:rPr>
          <w:rFonts w:ascii="楷体" w:eastAsia="楷体" w:hAnsi="楷体" w:cs="Arial"/>
          <w:kern w:val="0"/>
          <w:sz w:val="28"/>
          <w:szCs w:val="28"/>
        </w:rPr>
        <w:t>规则</w:t>
      </w:r>
      <w:r w:rsidR="00F237D2">
        <w:rPr>
          <w:rFonts w:ascii="楷体" w:eastAsia="楷体" w:hAnsi="楷体" w:cs="Arial"/>
          <w:kern w:val="0"/>
          <w:sz w:val="28"/>
          <w:szCs w:val="28"/>
        </w:rPr>
        <w:t>已由</w:t>
      </w:r>
      <w:r w:rsidR="007179D3">
        <w:rPr>
          <w:rFonts w:ascii="楷体" w:eastAsia="楷体" w:hAnsi="楷体" w:cs="Arial"/>
          <w:kern w:val="0"/>
          <w:sz w:val="28"/>
          <w:szCs w:val="28"/>
        </w:rPr>
        <w:t>别人制定，国内</w:t>
      </w:r>
      <w:r w:rsidRPr="005B50D2">
        <w:rPr>
          <w:rFonts w:ascii="楷体" w:eastAsia="楷体" w:hAnsi="楷体" w:cs="Arial"/>
          <w:kern w:val="0"/>
          <w:sz w:val="28"/>
          <w:szCs w:val="28"/>
        </w:rPr>
        <w:t>企业要</w:t>
      </w:r>
      <w:r w:rsidR="00012CE0">
        <w:rPr>
          <w:rFonts w:ascii="楷体" w:eastAsia="楷体" w:hAnsi="楷体" w:cs="Arial" w:hint="eastAsia"/>
          <w:kern w:val="0"/>
          <w:sz w:val="28"/>
          <w:szCs w:val="28"/>
        </w:rPr>
        <w:t>参与</w:t>
      </w:r>
      <w:r w:rsidR="00012CE0">
        <w:rPr>
          <w:rFonts w:ascii="楷体" w:eastAsia="楷体" w:hAnsi="楷体" w:cs="Arial"/>
          <w:kern w:val="0"/>
          <w:sz w:val="28"/>
          <w:szCs w:val="28"/>
        </w:rPr>
        <w:t>游戏</w:t>
      </w:r>
      <w:r w:rsidRPr="005B50D2">
        <w:rPr>
          <w:rFonts w:ascii="楷体" w:eastAsia="楷体" w:hAnsi="楷体" w:cs="Arial"/>
          <w:kern w:val="0"/>
          <w:sz w:val="28"/>
          <w:szCs w:val="28"/>
        </w:rPr>
        <w:t>，必须学习</w:t>
      </w:r>
      <w:r w:rsidR="00012CE0">
        <w:rPr>
          <w:rFonts w:ascii="楷体" w:eastAsia="楷体" w:hAnsi="楷体" w:cs="Arial" w:hint="eastAsia"/>
          <w:kern w:val="0"/>
          <w:sz w:val="28"/>
          <w:szCs w:val="28"/>
        </w:rPr>
        <w:t>别人</w:t>
      </w:r>
      <w:r w:rsidR="00012CE0">
        <w:rPr>
          <w:rFonts w:ascii="楷体" w:eastAsia="楷体" w:hAnsi="楷体" w:cs="Arial"/>
          <w:kern w:val="0"/>
          <w:sz w:val="28"/>
          <w:szCs w:val="28"/>
        </w:rPr>
        <w:t>的</w:t>
      </w:r>
      <w:r w:rsidRPr="005B50D2">
        <w:rPr>
          <w:rFonts w:ascii="楷体" w:eastAsia="楷体" w:hAnsi="楷体" w:cs="Arial"/>
          <w:kern w:val="0"/>
          <w:sz w:val="28"/>
          <w:szCs w:val="28"/>
        </w:rPr>
        <w:t>运作经验</w:t>
      </w:r>
      <w:r w:rsidR="00012CE0">
        <w:rPr>
          <w:rFonts w:ascii="楷体" w:eastAsia="楷体" w:hAnsi="楷体" w:cs="Arial" w:hint="eastAsia"/>
          <w:kern w:val="0"/>
          <w:sz w:val="28"/>
          <w:szCs w:val="28"/>
        </w:rPr>
        <w:t>。</w:t>
      </w:r>
      <w:r w:rsidR="00012CE0">
        <w:rPr>
          <w:rFonts w:ascii="楷体" w:eastAsia="楷体" w:hAnsi="楷体" w:cs="Arial"/>
          <w:kern w:val="0"/>
          <w:sz w:val="28"/>
          <w:szCs w:val="28"/>
        </w:rPr>
        <w:t>因此</w:t>
      </w:r>
      <w:r w:rsidR="00012CE0">
        <w:rPr>
          <w:rFonts w:ascii="楷体" w:eastAsia="楷体" w:hAnsi="楷体" w:cs="Arial" w:hint="eastAsia"/>
          <w:kern w:val="0"/>
          <w:sz w:val="28"/>
          <w:szCs w:val="28"/>
        </w:rPr>
        <w:t>，</w:t>
      </w:r>
      <w:r w:rsidRPr="005B50D2">
        <w:rPr>
          <w:rFonts w:ascii="楷体" w:eastAsia="楷体" w:hAnsi="楷体" w:cs="Arial"/>
          <w:kern w:val="0"/>
          <w:sz w:val="28"/>
          <w:szCs w:val="28"/>
        </w:rPr>
        <w:t>SAP</w:t>
      </w:r>
      <w:r w:rsidR="00012CE0">
        <w:rPr>
          <w:rFonts w:ascii="楷体" w:eastAsia="楷体" w:hAnsi="楷体" w:cs="Arial"/>
          <w:kern w:val="0"/>
          <w:sz w:val="28"/>
          <w:szCs w:val="28"/>
        </w:rPr>
        <w:t>才</w:t>
      </w:r>
      <w:r w:rsidRPr="005B50D2">
        <w:rPr>
          <w:rFonts w:ascii="楷体" w:eastAsia="楷体" w:hAnsi="楷体" w:cs="Arial"/>
          <w:kern w:val="0"/>
          <w:sz w:val="28"/>
          <w:szCs w:val="28"/>
        </w:rPr>
        <w:t>迅速成为</w:t>
      </w:r>
      <w:r w:rsidR="00012CE0" w:rsidRPr="005B50D2">
        <w:rPr>
          <w:rFonts w:ascii="楷体" w:eastAsia="楷体" w:hAnsi="楷体" w:cs="Arial"/>
          <w:kern w:val="0"/>
          <w:sz w:val="28"/>
          <w:szCs w:val="28"/>
        </w:rPr>
        <w:t>中国</w:t>
      </w:r>
      <w:r w:rsidRPr="005B50D2">
        <w:rPr>
          <w:rFonts w:ascii="楷体" w:eastAsia="楷体" w:hAnsi="楷体" w:cs="Arial"/>
          <w:kern w:val="0"/>
          <w:sz w:val="28"/>
          <w:szCs w:val="28"/>
        </w:rPr>
        <w:t>高端软件的领导者，甚至一度垄断了95%的央企市场。博科资讯生于中国经济腾飞之年，技术</w:t>
      </w:r>
      <w:r w:rsidR="00D23965">
        <w:rPr>
          <w:rFonts w:ascii="楷体" w:eastAsia="楷体" w:hAnsi="楷体" w:cs="Arial"/>
          <w:kern w:val="0"/>
          <w:sz w:val="28"/>
          <w:szCs w:val="28"/>
        </w:rPr>
        <w:t>创新迭出，管理日新月异，</w:t>
      </w:r>
      <w:r w:rsidRPr="005B50D2">
        <w:rPr>
          <w:rFonts w:ascii="楷体" w:eastAsia="楷体" w:hAnsi="楷体" w:cs="Arial"/>
          <w:kern w:val="0"/>
          <w:sz w:val="28"/>
          <w:szCs w:val="28"/>
        </w:rPr>
        <w:t>与海内外、高中端对手在激烈的竞争中短兵相接。“技术创新推动管理革新”</w:t>
      </w:r>
      <w:r w:rsidR="00D23965">
        <w:rPr>
          <w:rFonts w:ascii="楷体" w:eastAsia="楷体" w:hAnsi="楷体" w:cs="Arial"/>
          <w:kern w:val="0"/>
          <w:sz w:val="28"/>
          <w:szCs w:val="28"/>
        </w:rPr>
        <w:t>是我们对时代</w:t>
      </w:r>
      <w:r w:rsidRPr="005B50D2">
        <w:rPr>
          <w:rFonts w:ascii="楷体" w:eastAsia="楷体" w:hAnsi="楷体" w:cs="Arial"/>
          <w:kern w:val="0"/>
          <w:sz w:val="28"/>
          <w:szCs w:val="28"/>
        </w:rPr>
        <w:t>做出的反应，通过研发出世界上最先进的技术来驱动、</w:t>
      </w:r>
      <w:r w:rsidR="00D23965">
        <w:rPr>
          <w:rFonts w:ascii="楷体" w:eastAsia="楷体" w:hAnsi="楷体" w:cs="Arial"/>
          <w:kern w:val="0"/>
          <w:sz w:val="28"/>
          <w:szCs w:val="28"/>
        </w:rPr>
        <w:t>甚至</w:t>
      </w:r>
      <w:r w:rsidRPr="005B50D2">
        <w:rPr>
          <w:rFonts w:ascii="楷体" w:eastAsia="楷体" w:hAnsi="楷体" w:cs="Arial"/>
          <w:kern w:val="0"/>
          <w:sz w:val="28"/>
          <w:szCs w:val="28"/>
        </w:rPr>
        <w:t>重塑</w:t>
      </w:r>
      <w:r w:rsidR="00D23965">
        <w:rPr>
          <w:rFonts w:ascii="楷体" w:eastAsia="楷体" w:hAnsi="楷体" w:cs="Arial"/>
          <w:kern w:val="0"/>
          <w:sz w:val="28"/>
          <w:szCs w:val="28"/>
        </w:rPr>
        <w:t>未来</w:t>
      </w:r>
      <w:r w:rsidRPr="005B50D2">
        <w:rPr>
          <w:rFonts w:ascii="楷体" w:eastAsia="楷体" w:hAnsi="楷体" w:cs="Arial"/>
          <w:kern w:val="0"/>
          <w:sz w:val="28"/>
          <w:szCs w:val="28"/>
        </w:rPr>
        <w:t>商业模式，满足解决方案定制的商业需求。</w:t>
      </w:r>
    </w:p>
    <w:p w:rsidR="005B50D2" w:rsidRPr="005B50D2" w:rsidRDefault="005B50D2" w:rsidP="00F94D36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560"/>
        <w:jc w:val="left"/>
        <w:rPr>
          <w:rFonts w:ascii="楷体" w:eastAsia="楷体" w:hAnsi="楷体" w:cs="Arial"/>
          <w:kern w:val="0"/>
          <w:sz w:val="28"/>
          <w:szCs w:val="28"/>
        </w:rPr>
      </w:pPr>
      <w:r w:rsidRPr="005B50D2">
        <w:rPr>
          <w:rFonts w:ascii="楷体" w:eastAsia="楷体" w:hAnsi="楷体" w:cs="Arial"/>
          <w:kern w:val="0"/>
          <w:sz w:val="28"/>
          <w:szCs w:val="28"/>
        </w:rPr>
        <w:t>对于博科这种独有的商业之道，拓荒型世界给予了我们非常热烈的回应。中国制造的行业领袖，尤其是大型民营制造集团率先感知到这种趋势的变化。短短2年时间，我们成功研发了“管理大师”这款ERP软件，并与紫江、法尔胜、广汽、力帆时骏、长安铃木、四达动力等集团企业签订了合作协议。</w:t>
      </w:r>
    </w:p>
    <w:p w:rsidR="005B50D2" w:rsidRPr="005B50D2" w:rsidRDefault="005B50D2" w:rsidP="00F94D36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560"/>
        <w:jc w:val="left"/>
        <w:rPr>
          <w:rFonts w:ascii="楷体" w:eastAsia="楷体" w:hAnsi="楷体" w:cs="Arial"/>
          <w:kern w:val="0"/>
          <w:sz w:val="28"/>
          <w:szCs w:val="28"/>
        </w:rPr>
      </w:pPr>
      <w:r w:rsidRPr="005B50D2">
        <w:rPr>
          <w:rFonts w:ascii="楷体" w:eastAsia="楷体" w:hAnsi="楷体" w:cs="Arial"/>
          <w:kern w:val="0"/>
          <w:sz w:val="28"/>
          <w:szCs w:val="28"/>
        </w:rPr>
        <w:t>如今，企业不再受产品业务的掣肘和专业服务的</w:t>
      </w:r>
      <w:r w:rsidR="00A856E0">
        <w:rPr>
          <w:rFonts w:ascii="楷体" w:eastAsia="楷体" w:hAnsi="楷体" w:cs="Arial" w:hint="eastAsia"/>
          <w:kern w:val="0"/>
          <w:sz w:val="28"/>
          <w:szCs w:val="28"/>
        </w:rPr>
        <w:t>要挟</w:t>
      </w:r>
      <w:r w:rsidRPr="005B50D2">
        <w:rPr>
          <w:rFonts w:ascii="楷体" w:eastAsia="楷体" w:hAnsi="楷体" w:cs="Arial"/>
          <w:kern w:val="0"/>
          <w:sz w:val="28"/>
          <w:szCs w:val="28"/>
        </w:rPr>
        <w:t>，可以将自己的业务实践轻松地</w:t>
      </w:r>
      <w:r w:rsidR="0084778D">
        <w:rPr>
          <w:rFonts w:ascii="楷体" w:eastAsia="楷体" w:hAnsi="楷体" w:cs="Arial" w:hint="eastAsia"/>
          <w:kern w:val="0"/>
          <w:sz w:val="28"/>
          <w:szCs w:val="28"/>
        </w:rPr>
        <w:t>转移</w:t>
      </w:r>
      <w:r w:rsidRPr="005B50D2">
        <w:rPr>
          <w:rFonts w:ascii="楷体" w:eastAsia="楷体" w:hAnsi="楷体" w:cs="Arial"/>
          <w:kern w:val="0"/>
          <w:sz w:val="28"/>
          <w:szCs w:val="28"/>
        </w:rPr>
        <w:t>到博科ERP软件之上。这种建立在最新技术下的生态</w:t>
      </w:r>
      <w:r w:rsidR="0050774C">
        <w:rPr>
          <w:rFonts w:ascii="楷体" w:eastAsia="楷体" w:hAnsi="楷体" w:cs="Arial" w:hint="eastAsia"/>
          <w:kern w:val="0"/>
          <w:sz w:val="28"/>
          <w:szCs w:val="28"/>
        </w:rPr>
        <w:t>，</w:t>
      </w:r>
      <w:r w:rsidR="0050774C">
        <w:rPr>
          <w:rFonts w:ascii="楷体" w:eastAsia="楷体" w:hAnsi="楷体" w:cs="Arial"/>
          <w:kern w:val="0"/>
          <w:sz w:val="28"/>
          <w:szCs w:val="28"/>
        </w:rPr>
        <w:t>其</w:t>
      </w:r>
      <w:r w:rsidRPr="005B50D2">
        <w:rPr>
          <w:rFonts w:ascii="楷体" w:eastAsia="楷体" w:hAnsi="楷体" w:cs="Arial"/>
          <w:kern w:val="0"/>
          <w:sz w:val="28"/>
          <w:szCs w:val="28"/>
        </w:rPr>
        <w:t>参与者</w:t>
      </w:r>
      <w:r w:rsidR="0050774C">
        <w:rPr>
          <w:rFonts w:ascii="楷体" w:eastAsia="楷体" w:hAnsi="楷体" w:cs="Arial" w:hint="eastAsia"/>
          <w:kern w:val="0"/>
          <w:sz w:val="28"/>
          <w:szCs w:val="28"/>
        </w:rPr>
        <w:t>正</w:t>
      </w:r>
      <w:r w:rsidR="00997FB6">
        <w:rPr>
          <w:rFonts w:ascii="楷体" w:eastAsia="楷体" w:hAnsi="楷体" w:cs="Arial" w:hint="eastAsia"/>
          <w:kern w:val="0"/>
          <w:sz w:val="28"/>
          <w:szCs w:val="28"/>
        </w:rPr>
        <w:t>不断</w:t>
      </w:r>
      <w:bookmarkStart w:id="2" w:name="_GoBack"/>
      <w:bookmarkEnd w:id="2"/>
      <w:r w:rsidRPr="005B50D2">
        <w:rPr>
          <w:rFonts w:ascii="楷体" w:eastAsia="楷体" w:hAnsi="楷体" w:cs="Arial"/>
          <w:kern w:val="0"/>
          <w:sz w:val="28"/>
          <w:szCs w:val="28"/>
        </w:rPr>
        <w:t>增长，</w:t>
      </w:r>
      <w:r w:rsidR="0050774C">
        <w:rPr>
          <w:rFonts w:ascii="楷体" w:eastAsia="楷体" w:hAnsi="楷体" w:cs="Arial"/>
          <w:kern w:val="0"/>
          <w:sz w:val="28"/>
          <w:szCs w:val="28"/>
        </w:rPr>
        <w:t>从个体公司</w:t>
      </w:r>
      <w:r w:rsidRPr="005B50D2">
        <w:rPr>
          <w:rFonts w:ascii="楷体" w:eastAsia="楷体" w:hAnsi="楷体" w:cs="Arial"/>
          <w:kern w:val="0"/>
          <w:sz w:val="28"/>
          <w:szCs w:val="28"/>
        </w:rPr>
        <w:t>、</w:t>
      </w:r>
      <w:r w:rsidR="0050774C">
        <w:rPr>
          <w:rFonts w:ascii="楷体" w:eastAsia="楷体" w:hAnsi="楷体" w:cs="Arial"/>
          <w:kern w:val="0"/>
          <w:sz w:val="28"/>
          <w:szCs w:val="28"/>
        </w:rPr>
        <w:t>大</w:t>
      </w:r>
      <w:r w:rsidRPr="005B50D2">
        <w:rPr>
          <w:rFonts w:ascii="楷体" w:eastAsia="楷体" w:hAnsi="楷体" w:cs="Arial"/>
          <w:kern w:val="0"/>
          <w:sz w:val="28"/>
          <w:szCs w:val="28"/>
        </w:rPr>
        <w:t>中型企业，直到财富500强。</w:t>
      </w:r>
    </w:p>
    <w:p w:rsidR="005B50D2" w:rsidRPr="005B50D2" w:rsidRDefault="005B50D2" w:rsidP="00F94D36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560"/>
        <w:jc w:val="left"/>
        <w:rPr>
          <w:rFonts w:ascii="楷体" w:eastAsia="楷体" w:hAnsi="楷体" w:cs="Arial"/>
          <w:kern w:val="0"/>
          <w:sz w:val="28"/>
          <w:szCs w:val="28"/>
        </w:rPr>
      </w:pPr>
      <w:r w:rsidRPr="005B50D2">
        <w:rPr>
          <w:rFonts w:ascii="楷体" w:eastAsia="楷体" w:hAnsi="楷体" w:cs="Arial"/>
          <w:kern w:val="0"/>
          <w:sz w:val="28"/>
          <w:szCs w:val="28"/>
        </w:rPr>
        <w:lastRenderedPageBreak/>
        <w:t>对于博科的猛涨势头，有着15年以上ERP</w:t>
      </w:r>
      <w:r w:rsidR="003C652B">
        <w:rPr>
          <w:rFonts w:ascii="楷体" w:eastAsia="楷体" w:hAnsi="楷体" w:cs="Arial"/>
          <w:kern w:val="0"/>
          <w:sz w:val="28"/>
          <w:szCs w:val="28"/>
        </w:rPr>
        <w:t>独立实施顾问潘建</w:t>
      </w:r>
      <w:r w:rsidRPr="005B50D2">
        <w:rPr>
          <w:rFonts w:ascii="楷体" w:eastAsia="楷体" w:hAnsi="楷体" w:cs="Arial"/>
          <w:kern w:val="0"/>
          <w:sz w:val="28"/>
          <w:szCs w:val="28"/>
        </w:rPr>
        <w:t>用一句话做了总结：“从本质上来说，花更少的钱，从博科那得到相同的产品、甚至更好的服务，在商界，这么做绝对值得。”</w:t>
      </w:r>
    </w:p>
    <w:p w:rsidR="005B50D2" w:rsidRPr="005B50D2" w:rsidRDefault="005B50D2" w:rsidP="00F94D36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560"/>
        <w:jc w:val="left"/>
        <w:rPr>
          <w:rFonts w:ascii="楷体" w:eastAsia="楷体" w:hAnsi="楷体" w:cs="Arial"/>
          <w:kern w:val="0"/>
          <w:sz w:val="28"/>
          <w:szCs w:val="28"/>
        </w:rPr>
      </w:pPr>
      <w:r w:rsidRPr="005B50D2">
        <w:rPr>
          <w:rFonts w:ascii="楷体" w:eastAsia="楷体" w:hAnsi="楷体" w:cs="Arial"/>
          <w:kern w:val="0"/>
          <w:sz w:val="28"/>
          <w:szCs w:val="28"/>
        </w:rPr>
        <w:t>一家以</w:t>
      </w:r>
      <w:r w:rsidR="00FC3740">
        <w:rPr>
          <w:rFonts w:ascii="楷体" w:eastAsia="楷体" w:hAnsi="楷体" w:cs="Arial"/>
          <w:kern w:val="0"/>
          <w:sz w:val="28"/>
          <w:szCs w:val="28"/>
        </w:rPr>
        <w:t>生产</w:t>
      </w:r>
      <w:r w:rsidRPr="005B50D2">
        <w:rPr>
          <w:rFonts w:ascii="楷体" w:eastAsia="楷体" w:hAnsi="楷体" w:cs="Arial"/>
          <w:kern w:val="0"/>
          <w:sz w:val="28"/>
          <w:szCs w:val="28"/>
        </w:rPr>
        <w:t>柴油机著称的国内</w:t>
      </w:r>
      <w:r w:rsidR="00DA52B5">
        <w:rPr>
          <w:rFonts w:ascii="楷体" w:eastAsia="楷体" w:hAnsi="楷体" w:cs="Arial" w:hint="eastAsia"/>
          <w:kern w:val="0"/>
          <w:sz w:val="28"/>
          <w:szCs w:val="28"/>
        </w:rPr>
        <w:t>知名</w:t>
      </w:r>
      <w:r w:rsidRPr="005B50D2">
        <w:rPr>
          <w:rFonts w:ascii="楷体" w:eastAsia="楷体" w:hAnsi="楷体" w:cs="Arial"/>
          <w:kern w:val="0"/>
          <w:sz w:val="28"/>
          <w:szCs w:val="28"/>
        </w:rPr>
        <w:t>企业在</w:t>
      </w:r>
      <w:r w:rsidR="0092029E">
        <w:rPr>
          <w:rFonts w:ascii="楷体" w:eastAsia="楷体" w:hAnsi="楷体" w:cs="Arial" w:hint="eastAsia"/>
          <w:kern w:val="0"/>
          <w:sz w:val="28"/>
          <w:szCs w:val="28"/>
        </w:rPr>
        <w:t>管理</w:t>
      </w:r>
      <w:r w:rsidR="0092029E">
        <w:rPr>
          <w:rFonts w:ascii="楷体" w:eastAsia="楷体" w:hAnsi="楷体" w:cs="Arial"/>
          <w:kern w:val="0"/>
          <w:sz w:val="28"/>
          <w:szCs w:val="28"/>
        </w:rPr>
        <w:t>系统选型中，对</w:t>
      </w:r>
      <w:r w:rsidRPr="005B50D2">
        <w:rPr>
          <w:rFonts w:ascii="楷体" w:eastAsia="楷体" w:hAnsi="楷体" w:cs="Arial"/>
          <w:kern w:val="0"/>
          <w:sz w:val="28"/>
          <w:szCs w:val="28"/>
        </w:rPr>
        <w:t>新技术</w:t>
      </w:r>
      <w:r w:rsidR="00DF5856">
        <w:rPr>
          <w:rFonts w:ascii="楷体" w:eastAsia="楷体" w:hAnsi="楷体" w:cs="Arial"/>
          <w:kern w:val="0"/>
          <w:sz w:val="28"/>
          <w:szCs w:val="28"/>
        </w:rPr>
        <w:t>表现出高度的重视</w:t>
      </w:r>
      <w:r w:rsidRPr="005B50D2">
        <w:rPr>
          <w:rFonts w:ascii="楷体" w:eastAsia="楷体" w:hAnsi="楷体" w:cs="Arial"/>
          <w:kern w:val="0"/>
          <w:sz w:val="28"/>
          <w:szCs w:val="28"/>
        </w:rPr>
        <w:t>，以期充分发挥后发优势。其信息中心负责人石跃军介绍：“四达集团早前是通过</w:t>
      </w:r>
      <w:proofErr w:type="spellStart"/>
      <w:r w:rsidRPr="005B50D2">
        <w:rPr>
          <w:rFonts w:ascii="楷体" w:eastAsia="楷体" w:hAnsi="楷体" w:cs="Arial"/>
          <w:kern w:val="0"/>
          <w:sz w:val="28"/>
          <w:szCs w:val="28"/>
        </w:rPr>
        <w:t>Yigo</w:t>
      </w:r>
      <w:proofErr w:type="spellEnd"/>
      <w:r w:rsidR="00FF43BA">
        <w:rPr>
          <w:rFonts w:ascii="楷体" w:eastAsia="楷体" w:hAnsi="楷体" w:cs="Arial" w:hint="eastAsia"/>
          <w:kern w:val="0"/>
          <w:sz w:val="28"/>
          <w:szCs w:val="28"/>
        </w:rPr>
        <w:t>技术</w:t>
      </w:r>
      <w:r w:rsidRPr="005B50D2">
        <w:rPr>
          <w:rFonts w:ascii="楷体" w:eastAsia="楷体" w:hAnsi="楷体" w:cs="Arial"/>
          <w:kern w:val="0"/>
          <w:sz w:val="28"/>
          <w:szCs w:val="28"/>
        </w:rPr>
        <w:t>就认识了博科，本次</w:t>
      </w:r>
      <w:r w:rsidR="00FF43BA">
        <w:rPr>
          <w:rFonts w:ascii="楷体" w:eastAsia="楷体" w:hAnsi="楷体" w:cs="Arial"/>
          <w:kern w:val="0"/>
          <w:sz w:val="28"/>
          <w:szCs w:val="28"/>
        </w:rPr>
        <w:t>博科从</w:t>
      </w:r>
      <w:r w:rsidRPr="005B50D2">
        <w:rPr>
          <w:rFonts w:ascii="楷体" w:eastAsia="楷体" w:hAnsi="楷体" w:cs="Arial"/>
          <w:kern w:val="0"/>
          <w:sz w:val="28"/>
          <w:szCs w:val="28"/>
        </w:rPr>
        <w:t>国内外众多实力ERP公司中胜出，不</w:t>
      </w:r>
      <w:r w:rsidR="00FF43BA">
        <w:rPr>
          <w:rFonts w:ascii="楷体" w:eastAsia="楷体" w:hAnsi="楷体" w:cs="Arial" w:hint="eastAsia"/>
          <w:kern w:val="0"/>
          <w:sz w:val="28"/>
          <w:szCs w:val="28"/>
        </w:rPr>
        <w:t>仅</w:t>
      </w:r>
      <w:r w:rsidR="00FF43BA">
        <w:rPr>
          <w:rFonts w:ascii="楷体" w:eastAsia="楷体" w:hAnsi="楷体" w:cs="Arial"/>
          <w:kern w:val="0"/>
          <w:sz w:val="28"/>
          <w:szCs w:val="28"/>
        </w:rPr>
        <w:t>因为在业务端完全包含</w:t>
      </w:r>
      <w:r w:rsidRPr="005B50D2">
        <w:rPr>
          <w:rFonts w:ascii="楷体" w:eastAsia="楷体" w:hAnsi="楷体" w:cs="Arial"/>
          <w:kern w:val="0"/>
          <w:sz w:val="28"/>
          <w:szCs w:val="28"/>
        </w:rPr>
        <w:t>对手的内容，</w:t>
      </w:r>
      <w:r w:rsidR="00FF43BA">
        <w:rPr>
          <w:rFonts w:ascii="楷体" w:eastAsia="楷体" w:hAnsi="楷体" w:cs="Arial" w:hint="eastAsia"/>
          <w:kern w:val="0"/>
          <w:sz w:val="28"/>
          <w:szCs w:val="28"/>
        </w:rPr>
        <w:t>还表现</w:t>
      </w:r>
      <w:r w:rsidR="00FF43BA">
        <w:rPr>
          <w:rFonts w:ascii="楷体" w:eastAsia="楷体" w:hAnsi="楷体" w:cs="Arial"/>
          <w:kern w:val="0"/>
          <w:sz w:val="28"/>
          <w:szCs w:val="28"/>
        </w:rPr>
        <w:t>出</w:t>
      </w:r>
      <w:r w:rsidR="00FF43BA">
        <w:rPr>
          <w:rFonts w:ascii="楷体" w:eastAsia="楷体" w:hAnsi="楷体" w:cs="Arial" w:hint="eastAsia"/>
          <w:kern w:val="0"/>
          <w:sz w:val="28"/>
          <w:szCs w:val="28"/>
        </w:rPr>
        <w:t>显著</w:t>
      </w:r>
      <w:r w:rsidR="00FF43BA">
        <w:rPr>
          <w:rFonts w:ascii="楷体" w:eastAsia="楷体" w:hAnsi="楷体" w:cs="Arial"/>
          <w:kern w:val="0"/>
          <w:sz w:val="28"/>
          <w:szCs w:val="28"/>
        </w:rPr>
        <w:t>的技术</w:t>
      </w:r>
      <w:r w:rsidRPr="005B50D2">
        <w:rPr>
          <w:rFonts w:ascii="楷体" w:eastAsia="楷体" w:hAnsi="楷体" w:cs="Arial"/>
          <w:kern w:val="0"/>
          <w:sz w:val="28"/>
          <w:szCs w:val="28"/>
        </w:rPr>
        <w:t>优势。</w:t>
      </w:r>
      <w:r w:rsidR="006B7943">
        <w:rPr>
          <w:rFonts w:ascii="楷体" w:eastAsia="楷体" w:hAnsi="楷体" w:cs="Arial" w:hint="eastAsia"/>
          <w:kern w:val="0"/>
          <w:sz w:val="28"/>
          <w:szCs w:val="28"/>
        </w:rPr>
        <w:t>”</w:t>
      </w:r>
    </w:p>
    <w:p w:rsidR="005B50D2" w:rsidRPr="005B50D2" w:rsidRDefault="005B50D2" w:rsidP="00F94D36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560"/>
        <w:jc w:val="left"/>
        <w:rPr>
          <w:rFonts w:ascii="楷体" w:eastAsia="楷体" w:hAnsi="楷体" w:cs="Arial"/>
          <w:kern w:val="0"/>
          <w:sz w:val="28"/>
          <w:szCs w:val="28"/>
        </w:rPr>
      </w:pPr>
      <w:r w:rsidRPr="005B50D2">
        <w:rPr>
          <w:rFonts w:ascii="楷体" w:eastAsia="楷体" w:hAnsi="楷体" w:cs="Arial"/>
          <w:kern w:val="0"/>
          <w:sz w:val="28"/>
          <w:szCs w:val="28"/>
        </w:rPr>
        <w:t>更为戏剧的是，来自国内金属制品</w:t>
      </w:r>
      <w:r w:rsidR="008D4872">
        <w:rPr>
          <w:rFonts w:ascii="楷体" w:eastAsia="楷体" w:hAnsi="楷体" w:cs="Arial"/>
          <w:kern w:val="0"/>
          <w:sz w:val="28"/>
          <w:szCs w:val="28"/>
        </w:rPr>
        <w:t>行业的</w:t>
      </w:r>
      <w:r w:rsidRPr="005B50D2">
        <w:rPr>
          <w:rFonts w:ascii="楷体" w:eastAsia="楷体" w:hAnsi="楷体" w:cs="Arial"/>
          <w:kern w:val="0"/>
          <w:sz w:val="28"/>
          <w:szCs w:val="28"/>
        </w:rPr>
        <w:t>第一品牌</w:t>
      </w:r>
      <w:r w:rsidR="00E63F63">
        <w:rPr>
          <w:rFonts w:ascii="楷体" w:eastAsia="楷体" w:hAnsi="楷体" w:cs="Arial" w:hint="eastAsia"/>
          <w:kern w:val="0"/>
          <w:sz w:val="28"/>
          <w:szCs w:val="28"/>
        </w:rPr>
        <w:t>则</w:t>
      </w:r>
      <w:r w:rsidR="00E63F63">
        <w:rPr>
          <w:rFonts w:ascii="楷体" w:eastAsia="楷体" w:hAnsi="楷体" w:cs="Arial"/>
          <w:kern w:val="0"/>
          <w:sz w:val="28"/>
          <w:szCs w:val="28"/>
        </w:rPr>
        <w:t>直接</w:t>
      </w:r>
      <w:r w:rsidRPr="005B50D2">
        <w:rPr>
          <w:rFonts w:ascii="楷体" w:eastAsia="楷体" w:hAnsi="楷体" w:cs="Arial"/>
          <w:kern w:val="0"/>
          <w:sz w:val="28"/>
          <w:szCs w:val="28"/>
        </w:rPr>
        <w:t>弃用老系统，其CIO陈超认为：“法尔胜泓昇集团选用博科ERP替换SAP，除了集团确信博科软件有能力提供多层次、多领域的综合性信息化服务方案之外，</w:t>
      </w:r>
      <w:r w:rsidR="00626615">
        <w:rPr>
          <w:rFonts w:ascii="楷体" w:eastAsia="楷体" w:hAnsi="楷体" w:cs="Arial" w:hint="eastAsia"/>
          <w:kern w:val="0"/>
          <w:sz w:val="28"/>
          <w:szCs w:val="28"/>
        </w:rPr>
        <w:t>尤为重要</w:t>
      </w:r>
      <w:r w:rsidR="00626615">
        <w:rPr>
          <w:rFonts w:ascii="楷体" w:eastAsia="楷体" w:hAnsi="楷体" w:cs="Arial"/>
          <w:kern w:val="0"/>
          <w:sz w:val="28"/>
          <w:szCs w:val="28"/>
        </w:rPr>
        <w:t>的是，博科</w:t>
      </w:r>
      <w:r w:rsidRPr="005B50D2">
        <w:rPr>
          <w:rFonts w:ascii="楷体" w:eastAsia="楷体" w:hAnsi="楷体" w:cs="Arial"/>
          <w:kern w:val="0"/>
          <w:sz w:val="28"/>
          <w:szCs w:val="28"/>
        </w:rPr>
        <w:t>创新产品和技术在所有竞标企业中最能满足集团的战略需求，在诸多方面均优于其它厂商。”</w:t>
      </w:r>
    </w:p>
    <w:p w:rsidR="00312A69" w:rsidRPr="000958B9" w:rsidRDefault="005B50D2" w:rsidP="000958B9">
      <w:pPr>
        <w:autoSpaceDE w:val="0"/>
        <w:autoSpaceDN w:val="0"/>
        <w:adjustRightInd w:val="0"/>
        <w:spacing w:beforeLines="50" w:before="120" w:afterLines="50" w:after="120" w:line="360" w:lineRule="auto"/>
        <w:ind w:firstLineChars="200" w:firstLine="560"/>
        <w:jc w:val="left"/>
        <w:rPr>
          <w:rFonts w:ascii="楷体" w:eastAsia="楷体" w:hAnsi="楷体" w:cs="Arial"/>
          <w:kern w:val="0"/>
          <w:sz w:val="28"/>
          <w:szCs w:val="28"/>
        </w:rPr>
      </w:pPr>
      <w:r w:rsidRPr="005B50D2">
        <w:rPr>
          <w:rFonts w:ascii="楷体" w:eastAsia="楷体" w:hAnsi="楷体" w:cs="Arial"/>
          <w:kern w:val="0"/>
          <w:sz w:val="28"/>
          <w:szCs w:val="28"/>
        </w:rPr>
        <w:t>博科ERP管理大师</w:t>
      </w:r>
      <w:r w:rsidR="001C4C63">
        <w:rPr>
          <w:rFonts w:ascii="楷体" w:eastAsia="楷体" w:hAnsi="楷体" w:cs="Arial"/>
          <w:kern w:val="0"/>
          <w:sz w:val="28"/>
          <w:szCs w:val="28"/>
        </w:rPr>
        <w:t>击垮海外品牌在软件服务领域垄断的最后一座堡垒，由此创造的社会赋能</w:t>
      </w:r>
      <w:r w:rsidR="00365439">
        <w:rPr>
          <w:rFonts w:ascii="楷体" w:eastAsia="楷体" w:hAnsi="楷体" w:cs="Arial"/>
          <w:kern w:val="0"/>
          <w:sz w:val="28"/>
          <w:szCs w:val="28"/>
        </w:rPr>
        <w:t>跟每次人类技术革命一样</w:t>
      </w:r>
      <w:r w:rsidR="00365439">
        <w:rPr>
          <w:rFonts w:ascii="楷体" w:eastAsia="楷体" w:hAnsi="楷体" w:cs="Arial" w:hint="eastAsia"/>
          <w:kern w:val="0"/>
          <w:sz w:val="28"/>
          <w:szCs w:val="28"/>
        </w:rPr>
        <w:t>，都有一个共同点，就是让用户更容易得到</w:t>
      </w:r>
      <w:r w:rsidR="00E82670">
        <w:rPr>
          <w:rFonts w:ascii="楷体" w:eastAsia="楷体" w:hAnsi="楷体" w:cs="Arial" w:hint="eastAsia"/>
          <w:kern w:val="0"/>
          <w:sz w:val="28"/>
          <w:szCs w:val="28"/>
        </w:rPr>
        <w:t>。</w:t>
      </w:r>
      <w:r w:rsidR="00365439" w:rsidRPr="005B50D2">
        <w:rPr>
          <w:rFonts w:ascii="楷体" w:eastAsia="楷体" w:hAnsi="楷体" w:cs="Arial" w:hint="eastAsia"/>
          <w:kern w:val="0"/>
          <w:sz w:val="28"/>
          <w:szCs w:val="28"/>
        </w:rPr>
        <w:t>技术只为更美好的呈现，</w:t>
      </w:r>
      <w:r w:rsidRPr="005B50D2">
        <w:rPr>
          <w:rFonts w:ascii="楷体" w:eastAsia="楷体" w:hAnsi="楷体" w:cs="Arial"/>
          <w:kern w:val="0"/>
          <w:sz w:val="28"/>
          <w:szCs w:val="28"/>
        </w:rPr>
        <w:t>一场更大范围的遭遇战，</w:t>
      </w:r>
      <w:r w:rsidR="000958B9">
        <w:rPr>
          <w:rFonts w:ascii="楷体" w:eastAsia="楷体" w:hAnsi="楷体" w:cs="Arial"/>
          <w:kern w:val="0"/>
          <w:sz w:val="28"/>
          <w:szCs w:val="28"/>
        </w:rPr>
        <w:t>在</w:t>
      </w:r>
      <w:r w:rsidRPr="005B50D2">
        <w:rPr>
          <w:rFonts w:ascii="楷体" w:eastAsia="楷体" w:hAnsi="楷体" w:cs="Arial"/>
          <w:kern w:val="0"/>
          <w:sz w:val="28"/>
          <w:szCs w:val="28"/>
        </w:rPr>
        <w:t>未来不可避免。这并不是两家公司的战斗，而是两种趋势的抗衡，只有一个能笑到最后，我们乐见于此。</w:t>
      </w:r>
      <w:bookmarkEnd w:id="0"/>
      <w:bookmarkEnd w:id="1"/>
    </w:p>
    <w:sectPr w:rsidR="00312A69" w:rsidRPr="000958B9" w:rsidSect="00305B2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1B"/>
    <w:rsid w:val="000113EE"/>
    <w:rsid w:val="00012CE0"/>
    <w:rsid w:val="00013DA4"/>
    <w:rsid w:val="00016624"/>
    <w:rsid w:val="00017BC9"/>
    <w:rsid w:val="00020421"/>
    <w:rsid w:val="00023E3D"/>
    <w:rsid w:val="00026434"/>
    <w:rsid w:val="000512D3"/>
    <w:rsid w:val="00053325"/>
    <w:rsid w:val="000551FE"/>
    <w:rsid w:val="00060103"/>
    <w:rsid w:val="00061787"/>
    <w:rsid w:val="00063FA9"/>
    <w:rsid w:val="00064ED6"/>
    <w:rsid w:val="0007094C"/>
    <w:rsid w:val="00073CCA"/>
    <w:rsid w:val="000762E5"/>
    <w:rsid w:val="000958B9"/>
    <w:rsid w:val="00097AC1"/>
    <w:rsid w:val="00097D5E"/>
    <w:rsid w:val="000A57DE"/>
    <w:rsid w:val="000A5ECB"/>
    <w:rsid w:val="000B701D"/>
    <w:rsid w:val="000C0F0E"/>
    <w:rsid w:val="000C212C"/>
    <w:rsid w:val="000C3891"/>
    <w:rsid w:val="000C711C"/>
    <w:rsid w:val="000D2C8A"/>
    <w:rsid w:val="000D7499"/>
    <w:rsid w:val="001006E2"/>
    <w:rsid w:val="00124D53"/>
    <w:rsid w:val="001251D5"/>
    <w:rsid w:val="0012726A"/>
    <w:rsid w:val="00137EBC"/>
    <w:rsid w:val="00140774"/>
    <w:rsid w:val="0014117C"/>
    <w:rsid w:val="0014434E"/>
    <w:rsid w:val="0015437B"/>
    <w:rsid w:val="00165FF3"/>
    <w:rsid w:val="0017100F"/>
    <w:rsid w:val="00174A52"/>
    <w:rsid w:val="00174E6C"/>
    <w:rsid w:val="0017553A"/>
    <w:rsid w:val="001929C7"/>
    <w:rsid w:val="001935F4"/>
    <w:rsid w:val="00197102"/>
    <w:rsid w:val="001A7481"/>
    <w:rsid w:val="001B19F6"/>
    <w:rsid w:val="001B29D0"/>
    <w:rsid w:val="001B2B71"/>
    <w:rsid w:val="001C3867"/>
    <w:rsid w:val="001C4A88"/>
    <w:rsid w:val="001C4C63"/>
    <w:rsid w:val="001C69CB"/>
    <w:rsid w:val="001C7B22"/>
    <w:rsid w:val="001D36E0"/>
    <w:rsid w:val="001D63D4"/>
    <w:rsid w:val="001D78D1"/>
    <w:rsid w:val="001E5156"/>
    <w:rsid w:val="001E64C3"/>
    <w:rsid w:val="00202ADB"/>
    <w:rsid w:val="0020403B"/>
    <w:rsid w:val="002166A9"/>
    <w:rsid w:val="00222F9D"/>
    <w:rsid w:val="00227001"/>
    <w:rsid w:val="00240F1D"/>
    <w:rsid w:val="00246872"/>
    <w:rsid w:val="002514F6"/>
    <w:rsid w:val="00251CB4"/>
    <w:rsid w:val="002652DE"/>
    <w:rsid w:val="00280124"/>
    <w:rsid w:val="0028264E"/>
    <w:rsid w:val="00290096"/>
    <w:rsid w:val="002923FD"/>
    <w:rsid w:val="00292E28"/>
    <w:rsid w:val="002972F4"/>
    <w:rsid w:val="002A236C"/>
    <w:rsid w:val="002A3B42"/>
    <w:rsid w:val="002A465A"/>
    <w:rsid w:val="002B4E61"/>
    <w:rsid w:val="002C1CDA"/>
    <w:rsid w:val="002C2801"/>
    <w:rsid w:val="002C69D7"/>
    <w:rsid w:val="002C6A4D"/>
    <w:rsid w:val="002D078D"/>
    <w:rsid w:val="002E5040"/>
    <w:rsid w:val="003014B1"/>
    <w:rsid w:val="00312A69"/>
    <w:rsid w:val="00312F4E"/>
    <w:rsid w:val="0031315E"/>
    <w:rsid w:val="00314D36"/>
    <w:rsid w:val="00323896"/>
    <w:rsid w:val="003315EB"/>
    <w:rsid w:val="00336326"/>
    <w:rsid w:val="00340008"/>
    <w:rsid w:val="00340D44"/>
    <w:rsid w:val="00341AD0"/>
    <w:rsid w:val="0034291B"/>
    <w:rsid w:val="00345D9B"/>
    <w:rsid w:val="00350299"/>
    <w:rsid w:val="00365439"/>
    <w:rsid w:val="003677F5"/>
    <w:rsid w:val="00370D6C"/>
    <w:rsid w:val="003714B9"/>
    <w:rsid w:val="00372A1C"/>
    <w:rsid w:val="00382868"/>
    <w:rsid w:val="003913BB"/>
    <w:rsid w:val="00395300"/>
    <w:rsid w:val="003B72D0"/>
    <w:rsid w:val="003C652B"/>
    <w:rsid w:val="003D13E5"/>
    <w:rsid w:val="003E1041"/>
    <w:rsid w:val="003E59F0"/>
    <w:rsid w:val="003F0554"/>
    <w:rsid w:val="00401FCE"/>
    <w:rsid w:val="00406291"/>
    <w:rsid w:val="004071F0"/>
    <w:rsid w:val="004079AF"/>
    <w:rsid w:val="00413229"/>
    <w:rsid w:val="004135CB"/>
    <w:rsid w:val="004147B8"/>
    <w:rsid w:val="004269DA"/>
    <w:rsid w:val="00430E07"/>
    <w:rsid w:val="00432B5F"/>
    <w:rsid w:val="00433A70"/>
    <w:rsid w:val="00435301"/>
    <w:rsid w:val="00437126"/>
    <w:rsid w:val="004457DC"/>
    <w:rsid w:val="00447C5B"/>
    <w:rsid w:val="0045673E"/>
    <w:rsid w:val="00462816"/>
    <w:rsid w:val="00474313"/>
    <w:rsid w:val="004855D2"/>
    <w:rsid w:val="0049085B"/>
    <w:rsid w:val="004A05BF"/>
    <w:rsid w:val="004A28D2"/>
    <w:rsid w:val="004B26F4"/>
    <w:rsid w:val="004B38B1"/>
    <w:rsid w:val="004B4180"/>
    <w:rsid w:val="004B6A73"/>
    <w:rsid w:val="004C440C"/>
    <w:rsid w:val="004D0F3C"/>
    <w:rsid w:val="004D0FAA"/>
    <w:rsid w:val="004D1EFE"/>
    <w:rsid w:val="004D466C"/>
    <w:rsid w:val="004F0A9E"/>
    <w:rsid w:val="004F3A11"/>
    <w:rsid w:val="004F561D"/>
    <w:rsid w:val="00502858"/>
    <w:rsid w:val="0050774C"/>
    <w:rsid w:val="00511362"/>
    <w:rsid w:val="00512B4B"/>
    <w:rsid w:val="005130DC"/>
    <w:rsid w:val="0051313E"/>
    <w:rsid w:val="0051603F"/>
    <w:rsid w:val="00527E82"/>
    <w:rsid w:val="0053779F"/>
    <w:rsid w:val="00541519"/>
    <w:rsid w:val="00542160"/>
    <w:rsid w:val="005452C9"/>
    <w:rsid w:val="005521B7"/>
    <w:rsid w:val="005528D4"/>
    <w:rsid w:val="00556334"/>
    <w:rsid w:val="00560BFE"/>
    <w:rsid w:val="0056647E"/>
    <w:rsid w:val="00566F41"/>
    <w:rsid w:val="005716ED"/>
    <w:rsid w:val="00571C25"/>
    <w:rsid w:val="00576DA5"/>
    <w:rsid w:val="005A1A0C"/>
    <w:rsid w:val="005A2035"/>
    <w:rsid w:val="005A7EC0"/>
    <w:rsid w:val="005B50D2"/>
    <w:rsid w:val="005B738F"/>
    <w:rsid w:val="005C41F6"/>
    <w:rsid w:val="005D0281"/>
    <w:rsid w:val="005D1E9C"/>
    <w:rsid w:val="005D3FE1"/>
    <w:rsid w:val="005E3F76"/>
    <w:rsid w:val="005E59CB"/>
    <w:rsid w:val="00602CE6"/>
    <w:rsid w:val="00603229"/>
    <w:rsid w:val="00610F8F"/>
    <w:rsid w:val="006114D4"/>
    <w:rsid w:val="006118C9"/>
    <w:rsid w:val="00625E18"/>
    <w:rsid w:val="00626615"/>
    <w:rsid w:val="00626774"/>
    <w:rsid w:val="0064031A"/>
    <w:rsid w:val="00651B9B"/>
    <w:rsid w:val="006575B5"/>
    <w:rsid w:val="00667578"/>
    <w:rsid w:val="00670891"/>
    <w:rsid w:val="00671F1F"/>
    <w:rsid w:val="0067466C"/>
    <w:rsid w:val="0067549E"/>
    <w:rsid w:val="006779DE"/>
    <w:rsid w:val="00687CCB"/>
    <w:rsid w:val="006A3AA0"/>
    <w:rsid w:val="006A3DBF"/>
    <w:rsid w:val="006A711E"/>
    <w:rsid w:val="006B7943"/>
    <w:rsid w:val="006C088B"/>
    <w:rsid w:val="006C2229"/>
    <w:rsid w:val="006D2550"/>
    <w:rsid w:val="006D3B71"/>
    <w:rsid w:val="006D567E"/>
    <w:rsid w:val="006E0D9A"/>
    <w:rsid w:val="006E6B38"/>
    <w:rsid w:val="006E7423"/>
    <w:rsid w:val="00702CAD"/>
    <w:rsid w:val="00705847"/>
    <w:rsid w:val="00707404"/>
    <w:rsid w:val="00707AEF"/>
    <w:rsid w:val="00712638"/>
    <w:rsid w:val="007179D3"/>
    <w:rsid w:val="00723A2C"/>
    <w:rsid w:val="007271C9"/>
    <w:rsid w:val="00730149"/>
    <w:rsid w:val="007413F2"/>
    <w:rsid w:val="007451C7"/>
    <w:rsid w:val="00746187"/>
    <w:rsid w:val="00746818"/>
    <w:rsid w:val="00750A56"/>
    <w:rsid w:val="007535BB"/>
    <w:rsid w:val="00754A18"/>
    <w:rsid w:val="00762170"/>
    <w:rsid w:val="00766B1D"/>
    <w:rsid w:val="007848BA"/>
    <w:rsid w:val="00784C59"/>
    <w:rsid w:val="0079132F"/>
    <w:rsid w:val="00792019"/>
    <w:rsid w:val="007937B1"/>
    <w:rsid w:val="00793D7A"/>
    <w:rsid w:val="007960A5"/>
    <w:rsid w:val="00796EF2"/>
    <w:rsid w:val="007B1527"/>
    <w:rsid w:val="007B5A00"/>
    <w:rsid w:val="007C0EA5"/>
    <w:rsid w:val="007D2505"/>
    <w:rsid w:val="007E336C"/>
    <w:rsid w:val="007E6200"/>
    <w:rsid w:val="007E627A"/>
    <w:rsid w:val="007F01F5"/>
    <w:rsid w:val="007F10D2"/>
    <w:rsid w:val="00805B5E"/>
    <w:rsid w:val="00806B15"/>
    <w:rsid w:val="008079D4"/>
    <w:rsid w:val="00820D97"/>
    <w:rsid w:val="00821BAB"/>
    <w:rsid w:val="00832203"/>
    <w:rsid w:val="00837BDE"/>
    <w:rsid w:val="00842192"/>
    <w:rsid w:val="0084778D"/>
    <w:rsid w:val="00851B7B"/>
    <w:rsid w:val="00855733"/>
    <w:rsid w:val="008628AE"/>
    <w:rsid w:val="00865D51"/>
    <w:rsid w:val="00867F80"/>
    <w:rsid w:val="00875B7C"/>
    <w:rsid w:val="00875F46"/>
    <w:rsid w:val="0088420D"/>
    <w:rsid w:val="008953A4"/>
    <w:rsid w:val="00897227"/>
    <w:rsid w:val="00897B2B"/>
    <w:rsid w:val="008B5766"/>
    <w:rsid w:val="008B72CE"/>
    <w:rsid w:val="008C6D60"/>
    <w:rsid w:val="008D1962"/>
    <w:rsid w:val="008D4872"/>
    <w:rsid w:val="008E76C6"/>
    <w:rsid w:val="0090580C"/>
    <w:rsid w:val="00914C4D"/>
    <w:rsid w:val="009154CC"/>
    <w:rsid w:val="0092029E"/>
    <w:rsid w:val="00926B91"/>
    <w:rsid w:val="00931527"/>
    <w:rsid w:val="00934D15"/>
    <w:rsid w:val="00961865"/>
    <w:rsid w:val="00962075"/>
    <w:rsid w:val="0096677C"/>
    <w:rsid w:val="00967EF9"/>
    <w:rsid w:val="009708A3"/>
    <w:rsid w:val="00972549"/>
    <w:rsid w:val="00973398"/>
    <w:rsid w:val="00976ABC"/>
    <w:rsid w:val="00986B9E"/>
    <w:rsid w:val="00987C67"/>
    <w:rsid w:val="00997FB6"/>
    <w:rsid w:val="009A05A6"/>
    <w:rsid w:val="009A2999"/>
    <w:rsid w:val="009A517C"/>
    <w:rsid w:val="009B2C78"/>
    <w:rsid w:val="009C649E"/>
    <w:rsid w:val="009D09F1"/>
    <w:rsid w:val="009D69B1"/>
    <w:rsid w:val="009D6EC8"/>
    <w:rsid w:val="009D789D"/>
    <w:rsid w:val="009E6A8F"/>
    <w:rsid w:val="009E794C"/>
    <w:rsid w:val="009F1FA7"/>
    <w:rsid w:val="009F20FD"/>
    <w:rsid w:val="009F5857"/>
    <w:rsid w:val="00A234E2"/>
    <w:rsid w:val="00A27A99"/>
    <w:rsid w:val="00A3049B"/>
    <w:rsid w:val="00A32847"/>
    <w:rsid w:val="00A47CE1"/>
    <w:rsid w:val="00A502E9"/>
    <w:rsid w:val="00A50352"/>
    <w:rsid w:val="00A55773"/>
    <w:rsid w:val="00A65562"/>
    <w:rsid w:val="00A7358B"/>
    <w:rsid w:val="00A81134"/>
    <w:rsid w:val="00A8266B"/>
    <w:rsid w:val="00A840C0"/>
    <w:rsid w:val="00A856E0"/>
    <w:rsid w:val="00A90D47"/>
    <w:rsid w:val="00A952AC"/>
    <w:rsid w:val="00A963DA"/>
    <w:rsid w:val="00AD6672"/>
    <w:rsid w:val="00AE1C4E"/>
    <w:rsid w:val="00B04162"/>
    <w:rsid w:val="00B0630A"/>
    <w:rsid w:val="00B12618"/>
    <w:rsid w:val="00B32B3F"/>
    <w:rsid w:val="00B4641B"/>
    <w:rsid w:val="00B550D1"/>
    <w:rsid w:val="00B73ACA"/>
    <w:rsid w:val="00B76BE8"/>
    <w:rsid w:val="00B85F10"/>
    <w:rsid w:val="00B90BF6"/>
    <w:rsid w:val="00B92871"/>
    <w:rsid w:val="00B93910"/>
    <w:rsid w:val="00BA24F0"/>
    <w:rsid w:val="00BA4225"/>
    <w:rsid w:val="00BB4390"/>
    <w:rsid w:val="00BB58C7"/>
    <w:rsid w:val="00BC17B0"/>
    <w:rsid w:val="00BC2A25"/>
    <w:rsid w:val="00BC70B0"/>
    <w:rsid w:val="00BE14EE"/>
    <w:rsid w:val="00BE4B48"/>
    <w:rsid w:val="00BF0472"/>
    <w:rsid w:val="00BF1797"/>
    <w:rsid w:val="00BF29F5"/>
    <w:rsid w:val="00C009E3"/>
    <w:rsid w:val="00C0698B"/>
    <w:rsid w:val="00C12782"/>
    <w:rsid w:val="00C25873"/>
    <w:rsid w:val="00C40D9F"/>
    <w:rsid w:val="00C411F5"/>
    <w:rsid w:val="00C4281D"/>
    <w:rsid w:val="00C561D4"/>
    <w:rsid w:val="00C56408"/>
    <w:rsid w:val="00C565AB"/>
    <w:rsid w:val="00C83009"/>
    <w:rsid w:val="00C853A4"/>
    <w:rsid w:val="00C85AAA"/>
    <w:rsid w:val="00C93B40"/>
    <w:rsid w:val="00CA77B5"/>
    <w:rsid w:val="00CD101F"/>
    <w:rsid w:val="00CD15C7"/>
    <w:rsid w:val="00CD1CB4"/>
    <w:rsid w:val="00CD228A"/>
    <w:rsid w:val="00CE5C23"/>
    <w:rsid w:val="00CF225B"/>
    <w:rsid w:val="00CF5378"/>
    <w:rsid w:val="00D0406A"/>
    <w:rsid w:val="00D1291E"/>
    <w:rsid w:val="00D23965"/>
    <w:rsid w:val="00D30548"/>
    <w:rsid w:val="00D33792"/>
    <w:rsid w:val="00D351A6"/>
    <w:rsid w:val="00D4093E"/>
    <w:rsid w:val="00D600F1"/>
    <w:rsid w:val="00D61D1F"/>
    <w:rsid w:val="00D64CAF"/>
    <w:rsid w:val="00D72756"/>
    <w:rsid w:val="00D75D81"/>
    <w:rsid w:val="00D8454F"/>
    <w:rsid w:val="00D8772D"/>
    <w:rsid w:val="00D944B4"/>
    <w:rsid w:val="00DA52B5"/>
    <w:rsid w:val="00DB1EAF"/>
    <w:rsid w:val="00DB4CA5"/>
    <w:rsid w:val="00DB5567"/>
    <w:rsid w:val="00DB7C7C"/>
    <w:rsid w:val="00DC7A04"/>
    <w:rsid w:val="00DD28DE"/>
    <w:rsid w:val="00DE019A"/>
    <w:rsid w:val="00DE12A3"/>
    <w:rsid w:val="00DE6C2F"/>
    <w:rsid w:val="00DF1563"/>
    <w:rsid w:val="00DF5856"/>
    <w:rsid w:val="00E114EF"/>
    <w:rsid w:val="00E12285"/>
    <w:rsid w:val="00E1257E"/>
    <w:rsid w:val="00E14304"/>
    <w:rsid w:val="00E200F2"/>
    <w:rsid w:val="00E21F69"/>
    <w:rsid w:val="00E37B70"/>
    <w:rsid w:val="00E37D57"/>
    <w:rsid w:val="00E56167"/>
    <w:rsid w:val="00E633B4"/>
    <w:rsid w:val="00E63F63"/>
    <w:rsid w:val="00E671B5"/>
    <w:rsid w:val="00E734A9"/>
    <w:rsid w:val="00E73FAA"/>
    <w:rsid w:val="00E76AB8"/>
    <w:rsid w:val="00E82670"/>
    <w:rsid w:val="00E9155D"/>
    <w:rsid w:val="00E94DDF"/>
    <w:rsid w:val="00E97D3D"/>
    <w:rsid w:val="00EA0DE0"/>
    <w:rsid w:val="00EB0D98"/>
    <w:rsid w:val="00EB401D"/>
    <w:rsid w:val="00EC2B1C"/>
    <w:rsid w:val="00ED7E9E"/>
    <w:rsid w:val="00EE0269"/>
    <w:rsid w:val="00EE0B25"/>
    <w:rsid w:val="00EE1802"/>
    <w:rsid w:val="00EE1F05"/>
    <w:rsid w:val="00EE6E9F"/>
    <w:rsid w:val="00EF3BF0"/>
    <w:rsid w:val="00F1406A"/>
    <w:rsid w:val="00F1751E"/>
    <w:rsid w:val="00F237D2"/>
    <w:rsid w:val="00F3182A"/>
    <w:rsid w:val="00F3194E"/>
    <w:rsid w:val="00F37131"/>
    <w:rsid w:val="00F4375F"/>
    <w:rsid w:val="00F46DB0"/>
    <w:rsid w:val="00F6007C"/>
    <w:rsid w:val="00F624B5"/>
    <w:rsid w:val="00F64440"/>
    <w:rsid w:val="00F70ED6"/>
    <w:rsid w:val="00F8472E"/>
    <w:rsid w:val="00F865F0"/>
    <w:rsid w:val="00F93F42"/>
    <w:rsid w:val="00F94D36"/>
    <w:rsid w:val="00F94E9E"/>
    <w:rsid w:val="00FA3F45"/>
    <w:rsid w:val="00FA4B0C"/>
    <w:rsid w:val="00FA4C8A"/>
    <w:rsid w:val="00FB0B84"/>
    <w:rsid w:val="00FB31B6"/>
    <w:rsid w:val="00FB3344"/>
    <w:rsid w:val="00FC3740"/>
    <w:rsid w:val="00FF083E"/>
    <w:rsid w:val="00FF43BA"/>
    <w:rsid w:val="00FF6B4D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A1CA7-3FCC-4881-8BB3-C1AA9485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洪武</dc:creator>
  <cp:keywords/>
  <dc:description/>
  <cp:lastModifiedBy>洪武</cp:lastModifiedBy>
  <cp:revision>38</cp:revision>
  <dcterms:created xsi:type="dcterms:W3CDTF">2017-05-27T07:30:00Z</dcterms:created>
  <dcterms:modified xsi:type="dcterms:W3CDTF">2017-06-02T07:29:00Z</dcterms:modified>
</cp:coreProperties>
</file>