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41" w:rsidRPr="009664F9" w:rsidRDefault="009A0341" w:rsidP="009A0341">
      <w:pPr>
        <w:ind w:firstLineChars="200" w:firstLine="640"/>
        <w:jc w:val="center"/>
        <w:rPr>
          <w:rFonts w:asciiTheme="minorEastAsia" w:hAnsiTheme="minorEastAsia"/>
          <w:sz w:val="32"/>
          <w:szCs w:val="32"/>
        </w:rPr>
      </w:pPr>
      <w:r w:rsidRPr="009664F9">
        <w:rPr>
          <w:rFonts w:asciiTheme="minorEastAsia" w:hAnsiTheme="minorEastAsia" w:hint="eastAsia"/>
          <w:sz w:val="32"/>
          <w:szCs w:val="32"/>
        </w:rPr>
        <w:t>基于网</w:t>
      </w:r>
      <w:proofErr w:type="gramStart"/>
      <w:r w:rsidRPr="009664F9">
        <w:rPr>
          <w:rFonts w:asciiTheme="minorEastAsia" w:hAnsiTheme="minorEastAsia" w:hint="eastAsia"/>
          <w:sz w:val="32"/>
          <w:szCs w:val="32"/>
        </w:rPr>
        <w:t>约车空姐</w:t>
      </w:r>
      <w:proofErr w:type="gramEnd"/>
      <w:r w:rsidRPr="009664F9">
        <w:rPr>
          <w:rFonts w:asciiTheme="minorEastAsia" w:hAnsiTheme="minorEastAsia" w:hint="eastAsia"/>
          <w:sz w:val="32"/>
          <w:szCs w:val="32"/>
        </w:rPr>
        <w:t>被害案对</w:t>
      </w:r>
      <w:proofErr w:type="gramStart"/>
      <w:r w:rsidRPr="009664F9">
        <w:rPr>
          <w:rFonts w:asciiTheme="minorEastAsia" w:hAnsiTheme="minorEastAsia" w:hint="eastAsia"/>
          <w:sz w:val="32"/>
          <w:szCs w:val="32"/>
        </w:rPr>
        <w:t>当前网约车状况</w:t>
      </w:r>
      <w:proofErr w:type="gramEnd"/>
      <w:r w:rsidRPr="009664F9">
        <w:rPr>
          <w:rFonts w:asciiTheme="minorEastAsia" w:hAnsiTheme="minorEastAsia" w:hint="eastAsia"/>
          <w:sz w:val="32"/>
          <w:szCs w:val="32"/>
        </w:rPr>
        <w:t>与反思</w:t>
      </w:r>
    </w:p>
    <w:p w:rsidR="009A0341" w:rsidRPr="009664F9" w:rsidRDefault="009A0341" w:rsidP="009A0341">
      <w:pPr>
        <w:ind w:firstLineChars="200" w:firstLine="640"/>
        <w:jc w:val="center"/>
        <w:rPr>
          <w:rFonts w:asciiTheme="minorEastAsia" w:hAnsiTheme="minorEastAsia"/>
          <w:sz w:val="32"/>
          <w:szCs w:val="32"/>
        </w:rPr>
      </w:pPr>
      <w:r w:rsidRPr="009664F9">
        <w:rPr>
          <w:rFonts w:asciiTheme="minorEastAsia" w:hAnsiTheme="minorEastAsia" w:hint="eastAsia"/>
          <w:sz w:val="32"/>
          <w:szCs w:val="32"/>
        </w:rPr>
        <w:t xml:space="preserve"> </w:t>
      </w:r>
      <w:r w:rsidRPr="009664F9">
        <w:rPr>
          <w:rFonts w:asciiTheme="minorEastAsia" w:hAnsiTheme="minorEastAsia"/>
          <w:sz w:val="32"/>
          <w:szCs w:val="32"/>
        </w:rPr>
        <w:t xml:space="preserve">             </w:t>
      </w:r>
      <w:r w:rsidRPr="009664F9">
        <w:rPr>
          <w:rFonts w:asciiTheme="minorEastAsia" w:hAnsiTheme="minorEastAsia" w:hint="eastAsia"/>
          <w:sz w:val="32"/>
          <w:szCs w:val="32"/>
        </w:rPr>
        <w:t>--加强监管力度的重要性</w:t>
      </w:r>
    </w:p>
    <w:p w:rsidR="009A0341" w:rsidRPr="009664F9" w:rsidRDefault="009A0341" w:rsidP="009A0341">
      <w:pPr>
        <w:rPr>
          <w:rFonts w:asciiTheme="minorEastAsia" w:hAnsiTheme="minorEastAsia"/>
          <w:sz w:val="32"/>
          <w:szCs w:val="32"/>
        </w:rPr>
      </w:pPr>
      <w:r w:rsidRPr="009664F9">
        <w:rPr>
          <w:rFonts w:asciiTheme="minorEastAsia" w:hAnsiTheme="minorEastAsia" w:hint="eastAsia"/>
          <w:sz w:val="32"/>
          <w:szCs w:val="32"/>
        </w:rPr>
        <w:t xml:space="preserve">网络工程二班 </w:t>
      </w:r>
      <w:r w:rsidRPr="009664F9">
        <w:rPr>
          <w:rFonts w:asciiTheme="minorEastAsia" w:hAnsiTheme="minorEastAsia"/>
          <w:sz w:val="32"/>
          <w:szCs w:val="32"/>
        </w:rPr>
        <w:t xml:space="preserve">  </w:t>
      </w:r>
      <w:r w:rsidR="00C671DB">
        <w:rPr>
          <w:rFonts w:asciiTheme="minorEastAsia" w:hAnsiTheme="minorEastAsia"/>
          <w:sz w:val="32"/>
          <w:szCs w:val="32"/>
        </w:rPr>
        <w:t xml:space="preserve">  </w:t>
      </w:r>
      <w:r w:rsidRPr="009664F9">
        <w:rPr>
          <w:rFonts w:asciiTheme="minorEastAsia" w:hAnsiTheme="minorEastAsia"/>
          <w:sz w:val="32"/>
          <w:szCs w:val="32"/>
        </w:rPr>
        <w:t xml:space="preserve"> </w:t>
      </w:r>
      <w:r w:rsidRPr="009664F9">
        <w:rPr>
          <w:rFonts w:asciiTheme="minorEastAsia" w:hAnsiTheme="minorEastAsia" w:hint="eastAsia"/>
          <w:sz w:val="32"/>
          <w:szCs w:val="32"/>
        </w:rPr>
        <w:t xml:space="preserve">郑雨鑫 </w:t>
      </w:r>
      <w:r w:rsidRPr="009664F9">
        <w:rPr>
          <w:rFonts w:asciiTheme="minorEastAsia" w:hAnsiTheme="minorEastAsia"/>
          <w:sz w:val="32"/>
          <w:szCs w:val="32"/>
        </w:rPr>
        <w:t xml:space="preserve">          </w:t>
      </w:r>
      <w:r w:rsidRPr="009664F9">
        <w:rPr>
          <w:rFonts w:asciiTheme="minorEastAsia" w:hAnsiTheme="minorEastAsia" w:hint="eastAsia"/>
          <w:sz w:val="32"/>
          <w:szCs w:val="32"/>
        </w:rPr>
        <w:t>20171346065</w:t>
      </w:r>
    </w:p>
    <w:p w:rsidR="009A0341" w:rsidRPr="009664F9" w:rsidRDefault="009A0341" w:rsidP="009A0341">
      <w:pPr>
        <w:ind w:firstLineChars="200" w:firstLine="640"/>
        <w:jc w:val="center"/>
        <w:rPr>
          <w:rFonts w:asciiTheme="minorEastAsia" w:hAnsiTheme="minorEastAsia"/>
          <w:sz w:val="32"/>
          <w:szCs w:val="32"/>
        </w:rPr>
      </w:pPr>
      <w:r w:rsidRPr="009664F9">
        <w:rPr>
          <w:rFonts w:asciiTheme="minorEastAsia" w:hAnsiTheme="minorEastAsia" w:hint="eastAsia"/>
          <w:sz w:val="32"/>
          <w:szCs w:val="32"/>
        </w:rPr>
        <w:t>一、</w:t>
      </w:r>
      <w:proofErr w:type="gramStart"/>
      <w:r w:rsidRPr="009664F9">
        <w:rPr>
          <w:rFonts w:asciiTheme="minorEastAsia" w:hAnsiTheme="minorEastAsia" w:hint="eastAsia"/>
          <w:sz w:val="32"/>
          <w:szCs w:val="32"/>
        </w:rPr>
        <w:t>网约车发展</w:t>
      </w:r>
      <w:proofErr w:type="gramEnd"/>
      <w:r w:rsidRPr="009664F9">
        <w:rPr>
          <w:rFonts w:asciiTheme="minorEastAsia" w:hAnsiTheme="minorEastAsia" w:hint="eastAsia"/>
          <w:sz w:val="32"/>
          <w:szCs w:val="32"/>
        </w:rPr>
        <w:t>现状</w:t>
      </w:r>
    </w:p>
    <w:p w:rsidR="009A0341" w:rsidRPr="009664F9" w:rsidRDefault="009A0341" w:rsidP="009A0341">
      <w:pPr>
        <w:ind w:firstLineChars="200" w:firstLine="640"/>
        <w:rPr>
          <w:rFonts w:asciiTheme="minorEastAsia" w:hAnsiTheme="minorEastAsia" w:cs="Arial"/>
          <w:color w:val="2B2B2B"/>
          <w:sz w:val="32"/>
          <w:szCs w:val="32"/>
          <w:shd w:val="clear" w:color="auto" w:fill="FFFFFF"/>
        </w:rPr>
      </w:pPr>
      <w:proofErr w:type="gramStart"/>
      <w:r w:rsidRPr="009664F9">
        <w:rPr>
          <w:rFonts w:asciiTheme="minorEastAsia" w:hAnsiTheme="minorEastAsia" w:hint="eastAsia"/>
          <w:sz w:val="32"/>
          <w:szCs w:val="32"/>
        </w:rPr>
        <w:t>网约车是</w:t>
      </w:r>
      <w:proofErr w:type="gramEnd"/>
      <w:r w:rsidRPr="009664F9">
        <w:rPr>
          <w:rFonts w:asciiTheme="minorEastAsia" w:hAnsiTheme="minorEastAsia" w:hint="eastAsia"/>
          <w:sz w:val="32"/>
          <w:szCs w:val="32"/>
        </w:rPr>
        <w:t>网络预约出租车的简称，</w:t>
      </w:r>
      <w:r w:rsidRPr="009664F9">
        <w:rPr>
          <w:rFonts w:asciiTheme="minorEastAsia" w:hAnsiTheme="minorEastAsia" w:cs="Arial"/>
          <w:color w:val="2B2B2B"/>
          <w:sz w:val="32"/>
          <w:szCs w:val="32"/>
          <w:shd w:val="clear" w:color="auto" w:fill="FFFFFF"/>
        </w:rPr>
        <w:t>中国互联网信息中心公布的数据显示，截至2017年12月，国内网约专车和快车用户规模已达到2.36亿，较上年增加6824万人，增长率为40.6%</w:t>
      </w:r>
      <w:r w:rsidRPr="009664F9">
        <w:rPr>
          <w:rFonts w:asciiTheme="minorEastAsia" w:hAnsiTheme="minorEastAsia" w:cs="Arial" w:hint="eastAsia"/>
          <w:color w:val="2B2B2B"/>
          <w:sz w:val="32"/>
          <w:szCs w:val="32"/>
          <w:shd w:val="clear" w:color="auto" w:fill="FFFFFF"/>
        </w:rPr>
        <w:t>。以滴滴打车为例，</w:t>
      </w:r>
      <w:r w:rsidRPr="009664F9">
        <w:rPr>
          <w:rFonts w:asciiTheme="minorEastAsia" w:hAnsiTheme="minorEastAsia" w:cs="Arial"/>
          <w:color w:val="333333"/>
          <w:sz w:val="32"/>
          <w:szCs w:val="32"/>
          <w:shd w:val="clear" w:color="auto" w:fill="FFFFFF"/>
        </w:rPr>
        <w:t>截至2015年9月，第三方调研数据显示，滴滴已占据国内出租车叫车软件市场99%的份额。据预测，2015年GMV将达到120亿美元，而规模化必然伴随着不断延展的品牌冲动。目前，滴滴每天实现300万出租车订单，超过300万的专车订单，峰值223万的顺风车订单，业务覆盖全国360个城市。</w:t>
      </w:r>
      <w:r w:rsidRPr="009664F9">
        <w:rPr>
          <w:rFonts w:asciiTheme="minorEastAsia" w:hAnsiTheme="minorEastAsia" w:cs="Arial" w:hint="eastAsia"/>
          <w:color w:val="2B2B2B"/>
          <w:sz w:val="32"/>
          <w:szCs w:val="32"/>
          <w:shd w:val="clear" w:color="auto" w:fill="FFFFFF"/>
        </w:rPr>
        <w:t>在互联网与出租汽车相融合的社会背景下，</w:t>
      </w:r>
      <w:proofErr w:type="gramStart"/>
      <w:r w:rsidRPr="009664F9">
        <w:rPr>
          <w:rFonts w:asciiTheme="minorEastAsia" w:hAnsiTheme="minorEastAsia" w:cs="Arial" w:hint="eastAsia"/>
          <w:color w:val="2B2B2B"/>
          <w:sz w:val="32"/>
          <w:szCs w:val="32"/>
          <w:shd w:val="clear" w:color="auto" w:fill="FFFFFF"/>
        </w:rPr>
        <w:t>网约车正在</w:t>
      </w:r>
      <w:proofErr w:type="gramEnd"/>
      <w:r w:rsidRPr="009664F9">
        <w:rPr>
          <w:rFonts w:asciiTheme="minorEastAsia" w:hAnsiTheme="minorEastAsia" w:cs="Arial" w:hint="eastAsia"/>
          <w:color w:val="2B2B2B"/>
          <w:sz w:val="32"/>
          <w:szCs w:val="32"/>
          <w:shd w:val="clear" w:color="auto" w:fill="FFFFFF"/>
        </w:rPr>
        <w:t>以极快的速度发展，巡游出租车也逐渐加入电召预约的行列，建立起多样化服务体系。</w:t>
      </w:r>
    </w:p>
    <w:p w:rsidR="009A0341" w:rsidRPr="009664F9" w:rsidRDefault="009A0341" w:rsidP="009A0341">
      <w:pPr>
        <w:ind w:firstLineChars="200" w:firstLine="640"/>
        <w:jc w:val="center"/>
        <w:rPr>
          <w:rFonts w:asciiTheme="minorEastAsia" w:hAnsiTheme="minorEastAsia"/>
          <w:sz w:val="32"/>
          <w:szCs w:val="32"/>
        </w:rPr>
      </w:pPr>
      <w:r w:rsidRPr="009664F9">
        <w:rPr>
          <w:rFonts w:asciiTheme="minorEastAsia" w:hAnsiTheme="minorEastAsia" w:hint="eastAsia"/>
          <w:sz w:val="32"/>
          <w:szCs w:val="32"/>
        </w:rPr>
        <w:t>二、</w:t>
      </w:r>
      <w:proofErr w:type="gramStart"/>
      <w:r w:rsidRPr="009664F9">
        <w:rPr>
          <w:rFonts w:asciiTheme="minorEastAsia" w:hAnsiTheme="minorEastAsia" w:hint="eastAsia"/>
          <w:sz w:val="32"/>
          <w:szCs w:val="32"/>
        </w:rPr>
        <w:t>网约车发生</w:t>
      </w:r>
      <w:proofErr w:type="gramEnd"/>
      <w:r w:rsidRPr="009664F9">
        <w:rPr>
          <w:rFonts w:asciiTheme="minorEastAsia" w:hAnsiTheme="minorEastAsia" w:hint="eastAsia"/>
          <w:sz w:val="32"/>
          <w:szCs w:val="32"/>
        </w:rPr>
        <w:t>的问题</w:t>
      </w:r>
    </w:p>
    <w:p w:rsidR="009A0341" w:rsidRPr="009664F9" w:rsidRDefault="009A0341" w:rsidP="009A0341">
      <w:pPr>
        <w:ind w:firstLineChars="200" w:firstLine="640"/>
        <w:rPr>
          <w:rFonts w:asciiTheme="minorEastAsia" w:hAnsiTheme="minorEastAsia"/>
          <w:sz w:val="32"/>
          <w:szCs w:val="32"/>
        </w:rPr>
      </w:pPr>
      <w:r w:rsidRPr="009664F9">
        <w:rPr>
          <w:rFonts w:asciiTheme="minorEastAsia" w:hAnsiTheme="minorEastAsia" w:hint="eastAsia"/>
          <w:sz w:val="32"/>
          <w:szCs w:val="32"/>
        </w:rPr>
        <w:t xml:space="preserve"> </w:t>
      </w:r>
      <w:r w:rsidRPr="009664F9">
        <w:rPr>
          <w:rFonts w:asciiTheme="minorEastAsia" w:hAnsiTheme="minorEastAsia"/>
          <w:sz w:val="32"/>
          <w:szCs w:val="32"/>
        </w:rPr>
        <w:t xml:space="preserve"> </w:t>
      </w:r>
      <w:r w:rsidRPr="009664F9">
        <w:rPr>
          <w:rFonts w:asciiTheme="minorEastAsia" w:hAnsiTheme="minorEastAsia" w:hint="eastAsia"/>
          <w:sz w:val="32"/>
          <w:szCs w:val="32"/>
        </w:rPr>
        <w:t>然而，在网络预约出租车产业蒸蒸日上的当下，其背后的弊端也渐渐浮现出来。司机恶意刷单，监管力度不足，乘客安全受到威胁等问题正逐渐成为人们关注的问题。2016年5月，深圳24岁女教师钟某深夜搭乘滴滴</w:t>
      </w:r>
      <w:proofErr w:type="gramStart"/>
      <w:r w:rsidRPr="009664F9">
        <w:rPr>
          <w:rFonts w:asciiTheme="minorEastAsia" w:hAnsiTheme="minorEastAsia" w:hint="eastAsia"/>
          <w:sz w:val="32"/>
          <w:szCs w:val="32"/>
        </w:rPr>
        <w:t>网约车后</w:t>
      </w:r>
      <w:proofErr w:type="gramEnd"/>
      <w:r w:rsidRPr="009664F9">
        <w:rPr>
          <w:rFonts w:asciiTheme="minorEastAsia" w:hAnsiTheme="minorEastAsia" w:hint="eastAsia"/>
          <w:sz w:val="32"/>
          <w:szCs w:val="32"/>
        </w:rPr>
        <w:t>被司机带至偏僻处抢劫杀害。2018年五月六日，郑州</w:t>
      </w:r>
      <w:proofErr w:type="gramStart"/>
      <w:r w:rsidRPr="009664F9">
        <w:rPr>
          <w:rFonts w:asciiTheme="minorEastAsia" w:hAnsiTheme="minorEastAsia" w:hint="eastAsia"/>
          <w:sz w:val="32"/>
          <w:szCs w:val="32"/>
        </w:rPr>
        <w:t>空姐李</w:t>
      </w:r>
      <w:proofErr w:type="gramEnd"/>
      <w:r w:rsidRPr="009664F9">
        <w:rPr>
          <w:rFonts w:asciiTheme="minorEastAsia" w:hAnsiTheme="minorEastAsia" w:hint="eastAsia"/>
          <w:sz w:val="32"/>
          <w:szCs w:val="32"/>
        </w:rPr>
        <w:t>某，</w:t>
      </w:r>
      <w:proofErr w:type="gramStart"/>
      <w:r w:rsidRPr="009664F9">
        <w:rPr>
          <w:rFonts w:asciiTheme="minorEastAsia" w:hAnsiTheme="minorEastAsia" w:hint="eastAsia"/>
          <w:sz w:val="32"/>
          <w:szCs w:val="32"/>
        </w:rPr>
        <w:t>搭乘网</w:t>
      </w:r>
      <w:proofErr w:type="gramEnd"/>
      <w:r w:rsidRPr="009664F9">
        <w:rPr>
          <w:rFonts w:asciiTheme="minorEastAsia" w:hAnsiTheme="minorEastAsia" w:hint="eastAsia"/>
          <w:sz w:val="32"/>
          <w:szCs w:val="32"/>
        </w:rPr>
        <w:t>约车前往市区途中，身重多刀殒命。虽然嘀嘀打车很</w:t>
      </w:r>
      <w:r w:rsidRPr="009664F9">
        <w:rPr>
          <w:rFonts w:asciiTheme="minorEastAsia" w:hAnsiTheme="minorEastAsia" w:hint="eastAsia"/>
          <w:sz w:val="32"/>
          <w:szCs w:val="32"/>
        </w:rPr>
        <w:lastRenderedPageBreak/>
        <w:t>快发出整改方案：下线顺风车用户标签和车主评价功能，车主每次接单前需进行人脸识别，暂停接受22点至6点期间出发的订单等，但是还是引起了社会对网约车“共享机制“安全的广泛议论。</w:t>
      </w:r>
    </w:p>
    <w:p w:rsidR="009A0341" w:rsidRPr="009664F9" w:rsidRDefault="009A0341" w:rsidP="009A0341">
      <w:pPr>
        <w:ind w:firstLineChars="200" w:firstLine="640"/>
        <w:jc w:val="center"/>
        <w:rPr>
          <w:rFonts w:asciiTheme="minorEastAsia" w:hAnsiTheme="minorEastAsia"/>
          <w:sz w:val="32"/>
          <w:szCs w:val="32"/>
        </w:rPr>
      </w:pPr>
      <w:r w:rsidRPr="009664F9">
        <w:rPr>
          <w:rFonts w:asciiTheme="minorEastAsia" w:hAnsiTheme="minorEastAsia" w:hint="eastAsia"/>
          <w:sz w:val="32"/>
          <w:szCs w:val="32"/>
        </w:rPr>
        <w:t>三、网约车发生问题的原因</w:t>
      </w:r>
    </w:p>
    <w:p w:rsidR="009A0341" w:rsidRPr="009664F9" w:rsidRDefault="009A0341" w:rsidP="009A0341">
      <w:pPr>
        <w:ind w:firstLineChars="200" w:firstLine="640"/>
        <w:rPr>
          <w:rFonts w:asciiTheme="minorEastAsia" w:hAnsiTheme="minorEastAsia"/>
          <w:sz w:val="32"/>
          <w:szCs w:val="32"/>
        </w:rPr>
      </w:pPr>
      <w:r w:rsidRPr="009664F9">
        <w:rPr>
          <w:rFonts w:asciiTheme="minorEastAsia" w:hAnsiTheme="minorEastAsia" w:hint="eastAsia"/>
          <w:sz w:val="32"/>
          <w:szCs w:val="32"/>
        </w:rPr>
        <w:t>根据百家号中《反思“空姐被害案“，求生机会被滴滴剥夺四次》一文，我们可以提出对惨案发生四个方面的反思，第一方面滴滴审核制度的不足，嫌疑人使用其父的账号通过审核；第二方面嫌疑人被乘客投诉骚扰，但客服在接受到投诉后以司机未联系到来搪塞，如果滴滴公司尽快处罚，甚至禁止嫌疑人接单，那么惨案不会发生；第三方面，乘客信息被司机泄露，被别有用心的司机利用，对乘客加以骚扰；第四方面，发现异常却无法自救，作为提供服务的滴滴公司，在乘客发现异常后却无法终止服务，甚至连自救设施也没有。令有诗为证：网约平台乱象多，十有七八是黑车。乘客安全无保障，监管不能只空说。</w:t>
      </w:r>
    </w:p>
    <w:p w:rsidR="009A0341" w:rsidRPr="009664F9" w:rsidRDefault="009A0341" w:rsidP="009A0341">
      <w:pPr>
        <w:ind w:firstLineChars="200" w:firstLine="640"/>
        <w:rPr>
          <w:rFonts w:asciiTheme="minorEastAsia" w:hAnsiTheme="minorEastAsia"/>
          <w:sz w:val="32"/>
          <w:szCs w:val="32"/>
        </w:rPr>
      </w:pPr>
      <w:r w:rsidRPr="009664F9">
        <w:rPr>
          <w:rFonts w:asciiTheme="minorEastAsia" w:hAnsiTheme="minorEastAsia" w:cs="Arial" w:hint="eastAsia"/>
          <w:color w:val="333333"/>
          <w:sz w:val="32"/>
          <w:szCs w:val="32"/>
          <w:shd w:val="clear" w:color="auto" w:fill="FFFFFF"/>
        </w:rPr>
        <w:t>从</w:t>
      </w:r>
      <w:r w:rsidRPr="009664F9">
        <w:rPr>
          <w:rFonts w:asciiTheme="minorEastAsia" w:hAnsiTheme="minorEastAsia" w:cs="Arial"/>
          <w:color w:val="333333"/>
          <w:sz w:val="32"/>
          <w:szCs w:val="32"/>
          <w:shd w:val="clear" w:color="auto" w:fill="FFFFFF"/>
        </w:rPr>
        <w:t>2016年7月28日，交通运输部联合公安部等七部门公布《关于深化改革推进出租汽车行业健康发展的指导意见》和《网络预约出租汽车经营服务管理暂行办法》。2016年11月1日，《网络预约出租汽车经营服务管理暂行办法》正式施行，这意味着“网约车”这一新兴的出行方式自此进入法治轨道。</w:t>
      </w:r>
      <w:r w:rsidRPr="009664F9">
        <w:rPr>
          <w:rFonts w:asciiTheme="minorEastAsia" w:hAnsiTheme="minorEastAsia" w:cs="Arial" w:hint="eastAsia"/>
          <w:color w:val="333333"/>
          <w:sz w:val="32"/>
          <w:szCs w:val="32"/>
          <w:shd w:val="clear" w:color="auto" w:fill="FFFFFF"/>
        </w:rPr>
        <w:t>但是在落实到具体实施时，网约车平台却总是不尽如人</w:t>
      </w:r>
      <w:r w:rsidRPr="009664F9">
        <w:rPr>
          <w:rFonts w:asciiTheme="minorEastAsia" w:hAnsiTheme="minorEastAsia" w:cs="Arial" w:hint="eastAsia"/>
          <w:color w:val="333333"/>
          <w:sz w:val="32"/>
          <w:szCs w:val="32"/>
          <w:shd w:val="clear" w:color="auto" w:fill="FFFFFF"/>
        </w:rPr>
        <w:lastRenderedPageBreak/>
        <w:t>意。不仅是乘客生命安全遇到危险，在我们日常打车时，也有网上约车结果却不是平台app显示车型和车牌的情况。据新华社调查网约车资质乱象中可知，300元就可以解决审核问题。目前交通执法部门主要通过日常执法或市民举报查处没收资质的网约车和驾驶员，效率较低，此外，没资质的网约车从业人员和平台违法成本过低也是屡禁不绝的原因。</w:t>
      </w:r>
      <w:r w:rsidRPr="009664F9">
        <w:rPr>
          <w:rFonts w:asciiTheme="minorEastAsia" w:hAnsiTheme="minorEastAsia" w:hint="eastAsia"/>
          <w:sz w:val="32"/>
          <w:szCs w:val="32"/>
        </w:rPr>
        <w:t>由此，我们应该深切体会到此时法制社会对加强监管力度的重要性。</w:t>
      </w:r>
    </w:p>
    <w:p w:rsidR="009A0341" w:rsidRPr="009664F9" w:rsidRDefault="009A0341" w:rsidP="009A0341">
      <w:pPr>
        <w:ind w:firstLineChars="200" w:firstLine="640"/>
        <w:jc w:val="center"/>
        <w:rPr>
          <w:rFonts w:asciiTheme="minorEastAsia" w:hAnsiTheme="minorEastAsia"/>
          <w:sz w:val="32"/>
          <w:szCs w:val="32"/>
        </w:rPr>
      </w:pPr>
      <w:r w:rsidRPr="009664F9">
        <w:rPr>
          <w:rFonts w:asciiTheme="minorEastAsia" w:hAnsiTheme="minorEastAsia" w:hint="eastAsia"/>
          <w:sz w:val="32"/>
          <w:szCs w:val="32"/>
        </w:rPr>
        <w:t>四、我的建议</w:t>
      </w:r>
    </w:p>
    <w:p w:rsidR="009664F9" w:rsidRDefault="009664F9" w:rsidP="009664F9">
      <w:pPr>
        <w:ind w:firstLineChars="200" w:firstLine="640"/>
        <w:rPr>
          <w:rFonts w:asciiTheme="minorEastAsia" w:hAnsiTheme="minorEastAsia"/>
          <w:sz w:val="32"/>
          <w:szCs w:val="32"/>
        </w:rPr>
      </w:pPr>
      <w:r w:rsidRPr="009664F9">
        <w:rPr>
          <w:rFonts w:asciiTheme="minorEastAsia" w:hAnsiTheme="minorEastAsia" w:hint="eastAsia"/>
          <w:sz w:val="32"/>
          <w:szCs w:val="32"/>
        </w:rPr>
        <w:t>在我眼中，要遏制这种乱象，关键在于加大监管力度，</w:t>
      </w:r>
      <w:r>
        <w:rPr>
          <w:rFonts w:asciiTheme="minorEastAsia" w:hAnsiTheme="minorEastAsia" w:hint="eastAsia"/>
          <w:sz w:val="32"/>
          <w:szCs w:val="32"/>
        </w:rPr>
        <w:t>把</w:t>
      </w:r>
      <w:r w:rsidRPr="009664F9">
        <w:rPr>
          <w:rFonts w:asciiTheme="minorEastAsia" w:hAnsiTheme="minorEastAsia" w:hint="eastAsia"/>
          <w:sz w:val="32"/>
          <w:szCs w:val="32"/>
        </w:rPr>
        <w:t>依法严管平台</w:t>
      </w:r>
      <w:r>
        <w:rPr>
          <w:rFonts w:asciiTheme="minorEastAsia" w:hAnsiTheme="minorEastAsia" w:hint="eastAsia"/>
          <w:sz w:val="32"/>
          <w:szCs w:val="32"/>
        </w:rPr>
        <w:t>与道德监督司机举动相结合</w:t>
      </w:r>
      <w:r w:rsidRPr="009664F9">
        <w:rPr>
          <w:rFonts w:asciiTheme="minorEastAsia" w:hAnsiTheme="minorEastAsia" w:hint="eastAsia"/>
          <w:sz w:val="32"/>
          <w:szCs w:val="32"/>
        </w:rPr>
        <w:t>，坚决打击危害乘客生命安全的违法行为，举一反三创新管理，为乘客安全保驾护航。</w:t>
      </w:r>
    </w:p>
    <w:p w:rsidR="00545B37" w:rsidRDefault="009664F9" w:rsidP="009664F9">
      <w:pPr>
        <w:ind w:firstLineChars="200" w:firstLine="640"/>
        <w:rPr>
          <w:rFonts w:asciiTheme="minorEastAsia" w:hAnsiTheme="minorEastAsia"/>
          <w:color w:val="000000"/>
          <w:sz w:val="30"/>
          <w:szCs w:val="30"/>
          <w:shd w:val="clear" w:color="auto" w:fill="FFFFFF"/>
        </w:rPr>
      </w:pPr>
      <w:r w:rsidRPr="009664F9">
        <w:rPr>
          <w:rFonts w:asciiTheme="minorEastAsia" w:hAnsiTheme="minorEastAsia" w:hint="eastAsia"/>
          <w:color w:val="000000"/>
          <w:sz w:val="32"/>
          <w:szCs w:val="32"/>
          <w:shd w:val="clear" w:color="auto" w:fill="FFFFFF"/>
        </w:rPr>
        <w:t>今年4月，上海市交通执法部门因查处多起平台上发生的违法经营行为，对滴滴出行和美团打车各罚款10万元。“10万元罚款对于资本雄厚的网约车平台企业来说根本不是事。”上海市城市交通运输管理处副处长马斐说，针对屡教不改、多次违规的平台企业，希望从国家层面形成综合监管的机制，而且监管要有一定震慑作用。中国政法大学知识产权研究中心特约研究员李俊慧认为</w:t>
      </w:r>
      <w:r>
        <w:rPr>
          <w:rFonts w:asciiTheme="minorEastAsia" w:hAnsiTheme="minorEastAsia" w:hint="eastAsia"/>
          <w:color w:val="000000"/>
          <w:sz w:val="32"/>
          <w:szCs w:val="32"/>
          <w:shd w:val="clear" w:color="auto" w:fill="FFFFFF"/>
        </w:rPr>
        <w:t>“</w:t>
      </w:r>
      <w:r w:rsidRPr="009664F9">
        <w:rPr>
          <w:rFonts w:asciiTheme="minorEastAsia" w:hAnsiTheme="minorEastAsia" w:hint="eastAsia"/>
          <w:color w:val="000000"/>
          <w:sz w:val="32"/>
          <w:szCs w:val="32"/>
          <w:shd w:val="clear" w:color="auto" w:fill="FFFFFF"/>
        </w:rPr>
        <w:t>对于网约车违法、违规经营行为，需要线上、线下采取综合处置手段，不能简单罚款了之</w:t>
      </w:r>
      <w:r w:rsidRPr="00545B37">
        <w:rPr>
          <w:rFonts w:asciiTheme="minorEastAsia" w:hAnsiTheme="minorEastAsia" w:hint="eastAsia"/>
          <w:color w:val="000000"/>
          <w:sz w:val="30"/>
          <w:szCs w:val="30"/>
          <w:shd w:val="clear" w:color="auto" w:fill="FFFFFF"/>
        </w:rPr>
        <w:t>甚至以罚代管，否则就成了一种处罚与违法所得的概率博弈。</w:t>
      </w:r>
      <w:r w:rsidRPr="00545B37">
        <w:rPr>
          <w:rFonts w:asciiTheme="minorEastAsia" w:hAnsiTheme="minorEastAsia" w:hint="eastAsia"/>
          <w:color w:val="000000"/>
          <w:sz w:val="30"/>
          <w:szCs w:val="30"/>
          <w:shd w:val="clear" w:color="auto" w:fill="FFFFFF"/>
        </w:rPr>
        <w:lastRenderedPageBreak/>
        <w:t>“</w:t>
      </w:r>
      <w:r w:rsidR="00545B37" w:rsidRPr="00545B37">
        <w:rPr>
          <w:rFonts w:asciiTheme="minorEastAsia" w:hAnsiTheme="minorEastAsia" w:hint="eastAsia"/>
          <w:color w:val="000000"/>
          <w:sz w:val="30"/>
          <w:szCs w:val="30"/>
          <w:shd w:val="clear" w:color="auto" w:fill="FFFFFF"/>
        </w:rPr>
        <w:t>国家应该推行目前集中推行的三种信息信用监管方式</w:t>
      </w:r>
      <w:r w:rsidR="00545B37">
        <w:rPr>
          <w:rFonts w:asciiTheme="minorEastAsia" w:hAnsiTheme="minorEastAsia" w:hint="eastAsia"/>
          <w:color w:val="000000"/>
          <w:sz w:val="30"/>
          <w:szCs w:val="30"/>
          <w:shd w:val="clear" w:color="auto" w:fill="FFFFFF"/>
        </w:rPr>
        <w:t>：</w:t>
      </w:r>
      <w:r w:rsidR="00545B37" w:rsidRPr="00545B37">
        <w:rPr>
          <w:rFonts w:asciiTheme="minorEastAsia" w:hAnsiTheme="minorEastAsia" w:hint="eastAsia"/>
          <w:color w:val="000000"/>
          <w:sz w:val="30"/>
          <w:szCs w:val="30"/>
          <w:shd w:val="clear" w:color="auto" w:fill="FFFFFF"/>
        </w:rPr>
        <w:t>违法事实公布、行政“黑名单”和失信联合惩戒。应当尽快建立</w:t>
      </w:r>
      <w:proofErr w:type="gramStart"/>
      <w:r w:rsidR="00545B37" w:rsidRPr="00545B37">
        <w:rPr>
          <w:rFonts w:asciiTheme="minorEastAsia" w:hAnsiTheme="minorEastAsia" w:hint="eastAsia"/>
          <w:color w:val="000000"/>
          <w:sz w:val="30"/>
          <w:szCs w:val="30"/>
          <w:shd w:val="clear" w:color="auto" w:fill="FFFFFF"/>
        </w:rPr>
        <w:t>健全网约车</w:t>
      </w:r>
      <w:proofErr w:type="gramEnd"/>
      <w:r w:rsidR="00545B37" w:rsidRPr="00545B37">
        <w:rPr>
          <w:rFonts w:asciiTheme="minorEastAsia" w:hAnsiTheme="minorEastAsia" w:hint="eastAsia"/>
          <w:color w:val="000000"/>
          <w:sz w:val="30"/>
          <w:szCs w:val="30"/>
          <w:shd w:val="clear" w:color="auto" w:fill="FFFFFF"/>
        </w:rPr>
        <w:t>经营服务诚信监管机制，对</w:t>
      </w:r>
      <w:proofErr w:type="gramStart"/>
      <w:r w:rsidR="00545B37" w:rsidRPr="00545B37">
        <w:rPr>
          <w:rFonts w:asciiTheme="minorEastAsia" w:hAnsiTheme="minorEastAsia" w:hint="eastAsia"/>
          <w:color w:val="000000"/>
          <w:sz w:val="30"/>
          <w:szCs w:val="30"/>
          <w:shd w:val="clear" w:color="auto" w:fill="FFFFFF"/>
        </w:rPr>
        <w:t>网约车平台</w:t>
      </w:r>
      <w:proofErr w:type="gramEnd"/>
      <w:r w:rsidR="00545B37" w:rsidRPr="00545B37">
        <w:rPr>
          <w:rFonts w:asciiTheme="minorEastAsia" w:hAnsiTheme="minorEastAsia" w:hint="eastAsia"/>
          <w:color w:val="000000"/>
          <w:sz w:val="30"/>
          <w:szCs w:val="30"/>
          <w:shd w:val="clear" w:color="auto" w:fill="FFFFFF"/>
        </w:rPr>
        <w:t>公司、驾驶员建立诚信记录，通过全国信用信息共享平台实现部门间信息共享，实施联合惩戒，真正做到“一处违法，处处受限”。</w:t>
      </w:r>
    </w:p>
    <w:p w:rsidR="009664F9" w:rsidRPr="00545B37" w:rsidRDefault="009664F9" w:rsidP="009664F9">
      <w:pPr>
        <w:ind w:firstLineChars="200" w:firstLine="640"/>
        <w:rPr>
          <w:rFonts w:asciiTheme="minorEastAsia" w:hAnsiTheme="minorEastAsia"/>
          <w:sz w:val="32"/>
          <w:szCs w:val="32"/>
        </w:rPr>
      </w:pPr>
      <w:r w:rsidRPr="00545B37">
        <w:rPr>
          <w:rFonts w:asciiTheme="minorEastAsia" w:hAnsiTheme="minorEastAsia" w:hint="eastAsia"/>
          <w:color w:val="000000"/>
          <w:sz w:val="32"/>
          <w:szCs w:val="32"/>
          <w:shd w:val="clear" w:color="auto" w:fill="FFFFFF"/>
        </w:rPr>
        <w:t>只有在保证足够的监管力度下，还要让平台与司机共同建立起良好的</w:t>
      </w:r>
      <w:proofErr w:type="gramStart"/>
      <w:r w:rsidRPr="00545B37">
        <w:rPr>
          <w:rFonts w:asciiTheme="minorEastAsia" w:hAnsiTheme="minorEastAsia" w:hint="eastAsia"/>
          <w:color w:val="000000"/>
          <w:sz w:val="32"/>
          <w:szCs w:val="32"/>
          <w:shd w:val="clear" w:color="auto" w:fill="FFFFFF"/>
        </w:rPr>
        <w:t>网约车操作</w:t>
      </w:r>
      <w:proofErr w:type="gramEnd"/>
      <w:r w:rsidRPr="00545B37">
        <w:rPr>
          <w:rFonts w:asciiTheme="minorEastAsia" w:hAnsiTheme="minorEastAsia" w:hint="eastAsia"/>
          <w:color w:val="000000"/>
          <w:sz w:val="32"/>
          <w:szCs w:val="32"/>
          <w:shd w:val="clear" w:color="auto" w:fill="FFFFFF"/>
        </w:rPr>
        <w:t>规范守则，培养其无形之中的道德规范，在依法监督的前提下，让社会道德起到监督的作用，从而彻底保证行业平稳有序的发展。</w:t>
      </w:r>
      <w:r w:rsidR="00545B37" w:rsidRPr="00545B37">
        <w:rPr>
          <w:rFonts w:asciiTheme="minorEastAsia" w:hAnsiTheme="minorEastAsia" w:cs="Arial"/>
          <w:color w:val="000000"/>
          <w:sz w:val="32"/>
          <w:szCs w:val="32"/>
          <w:shd w:val="clear" w:color="auto" w:fill="FFFFFF"/>
        </w:rPr>
        <w:t>，以职业道德、社会道德、家庭美德的建设为落脚点，建立与社会主义市场经济相适应、与社会主义法律体系相配套的社会主义思想体系，并使之成为全体人民普遍认同和自觉遵守的行为规范。</w:t>
      </w:r>
      <w:r w:rsidR="00545B37" w:rsidRPr="00545B37">
        <w:rPr>
          <w:rStyle w:val="apple-converted-space"/>
          <w:rFonts w:asciiTheme="minorEastAsia" w:hAnsiTheme="minorEastAsia" w:cs="Arial"/>
          <w:color w:val="000000"/>
          <w:sz w:val="32"/>
          <w:szCs w:val="32"/>
          <w:shd w:val="clear" w:color="auto" w:fill="FFFFFF"/>
        </w:rPr>
        <w:t> </w:t>
      </w:r>
    </w:p>
    <w:p w:rsidR="009664F9" w:rsidRPr="009664F9" w:rsidRDefault="009664F9" w:rsidP="009A0341">
      <w:pPr>
        <w:ind w:firstLineChars="200" w:firstLine="640"/>
        <w:jc w:val="center"/>
        <w:rPr>
          <w:rFonts w:asciiTheme="minorEastAsia" w:hAnsiTheme="minorEastAsia"/>
          <w:sz w:val="32"/>
          <w:szCs w:val="32"/>
        </w:rPr>
      </w:pPr>
    </w:p>
    <w:p w:rsidR="009664F9" w:rsidRDefault="009664F9" w:rsidP="009A0341">
      <w:pPr>
        <w:widowControl/>
        <w:spacing w:line="360" w:lineRule="atLeast"/>
        <w:jc w:val="left"/>
        <w:outlineLvl w:val="0"/>
        <w:rPr>
          <w:rFonts w:asciiTheme="minorEastAsia" w:hAnsiTheme="minorEastAsia" w:cs="宋体"/>
          <w:color w:val="000000"/>
          <w:kern w:val="36"/>
          <w:sz w:val="32"/>
          <w:szCs w:val="32"/>
        </w:rPr>
      </w:pPr>
      <w:r>
        <w:rPr>
          <w:rFonts w:asciiTheme="minorEastAsia" w:hAnsiTheme="minorEastAsia" w:cs="宋体" w:hint="eastAsia"/>
          <w:color w:val="000000"/>
          <w:kern w:val="36"/>
          <w:sz w:val="32"/>
          <w:szCs w:val="32"/>
        </w:rPr>
        <w:t>参考文献：</w:t>
      </w:r>
    </w:p>
    <w:p w:rsidR="009664F9" w:rsidRDefault="009664F9" w:rsidP="009A0341">
      <w:pPr>
        <w:widowControl/>
        <w:spacing w:line="360" w:lineRule="atLeast"/>
        <w:jc w:val="left"/>
        <w:outlineLvl w:val="0"/>
        <w:rPr>
          <w:rFonts w:asciiTheme="minorEastAsia" w:hAnsiTheme="minorEastAsia" w:cs="宋体"/>
          <w:color w:val="000000"/>
          <w:kern w:val="36"/>
          <w:sz w:val="32"/>
          <w:szCs w:val="32"/>
        </w:rPr>
      </w:pPr>
      <w:r>
        <w:rPr>
          <w:rFonts w:asciiTheme="minorEastAsia" w:hAnsiTheme="minorEastAsia" w:cs="宋体" w:hint="eastAsia"/>
          <w:color w:val="000000"/>
          <w:kern w:val="36"/>
          <w:sz w:val="32"/>
          <w:szCs w:val="32"/>
        </w:rPr>
        <w:t xml:space="preserve">石家庄日报社数字报 </w:t>
      </w:r>
      <w:r>
        <w:rPr>
          <w:rFonts w:asciiTheme="minorEastAsia" w:hAnsiTheme="minorEastAsia" w:cs="宋体"/>
          <w:color w:val="000000"/>
          <w:kern w:val="36"/>
          <w:sz w:val="32"/>
          <w:szCs w:val="32"/>
        </w:rPr>
        <w:t xml:space="preserve"> </w:t>
      </w:r>
      <w:r>
        <w:rPr>
          <w:rFonts w:asciiTheme="minorEastAsia" w:hAnsiTheme="minorEastAsia" w:cs="宋体" w:hint="eastAsia"/>
          <w:color w:val="000000"/>
          <w:kern w:val="36"/>
          <w:sz w:val="32"/>
          <w:szCs w:val="32"/>
        </w:rPr>
        <w:t>《网络约车 隐患多多》</w:t>
      </w:r>
    </w:p>
    <w:p w:rsidR="009A0341" w:rsidRPr="009664F9" w:rsidRDefault="009A0341" w:rsidP="009A0341">
      <w:pPr>
        <w:widowControl/>
        <w:spacing w:line="360" w:lineRule="atLeast"/>
        <w:jc w:val="left"/>
        <w:outlineLvl w:val="0"/>
        <w:rPr>
          <w:rFonts w:asciiTheme="minorEastAsia" w:hAnsiTheme="minorEastAsia" w:cs="宋体"/>
          <w:color w:val="000000"/>
          <w:kern w:val="36"/>
          <w:sz w:val="32"/>
          <w:szCs w:val="32"/>
        </w:rPr>
      </w:pPr>
      <w:r w:rsidRPr="009664F9">
        <w:rPr>
          <w:rFonts w:asciiTheme="minorEastAsia" w:hAnsiTheme="minorEastAsia" w:cs="宋体" w:hint="eastAsia"/>
          <w:color w:val="000000"/>
          <w:kern w:val="36"/>
          <w:sz w:val="32"/>
          <w:szCs w:val="32"/>
        </w:rPr>
        <w:t>新华社</w:t>
      </w:r>
      <w:r w:rsidR="009664F9">
        <w:rPr>
          <w:rFonts w:asciiTheme="minorEastAsia" w:hAnsiTheme="minorEastAsia" w:cs="宋体" w:hint="eastAsia"/>
          <w:color w:val="000000"/>
          <w:kern w:val="36"/>
          <w:sz w:val="32"/>
          <w:szCs w:val="32"/>
        </w:rPr>
        <w:t xml:space="preserve"> 《</w:t>
      </w:r>
      <w:r w:rsidRPr="009664F9">
        <w:rPr>
          <w:rFonts w:asciiTheme="minorEastAsia" w:hAnsiTheme="minorEastAsia" w:cs="宋体" w:hint="eastAsia"/>
          <w:color w:val="000000"/>
          <w:kern w:val="36"/>
          <w:sz w:val="32"/>
          <w:szCs w:val="32"/>
        </w:rPr>
        <w:t>新华社调查网约车资质乱象：300元就可解决审核问题</w:t>
      </w:r>
      <w:r w:rsidR="009664F9">
        <w:rPr>
          <w:rFonts w:asciiTheme="minorEastAsia" w:hAnsiTheme="minorEastAsia" w:cs="宋体" w:hint="eastAsia"/>
          <w:color w:val="000000"/>
          <w:kern w:val="36"/>
          <w:sz w:val="32"/>
          <w:szCs w:val="32"/>
        </w:rPr>
        <w:t>》</w:t>
      </w:r>
    </w:p>
    <w:p w:rsidR="009A0341" w:rsidRDefault="009A0341" w:rsidP="009A0341">
      <w:pPr>
        <w:rPr>
          <w:rFonts w:asciiTheme="minorEastAsia" w:hAnsiTheme="minorEastAsia"/>
          <w:sz w:val="32"/>
          <w:szCs w:val="32"/>
        </w:rPr>
      </w:pPr>
      <w:proofErr w:type="gramStart"/>
      <w:r w:rsidRPr="009664F9">
        <w:rPr>
          <w:rFonts w:asciiTheme="minorEastAsia" w:hAnsiTheme="minorEastAsia" w:hint="eastAsia"/>
          <w:sz w:val="32"/>
          <w:szCs w:val="32"/>
        </w:rPr>
        <w:t>东方今报</w:t>
      </w:r>
      <w:proofErr w:type="gramEnd"/>
      <w:r w:rsidR="009664F9">
        <w:rPr>
          <w:rFonts w:asciiTheme="minorEastAsia" w:hAnsiTheme="minorEastAsia" w:hint="eastAsia"/>
          <w:sz w:val="32"/>
          <w:szCs w:val="32"/>
        </w:rPr>
        <w:t xml:space="preserve"> 《</w:t>
      </w:r>
      <w:r w:rsidRPr="009664F9">
        <w:rPr>
          <w:rFonts w:asciiTheme="minorEastAsia" w:hAnsiTheme="minorEastAsia" w:hint="eastAsia"/>
          <w:sz w:val="32"/>
          <w:szCs w:val="32"/>
        </w:rPr>
        <w:t>强调网约车安全是另一种包容审慎</w:t>
      </w:r>
      <w:r w:rsidR="009664F9">
        <w:rPr>
          <w:rFonts w:asciiTheme="minorEastAsia" w:hAnsiTheme="minorEastAsia" w:hint="eastAsia"/>
          <w:sz w:val="32"/>
          <w:szCs w:val="32"/>
        </w:rPr>
        <w:t>》</w:t>
      </w:r>
    </w:p>
    <w:p w:rsidR="009664F9" w:rsidRDefault="0006633D" w:rsidP="009A0341">
      <w:pPr>
        <w:rPr>
          <w:rFonts w:asciiTheme="minorEastAsia" w:hAnsiTheme="minorEastAsia"/>
          <w:sz w:val="32"/>
          <w:szCs w:val="32"/>
        </w:rPr>
      </w:pPr>
      <w:r w:rsidRPr="009664F9">
        <w:rPr>
          <w:rFonts w:asciiTheme="minorEastAsia" w:hAnsiTheme="minorEastAsia" w:hint="eastAsia"/>
          <w:sz w:val="32"/>
          <w:szCs w:val="32"/>
        </w:rPr>
        <w:t>百家号</w:t>
      </w:r>
      <w:r>
        <w:rPr>
          <w:rFonts w:asciiTheme="minorEastAsia" w:hAnsiTheme="minorEastAsia" w:hint="eastAsia"/>
          <w:sz w:val="32"/>
          <w:szCs w:val="32"/>
        </w:rPr>
        <w:t xml:space="preserve"> </w:t>
      </w:r>
      <w:r>
        <w:rPr>
          <w:rFonts w:asciiTheme="minorEastAsia" w:hAnsiTheme="minorEastAsia"/>
          <w:sz w:val="32"/>
          <w:szCs w:val="32"/>
        </w:rPr>
        <w:t xml:space="preserve"> </w:t>
      </w:r>
      <w:bookmarkStart w:id="0" w:name="_GoBack"/>
      <w:bookmarkEnd w:id="0"/>
      <w:r w:rsidRPr="009664F9">
        <w:rPr>
          <w:rFonts w:asciiTheme="minorEastAsia" w:hAnsiTheme="minorEastAsia" w:hint="eastAsia"/>
          <w:sz w:val="32"/>
          <w:szCs w:val="32"/>
        </w:rPr>
        <w:t>《反思“空姐被害案“，求生机会被滴滴剥夺四次》</w:t>
      </w:r>
    </w:p>
    <w:p w:rsidR="009664F9" w:rsidRPr="009664F9" w:rsidRDefault="009664F9" w:rsidP="009A0341">
      <w:pPr>
        <w:rPr>
          <w:rFonts w:asciiTheme="minorEastAsia" w:hAnsiTheme="minorEastAsia"/>
          <w:sz w:val="32"/>
          <w:szCs w:val="32"/>
        </w:rPr>
      </w:pPr>
      <w:r>
        <w:rPr>
          <w:rFonts w:asciiTheme="minorEastAsia" w:hAnsiTheme="minorEastAsia" w:hint="eastAsia"/>
          <w:sz w:val="32"/>
          <w:szCs w:val="32"/>
        </w:rPr>
        <w:t>作者联系方式：18851966069</w:t>
      </w:r>
    </w:p>
    <w:sectPr w:rsidR="009664F9" w:rsidRPr="009664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09E" w:rsidRDefault="00D8209E" w:rsidP="00225030">
      <w:r>
        <w:separator/>
      </w:r>
    </w:p>
  </w:endnote>
  <w:endnote w:type="continuationSeparator" w:id="0">
    <w:p w:rsidR="00D8209E" w:rsidRDefault="00D8209E" w:rsidP="0022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09E" w:rsidRDefault="00D8209E" w:rsidP="00225030">
      <w:r>
        <w:separator/>
      </w:r>
    </w:p>
  </w:footnote>
  <w:footnote w:type="continuationSeparator" w:id="0">
    <w:p w:rsidR="00D8209E" w:rsidRDefault="00D8209E" w:rsidP="002250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F4"/>
    <w:rsid w:val="0006633D"/>
    <w:rsid w:val="0016264B"/>
    <w:rsid w:val="00225030"/>
    <w:rsid w:val="00545B37"/>
    <w:rsid w:val="009664F9"/>
    <w:rsid w:val="009A0341"/>
    <w:rsid w:val="00C671DB"/>
    <w:rsid w:val="00CE0FA9"/>
    <w:rsid w:val="00D76AE8"/>
    <w:rsid w:val="00D8209E"/>
    <w:rsid w:val="00DC57E6"/>
    <w:rsid w:val="00FC5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CDD9"/>
  <w15:chartTrackingRefBased/>
  <w15:docId w15:val="{C3C5D327-8461-4BEC-9F7D-1AD68141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A034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0341"/>
    <w:rPr>
      <w:rFonts w:ascii="宋体" w:eastAsia="宋体" w:hAnsi="宋体" w:cs="宋体"/>
      <w:b/>
      <w:bCs/>
      <w:kern w:val="36"/>
      <w:sz w:val="48"/>
      <w:szCs w:val="48"/>
    </w:rPr>
  </w:style>
  <w:style w:type="paragraph" w:styleId="a3">
    <w:name w:val="header"/>
    <w:basedOn w:val="a"/>
    <w:link w:val="a4"/>
    <w:uiPriority w:val="99"/>
    <w:unhideWhenUsed/>
    <w:rsid w:val="002250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5030"/>
    <w:rPr>
      <w:sz w:val="18"/>
      <w:szCs w:val="18"/>
    </w:rPr>
  </w:style>
  <w:style w:type="paragraph" w:styleId="a5">
    <w:name w:val="footer"/>
    <w:basedOn w:val="a"/>
    <w:link w:val="a6"/>
    <w:uiPriority w:val="99"/>
    <w:unhideWhenUsed/>
    <w:rsid w:val="00225030"/>
    <w:pPr>
      <w:tabs>
        <w:tab w:val="center" w:pos="4153"/>
        <w:tab w:val="right" w:pos="8306"/>
      </w:tabs>
      <w:snapToGrid w:val="0"/>
      <w:jc w:val="left"/>
    </w:pPr>
    <w:rPr>
      <w:sz w:val="18"/>
      <w:szCs w:val="18"/>
    </w:rPr>
  </w:style>
  <w:style w:type="character" w:customStyle="1" w:styleId="a6">
    <w:name w:val="页脚 字符"/>
    <w:basedOn w:val="a0"/>
    <w:link w:val="a5"/>
    <w:uiPriority w:val="99"/>
    <w:rsid w:val="00225030"/>
    <w:rPr>
      <w:sz w:val="18"/>
      <w:szCs w:val="18"/>
    </w:rPr>
  </w:style>
  <w:style w:type="character" w:customStyle="1" w:styleId="apple-converted-space">
    <w:name w:val="apple-converted-space"/>
    <w:basedOn w:val="a0"/>
    <w:rsid w:val="00545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34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1456848884@qq.com</dc:creator>
  <cp:keywords/>
  <dc:description/>
  <cp:lastModifiedBy>1456848884@qq.com</cp:lastModifiedBy>
  <cp:revision>6</cp:revision>
  <dcterms:created xsi:type="dcterms:W3CDTF">2018-05-18T02:53:00Z</dcterms:created>
  <dcterms:modified xsi:type="dcterms:W3CDTF">2018-05-18T05:13:00Z</dcterms:modified>
</cp:coreProperties>
</file>