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操作教程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Part 4：状态机与系统集成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自动充电机器人项目 · 流程编排 + CAN通信 + 完整联调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适用对象：初级开发工程师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编制日期：2026-04-10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状态机概述</w:t>
      </w:r>
    </w:p>
    <w:p>
      <w:pPr>
        <w:pStyle w:val="Heading2"/>
      </w:pPr>
      <w:r>
        <w:t xml:space="preserve">1.1  为什么需要状态机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自动充电的完整流程包含很多步骤：粗定位、接近、精定位、接触、搜索、插入、确认、充电、拔枪……每个步骤都可能成功或失败，失败后需要重试或回退。如果用纯线性的 if-else 代码写，很快就会变成一团麻。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状态机（State Machine）是解决这个问题的标准方法。每个步骤是一个“状态”，状态之间有明确的转换条件。这样代码结构清晰、易于调试、方便扩展。</w:t>
      </w:r>
    </w:p>
    <w:p>
      <w:pPr>
        <w:pStyle w:val="Heading2"/>
      </w:pPr>
      <w:r>
        <w:t xml:space="preserve">1.2  状态总览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执行内容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成功转换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失败处理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等待充电指令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COARSE_LOCATE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COARSE_LOCATE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远距离检测充电口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APPROACH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重试3次 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MoveL到预对准点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FINE_LOCATE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FINE_LOCATE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近距离精确位姿估计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CONTACT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重试3次 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CONTACT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力控接触 + 螺旋搜索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INSERT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超时 → RETREAT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恒力插入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VERIFY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侧力超限 → RETREAT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确认到位 + 电气连接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CHARGING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RETREAT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CHARGING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充电中监控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充满 → UNPLUG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异常 → UNPLUG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UNPLUG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解锁 + 拔枪 + 撤退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IDLE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RETREAT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安全撤退到起始位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COARSE_LOCATE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报错并等待人工处理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复位 → IDLE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  Python 状态机实现</w:t>
      </w:r>
    </w:p>
    <w:p>
      <w:pPr>
        <w:pStyle w:val="Heading2"/>
      </w:pPr>
      <w:r>
        <w:t xml:space="preserve">2.1  用枚举 + 字典实现简洁状态机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对于本项目的复杂度，不需要引入额外的状态机框架。用 Python 的 Enum + 字典派发就能写出清晰的状态机：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"""自动充电状态机框架"""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enum import Enum, auto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logging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logging.basicConfig(level=logging.INFO,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format='%(asctime)s [%(levelname)s] %(message)s')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logger = logging.getLogger('ChargingFSM')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State(Enum):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IDLE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COARSE_LOCATE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APPROACH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FINE_LOCATE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CONTACT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VERIFY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CHARGING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UNPLUG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RETREAT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ERROR = auto()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ChargingStateMachine: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robot, vision, charger_comm):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robot: Flexiv RDK Robot 对象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vision: 视觉模块对象 (提供 detect / estimate_pose)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charger_comm: 充电桩通信对象 (提供 start/stop/status)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self.robot = robot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self.vision = vision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self.charger = charger_comm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self.state = State.IDLE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self.retry_count =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self.max_retries = 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self.target_pose = None  # 视觉检测到的目标位姿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run(self):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"""主循环"""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logger.info('状态机启动')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while True: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logger.info(f'当前状态: {self.state.name}')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# 根据当前状态执行对应的处理函数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handler = self.handlers.get(self.state)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handler is None: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logger.error(f'未知状态: {self.state}')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self.state = State.ERROR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continue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try: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next_state = handler(self)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self.state = next_state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except Exception as 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logger.error(f'状态 {self.state.name} 执行异常: {e}')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self.state = State.ERROR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time.sleep(0.1)  # 状态切换间隙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========== 各状态处理函数 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_idle(self):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等待外部充电指令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实际项目中可以通过 ROS topic、HTTP API 等触发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logger.info('等待充电指令... (按 Ctrl+C 退出)')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time.sleep(2)  # 这里用 sleep 模拟等待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self.retry_count =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State.COARSE_LOCATE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_coarse_locate(self):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logger.info('粗定位: 检测充电口...')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result = self.vision.coarse_detect()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result is not None: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self.target_pose = result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self.retry_count =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State.APPROACH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self.retry_count +=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self.retry_count &gt;= self.max_retries: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logger.error('粗定位失败，超过最大重试次数')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State.ERROR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State.COARSE_LOCATE  # 重试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_approach(self):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logger.info('接近: 移动到预对准点...')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计算预对准点 (充电口前方 200mm)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pre_align = compute_pre_align_pose(self.target_pose, offset=0.2)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success = move_to_pose(self.robot, pre_align)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State.FINE_LOCATE if success else State.ERROR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_fine_locate(self):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logger.info('精定位: 获取充电口精确位姿...')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result = self.vision.fine_detect()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result is not None: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self.target_pose = result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self.retry_count =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State.CONTACT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self.retry_count +=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self.retry_count &gt;= self.max_retries: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State.RETREAT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State.FINE_LOCATE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_contact(self):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logger.info('接触 + 螺旋搜索...')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调用 Part 3 中的力控接近和螺旋搜索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contact_ok = force_approach(self.robot, self.target_pose)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not contact_ok: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State.RETREAT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search_ok = spiral_search(self.robot, ...)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State.INSERT if search_ok else State.RETREAT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_insert(self):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logger.info('恒力插入...')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result = constant_force_insert(self.robot, ...)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result == 'success':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State.VERIFY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logger.warning(f'插入失败: {result}')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State.RETREAT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_verify(self):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logger.info('确认插入到位...')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检查插入深度、力反馈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通网充电桩确认电气连接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self.charger.is_connected():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State.CHARGING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logger.warning('电气连接未建立')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State.RETREAT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_charging(self):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logger.info('充电中...')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self.charger.start_charging()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while True: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status = self.charger.get_status()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status == 'complete':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logger.info('充电完成!')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State.UNPLUG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elif status == 'error':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logger.error('充电异常!')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self.charger.stop_charging()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State.UNPLUG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# 监控车辆是否移动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detect_vehicle_moved(self.robot):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logger.error('检测到车辆移动!')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self.charger.stop_charging()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State.UNPLUG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time.sleep(1)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_unplug(self):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logger.info('拔枪...')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success = unplug(self.robot, ...)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回 Home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move_home(self.robot)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State.IDLE if success else State.ERROR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_retreat(self):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logger.info('安全撤退...')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safe_retreat(self.robot)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self.retry_count =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State.COARSE_LOCATE  # 重新尝试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_error(self):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logger.error('系统错误，等待人工处理')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logger.error('请检查机器人状态后按回车键复位')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input('按回车复位...')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State.IDLE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状态→处理函数的映射表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handlers =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State.IDLE: _idle,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State.COARSE_LOCATE: _coarse_locate,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State.APPROACH: _approach,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State.FINE_LOCATE: _fine_locate,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State.CONTACT: _contact,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State.INSERT: _insert,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State.VERIFY: _verify,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State.CHARGING: _charging,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State.UNPLUG: _unplug,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State.RETREAT: _retreat,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State.ERROR: _error,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4"/>
              <w:left w:val="single" w:color="3498DB" w:sz="4"/>
              <w:bottom w:val="single" w:color="3498DB" w:sz="1"/>
              <w:right w:val="single" w:color="3498DB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2"/>
                <w:szCs w:val="22"/>
              </w:rPr>
              <w:t xml:space="preserve">ℹ️ 代码说明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上述代码是状态机的框架结构。其中 force_approach、spiral_search、constant_force_insert 等函数来自 Part 3，coarse_detect/fine_detect 来自 Part 2。compute_pre_align_pose、move_to_pose、move_home、safe_retreat 是运动控制辅助函数，在第 3 章中提供实现。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  运动控制辅助函数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以下是状态机中用到的运动控制辅助函数的完整实现：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scipy.spatial.transform import Rotation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move_home(robot):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"""回 Home 位置"""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robot.SwitchMode(flexivrdk.Mode.NRT_PRIMITIVE_EXECUTION)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robot.ExecutePrimitive('Home',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robot.primitive_states().get('reachedTarget') != '1':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time.sleep(0.5)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move_to_pose(robot, target_pose_4x4, vel=0.3):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用 MoveL 移动到指定 4x4 位姿矩阵。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返回 True/False。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robot.SwitchMode(flexivrdk.Mode.NRT_PRIMITIVE_EXECUTION)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从 4x4 矩阵提取位置和四元数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 = target_pose_4x4[:3, 3].tolist()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 = target_pose_4x4[:3, :3]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quat = Rotation.from_matrix(R).as_quat()  # [x,y,z,w]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Flexiv 用 [w,x,y,z] 顺序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quat_wxyz = [quat[3], quat[0], quat[1], quat[2]]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coord = flexivrdk.Coord(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pos,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quat_wxyz,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'World',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[],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robot.ExecutePrimitive('MoveL', {'target': coord, 'vel': vel})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timeout = 15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start = time.time()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time.time() - start &lt; timeout: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robot.primitive_states().get('reachedTarget') == '1':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time.sleep(0.5)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compute_pre_align_pose(target_pose_4x4, offset=0.2):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计算预对准点: 在充电口法线方向后退 offset 米。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假设充电口的 Z 轴为插入方向。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pre = target_pose_4x4.copy()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充电口的 Z 轴方向即插入方向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z_axis = target_pose_4x4[:3, 2]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pre[:3, 3] -= z_axis * offset  # 后退 offset 米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pre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safe_retreat(robot):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"""安全撤退: 沿当前 Z 方向后退 200mm，然后回 Home"""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robot.SwitchMode(flexivrdk.Mode.NRT_CARTESIAN_MOTION_FORCE)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pose = list(states.tcp_pose)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向上抬 200mm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pose[2] += 0.2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_ in range(30):  # 3秒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robot.SendCartesianMotionForce(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pose, [0,0,0,0,0,0], [30,30,30,10,10,10])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time.sleep(0.1)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move_home(robot)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detect_vehicle_moved(robot, threshold=0.005):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"""检测车辆是否移动 (通过监控末端力的异常变化)"""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force = np.array(states.ext_wrench_in_tcp[:3])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如果充电过程中突然出现很大的侧向力，可能是车在动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np.linalg.norm(force[:2]) &gt; 50: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False</w:t>
      </w:r>
    </w:p>
    <w:p>
      <w:pPr>
        <w:spacing w:after="120"/>
      </w:pPr>
    </w:p>
    <w:p>
      <w:pPr>
        <w:pStyle w:val="Heading1"/>
      </w:pPr>
      <w:r>
        <w:t xml:space="preserve">4  充电桩 CAN 通信</w:t>
      </w:r>
    </w:p>
    <w:p>
      <w:pPr>
        <w:pStyle w:val="Heading2"/>
      </w:pPr>
      <w:r>
        <w:t xml:space="preserve">4.1  GB/T 27930 协议简介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GB/T 27930 定义了电动汽车非车载充电机与车辆 BMS 之间的 CAN 通信协议。在本项目中，我们需要与充电桩进行通信，确认机械连接到位后发送开始充电信号，充电完成后发送停止信号。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通信流程分为几个阶段：硬件握手（CC/CP 信号）→ 软件握手（CAN 识别报文）→ 参数配置 → 充电 → 结束。</w:t>
      </w:r>
    </w:p>
    <w:p>
      <w:pPr>
        <w:pStyle w:val="Heading2"/>
      </w:pPr>
      <w:r>
        <w:t xml:space="preserve">4.2  硬件准备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接口设备：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推荐使用 USB-CAN 适配器（如 PEAK PCAN-USB、CANable、ZLG）。插入开发电脑的 USB 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总线连接：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将 CAN_H 和 CAN_L 连接到充电桩的 CAN 接口。注意总线两端需要 120Ω 终端电阻。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波特率：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GB/T 27930 规定 CAN 通信波特率为 250 kbit/s。</w:t>
      </w:r>
    </w:p>
    <w:p>
      <w:pPr>
        <w:spacing w:after="120"/>
      </w:pPr>
    </w:p>
    <w:p>
      <w:pPr>
        <w:pStyle w:val="Heading2"/>
      </w:pPr>
      <w:r>
        <w:t xml:space="preserve">4.3  安装 python-can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python-can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如果使用 SocketCAN (推荐, Linux 原生支持)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先配置 CAN 接口: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ip link set can0 type can bitrate 250000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sudo ip link set can0 up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验证 CAN 接口是否启动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ip -details link show can0</w:t>
      </w:r>
    </w:p>
    <w:p>
      <w:pPr>
        <w:spacing w:after="120"/>
      </w:pPr>
    </w:p>
    <w:p>
      <w:pPr>
        <w:pStyle w:val="Heading2"/>
      </w:pPr>
      <w:r>
        <w:t xml:space="preserve">4.4  CAN 通信基础代码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"""充电桩 CAN 通信基础模块"""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can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struct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logging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logger = logging.getLogger('ChargerCAN')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ChargerCommunication: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"""GB/T 27930 充电桩通信接口"""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channel='can0', bustype='socketcan'):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self.bus = can.interface.Bus(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channel=channel,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bustype=bustype,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bitrate=250000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self._connected =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self._charging =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self._status = 'idle'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logger.info(f'CAN 总线已初始化: {channel}')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send_message(self, arb_id, data):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"""发送 CAN 报文"""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msg = can.Message(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arbitration_id=arb_id,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data=data,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is_extended_id=True  # GB/T 27930 使用扩展帧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try: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self.bus.send(msg)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except can.CanError as 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logger.error(f'CAN 发送失败: {e}')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receive_message(self, timeout=1.0):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"""接收 CAN 报文"""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self.bus.recv(timeout=timeout)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handshake(self):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"""软件握手流程 (简化示例)"""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发送充电机识别报文 (CRM)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实际报文格式需根据 GB/T 27930 规范填充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self.send_message(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arb_id=0x1801F456,  # 示例 PGN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data=bytes([0x01, 0x00, 0x00, 0x00, 0x00, 0x00, 0x00, 0x00])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等待 BMS 响应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msg = self.receive_message(timeout=5.0)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msg is not None: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logger.info(f'收到响应: ID=0x{msg.arbitration_id:08X}')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self._connected =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logger.warning('握手超时')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is_connected(self):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self._connected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start_charging(self):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"""发送开始充电指令"""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logger.info('发送开始充电指令')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self._charging =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self._status = 'charging'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实际项目中需要发送具体的 CAN 报文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stop_charging(self):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"""发送停止充电指令"""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logger.info('发送停止充电指令')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self._charging =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self._status = 'idle'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get_status(self):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"""查询充电状态"""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实际项目中需解析 BMS 发送的状态报文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self._status  # 'idle' / 'charging' / 'complete' / 'error'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close(self):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self.bus.shutdown()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重要说明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上述 CAN 通信代码是简化的框架示例。实际项目中的 CAN 报文格式、PGN 编号、数据字段都必须严格按照 GB/T 27930-2015 规范实现。建议向充电桩厂商索取详细的通信协议文档，并进行联调测试。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  完整启动脚本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以下是将所有模块串联起来的完整启动脚本：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自动充电机器人 - 主程序入口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用法: python3.10 main.py Rizon10-XXXXXX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argparse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logging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导入各模块 (假设已按 Part 1-4 实现)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vision_module import VisionSystem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charger_can import ChargerCommunication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state_machine import ChargingStateMachine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logging.basicConfig(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level=logging.INFO,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format='%(asctime)s [%(levelname)s] %(name)s: %(message)s',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handlers=[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logging.StreamHandler(),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logging.FileHandler('charging_robot.log')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logger = logging.getLogger('Main')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init_robot(robot_sn):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"""初始化机器人"""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logger.info(f'连接机器人: {robot_sn}')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 = flexivrdk.Robot(robot_sn)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logger.warning('检测到故障，清除中...')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robot.ClearFault()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raise RuntimeError('无法清除机器人故障')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robot.Enable()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not robot.operational():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logger.info('机器人已使能')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回 Home 并校准力传感器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robot.SwitchMode(flexivrdk.Mode.NRT_PRIMITIVE_EXECUTION)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robot.ExecutePrimitive('Home',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robot.primitive_states().get('reachedTarget') != '1':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time.sleep(0.5)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robot.ExecutePrimitive('ZeroFTSensor',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logger.info('力传感器已校准')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robot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main():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parser = argparse.ArgumentParser(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description='自动充电机器人主程序')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parser.add_argument('robot_sn',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help='机器人序列号, 如 Rizon10-XXXXXX')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parser.add_argument('--can-channel', default='can0',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help='CAN 通信通道 (默认 can0)')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parser.add_argument('--model-path',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default='runs/detect/train/weights/best.pt',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help='YOLO 模型路径')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args = parser.parse_args()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try: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1. 初始化机器人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 = init_robot(args.robot_sn)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2. 初始化视觉系统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logger.info('初始化视觉系统...')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vision = VisionSystem(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model_path=args.model_path,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calibration_path='T_cam2gripper.npy'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3. 初始化充电桩通信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logger.info('初始化 CAN 通信...')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charger = ChargerCommunication(channel=args.can_channel)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4. 启动状态机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fsm = ChargingStateMachine(robot, vision, charger)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logger.info('========== 系统已就绪 ==========')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fsm.run()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except KeyboardInterrupt: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logger.info('用户中断，正在安全停机...')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except Exception as 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logger.error(f'系统异常: {e}', exc_info=True)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finally: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logger.info('程序结束')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__name__ == '__main__':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main()</w:t>
      </w:r>
    </w:p>
    <w:p>
      <w:pPr>
        <w:spacing w:after="120"/>
      </w:pPr>
    </w:p>
    <w:p>
      <w:pPr>
        <w:pStyle w:val="Heading1"/>
      </w:pPr>
      <w:r>
        <w:t xml:space="preserve">6  推荐的项目文件结构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auto_charging_robot/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main.py                    # 主程序入口 (第5章)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state_machine.py            # 状态机 (第2章)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motion_utils.py             # 运动控制辅助函数 (第3章)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vision_module.py            # 视觉系统 (Part 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coarse_detect()         # YOLO 粗定位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fine_detect()           # 关键点 + PnP 精定位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force_control.py            # 力控函数 (Part 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force_approach()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spiral_search()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constant_force_insert()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unplug()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charger_can.py              # 充电桩 CAN 通信 (第4章)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safety_monitor.py           # 安全监控 (Part 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force_logger.py             # 力数据记录 (Part 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config/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T_cam2gripper.npy       # 手眼标定结果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params.yaml             # 参数配置文件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models/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best.pt                 # YOLO 训练好的模型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logs/                       # 运行日志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data/                       # 力数据记录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requirements.txt            # 依赖列表</w:t>
      </w:r>
    </w:p>
    <w:p>
      <w:pPr>
        <w:spacing w:after="120"/>
      </w:pPr>
    </w:p>
    <w:p>
      <w:pPr>
        <w:pStyle w:val="Heading1"/>
      </w:pPr>
      <w:r>
        <w:t xml:space="preserve">7  参数配置文件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将所有可调参数集中到一个 YAML 配置文件中，避免在代码中硬编码：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config/params.yaml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serial_number: Rizon10-XXXXXX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vision: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model_path: models/best.pt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calibration_path: config/T_cam2gripper.npy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detection_confidence: 0.5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camera_resolution: [640, 480]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force_control: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approach_speed: 0.05         # m/s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contact_force_threshold: 5.0 #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spiral_max_radius: 0.005     # 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spiral_pitch: 0.001          # 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spiral_speed: 0.005          # m/s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spiral_contact_force: 10.0   #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insert_force: 70.0           #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insert_max_depth: 0.08       # 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lateral_force_soft: 20.0     #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lateral_force_hard: 30.0     #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emergency_force: 150.0       #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insert_timeout: 15.0         # 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charger: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can_channel: can0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can_bitrate: 250000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state_machine: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max_retries: 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pre_align_offset: 0.2       # m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在代码中用 PyYAML 加载：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pyyaml</w:t>
      </w:r>
    </w:p>
    <w:p>
      <w:pPr>
        <w:spacing w:after="120"/>
      </w:pP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yaml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with open('config/params.yaml', 'r') as f: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config = yaml.safe_load(f)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使用示例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insert_force = config['force_control']['insert_force']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robot_sn = config['robot']['serial_number']</w:t>
      </w:r>
    </w:p>
    <w:p>
      <w:pPr>
        <w:spacing w:after="120"/>
      </w:pPr>
    </w:p>
    <w:p>
      <w:pPr>
        <w:pStyle w:val="Heading1"/>
      </w:pPr>
      <w:r>
        <w:t xml:space="preserve">8  测试与验收</w:t>
      </w:r>
    </w:p>
    <w:p>
      <w:pPr>
        <w:pStyle w:val="Heading2"/>
      </w:pPr>
      <w:r>
        <w:t xml:space="preserve">8.1  分模块测试清单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测试项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对应教程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机器人连接与基础运动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Home/MoveJ/MoveL 执行正常，无报错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相机图像采集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RGB+深度图正常显示，无花屏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2 第2章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手眼标定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标定误差 &lt; 3mm，多次测量一致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2 第4章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 充电口检测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检测率 &gt; 95%，mAP50 &gt; 0.9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2 第5章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力控接触检测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接触力可靠检测，无误触发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3 第4章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螺旋搜索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 5mm 偏差内可找到入口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3 第5章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完整插拔循环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连续 10 次插拔成功率 &gt; 90%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3 + Part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全流程联调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从空闲到充电完成全自动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各种异常场景下安全撤退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3 第7章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多车型适配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至少 3 种车型充电成功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 联调流程建议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先用充电口样件（非车上）进行实验室联调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确认单模块全部通过后再进行集成测试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集成测试先低速运行，确认安全后再提速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记录每次测试的力数据和日志，用于分析和优化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每增加一个新车型，都要更新 YOLO 数据集并重新训练</w:t>
      </w:r>
    </w:p>
    <w:p>
      <w:pPr>
        <w:pStyle w:val="Heading1"/>
      </w:pPr>
      <w:r>
        <w:t xml:space="preserve">9  全项目依赖汇总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requirements.txt (全项目)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numpy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opencv-python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pyrealsense2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scipy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ultralytics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spdlog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python-can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pyyaml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matplotlib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pandas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一键安装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-r requirements.txt</w:t>
      </w:r>
    </w:p>
    <w:p>
      <w:pPr>
        <w:spacing w:after="120"/>
      </w:pPr>
    </w:p>
    <w:p>
      <w:pPr>
        <w:pBdr>
          <w:top w:val="single" w:color="2E75B6" w:sz="4" w:space="8"/>
        </w:pBdr>
        <w:spacing w:after="200" w:before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至此，四篇操作教程全部完成。建议按照 Part 1 → Part 2 → Part 3 → Part 4 的顺序学习和实践，每完成一篇后先实际操作验证，再进入下一篇。祝项目顺利！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Part 4：状态机与系统集成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2026-04-10T11:29:28.980Z</dcterms:created>
  <dcterms:modified xsi:type="dcterms:W3CDTF">2026-04-10T11:29:28.980Z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