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D80C" w14:textId="77777777" w:rsidR="00ED3FBC" w:rsidRPr="00ED3FBC" w:rsidRDefault="00ED3FBC" w:rsidP="00ED3FBC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sz w:val="36"/>
          <w:szCs w:val="36"/>
          <w:lang w:eastAsia="zh-CN"/>
        </w:rPr>
      </w:pPr>
      <w:r w:rsidRPr="00ED3FBC">
        <w:rPr>
          <w:rFonts w:ascii="Georgia" w:eastAsia="Times New Roman" w:hAnsi="Georgia" w:cs="Times New Roman"/>
          <w:b/>
          <w:bCs/>
          <w:color w:val="101418"/>
          <w:sz w:val="36"/>
          <w:szCs w:val="36"/>
          <w:lang w:eastAsia="zh-CN"/>
        </w:rPr>
        <w:t>Single or multiple cradles</w:t>
      </w:r>
    </w:p>
    <w:p w14:paraId="7F70849A" w14:textId="77777777" w:rsidR="00ED3FBC" w:rsidRPr="00ED3FBC" w:rsidRDefault="00ED3FBC" w:rsidP="00ED3FBC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zh-CN"/>
        </w:rPr>
      </w:pPr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Scholars once thought that civilization began in the </w:t>
      </w:r>
      <w:hyperlink r:id="rId6" w:tooltip="Fertile Crescent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Fertile Crescent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and spread out from there by influence.</w:t>
      </w:r>
      <w:hyperlink r:id="rId7" w:anchor="cite_note-13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13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Scholars now believe that civilizations arose independently at several locations in both hemispheres. They have observed that sociocultural developments occurred along different timeframes. "Sedentary" and "</w:t>
      </w:r>
      <w:hyperlink r:id="rId8" w:tooltip="Nomadic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nomadic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" communities continued to interact considerably; they were not strictly divided among widely different cultural groups. The concept of a cradle of civilization has a focus where the inhabitants came to build </w:t>
      </w:r>
      <w:hyperlink r:id="rId9" w:tooltip="Cities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cities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 to create writing systems, to experiment in techniques for making </w:t>
      </w:r>
      <w:hyperlink r:id="rId10" w:tooltip="Pottery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pottery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and </w:t>
      </w:r>
      <w:hyperlink r:id="rId11" w:tooltip="Metalworking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using metals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 to </w:t>
      </w:r>
      <w:hyperlink r:id="rId12" w:tooltip="Domestication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domesticate animals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 and to develop complex </w:t>
      </w:r>
      <w:hyperlink r:id="rId13" w:tooltip="Social structure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social structures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involving </w:t>
      </w:r>
      <w:hyperlink r:id="rId14" w:tooltip="Class system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class systems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.</w:t>
      </w:r>
      <w:hyperlink r:id="rId15" w:anchor="cite_note-1491Book-14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14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</w:p>
    <w:p w14:paraId="1A9C0707" w14:textId="77777777" w:rsidR="00ED3FBC" w:rsidRPr="00ED3FBC" w:rsidRDefault="00ED3FBC" w:rsidP="00ED3FBC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zh-CN"/>
        </w:rPr>
      </w:pPr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Today, scholarship generally identifies six areas where civilization emerged independently:</w:t>
      </w:r>
      <w:hyperlink r:id="rId16" w:anchor="cite_note-ReferenceA-15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15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  <w:hyperlink r:id="rId17" w:anchor="cite_note-16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16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the </w:t>
      </w:r>
      <w:hyperlink r:id="rId18" w:tooltip="Fertile Crescent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Fertile Crescent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 including </w:t>
      </w:r>
      <w:hyperlink r:id="rId19" w:tooltip="Mesopotamia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Mesopotamia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and the </w:t>
      </w:r>
      <w:hyperlink r:id="rId20" w:tooltip="Levant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Levant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; the </w:t>
      </w:r>
      <w:hyperlink r:id="rId21" w:tooltip="Nile River Valley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Nile Valley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; the </w:t>
      </w:r>
      <w:hyperlink r:id="rId22" w:tooltip="Indo-Gangetic Plain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Indo-Gangetic Plain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; the </w:t>
      </w:r>
      <w:hyperlink r:id="rId23" w:tooltip="North China Plain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North China Plain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; the </w:t>
      </w:r>
      <w:hyperlink r:id="rId24" w:tooltip="Andean civilization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Andean Coast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; and the </w:t>
      </w:r>
      <w:hyperlink r:id="rId25" w:tooltip="Mesoamerica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Mesoamerican Gulf Coast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.</w:t>
      </w:r>
    </w:p>
    <w:p w14:paraId="6EC64D6A" w14:textId="77777777" w:rsidR="00ED3FBC" w:rsidRPr="00ED3FBC" w:rsidRDefault="00ED3FBC" w:rsidP="00ED3FBC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sz w:val="36"/>
          <w:szCs w:val="36"/>
          <w:lang w:eastAsia="zh-CN"/>
        </w:rPr>
      </w:pPr>
      <w:r w:rsidRPr="00ED3FBC">
        <w:rPr>
          <w:rFonts w:ascii="Georgia" w:eastAsia="Times New Roman" w:hAnsi="Georgia" w:cs="Times New Roman"/>
          <w:b/>
          <w:bCs/>
          <w:color w:val="101418"/>
          <w:sz w:val="36"/>
          <w:szCs w:val="36"/>
          <w:lang w:eastAsia="zh-CN"/>
        </w:rPr>
        <w:t>Cradles of civilization</w:t>
      </w:r>
    </w:p>
    <w:p w14:paraId="0F706174" w14:textId="77777777" w:rsidR="00ED3FBC" w:rsidRPr="00ED3FBC" w:rsidRDefault="00ED3FBC" w:rsidP="00ED3FB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 w:val="27"/>
          <w:szCs w:val="27"/>
          <w:lang w:eastAsia="zh-CN"/>
        </w:rPr>
      </w:pPr>
      <w:r w:rsidRPr="00ED3FBC">
        <w:rPr>
          <w:rFonts w:ascii="inherit" w:eastAsia="Times New Roman" w:hAnsi="inherit" w:cs="Arial"/>
          <w:b/>
          <w:bCs/>
          <w:color w:val="101418"/>
          <w:sz w:val="27"/>
          <w:szCs w:val="27"/>
          <w:lang w:eastAsia="zh-CN"/>
        </w:rPr>
        <w:t>Fertile Crescent</w:t>
      </w:r>
    </w:p>
    <w:p w14:paraId="642E505E" w14:textId="77777777" w:rsidR="00ED3FBC" w:rsidRPr="00ED3FBC" w:rsidRDefault="00ED3FBC" w:rsidP="00ED3FBC">
      <w:pPr>
        <w:shd w:val="clear" w:color="auto" w:fill="FFFFFF"/>
        <w:spacing w:after="120" w:line="240" w:lineRule="auto"/>
        <w:rPr>
          <w:rFonts w:ascii="Arial" w:eastAsia="Times New Roman" w:hAnsi="Arial" w:cs="Arial"/>
          <w:i/>
          <w:iCs/>
          <w:color w:val="202122"/>
          <w:sz w:val="24"/>
          <w:szCs w:val="24"/>
          <w:lang w:eastAsia="zh-CN"/>
        </w:rPr>
      </w:pPr>
      <w:r w:rsidRPr="00ED3FBC">
        <w:rPr>
          <w:rFonts w:ascii="Arial" w:eastAsia="Times New Roman" w:hAnsi="Arial" w:cs="Arial"/>
          <w:i/>
          <w:iCs/>
          <w:color w:val="202122"/>
          <w:sz w:val="24"/>
          <w:szCs w:val="24"/>
          <w:lang w:eastAsia="zh-CN"/>
        </w:rPr>
        <w:t>See also: </w:t>
      </w:r>
      <w:hyperlink r:id="rId26" w:tooltip="Fertile Crescent" w:history="1">
        <w:r w:rsidRPr="00ED3FBC">
          <w:rPr>
            <w:rFonts w:ascii="Arial" w:eastAsia="Times New Roman" w:hAnsi="Arial" w:cs="Arial"/>
            <w:i/>
            <w:iCs/>
            <w:color w:val="3366CC"/>
            <w:sz w:val="24"/>
            <w:szCs w:val="24"/>
            <w:u w:val="single"/>
            <w:lang w:eastAsia="zh-CN"/>
          </w:rPr>
          <w:t>Fertile Crescent</w:t>
        </w:r>
      </w:hyperlink>
      <w:r w:rsidRPr="00ED3FBC">
        <w:rPr>
          <w:rFonts w:ascii="Arial" w:eastAsia="Times New Roman" w:hAnsi="Arial" w:cs="Arial"/>
          <w:i/>
          <w:iCs/>
          <w:color w:val="202122"/>
          <w:sz w:val="24"/>
          <w:szCs w:val="24"/>
          <w:lang w:eastAsia="zh-CN"/>
        </w:rPr>
        <w:t> and </w:t>
      </w:r>
      <w:hyperlink r:id="rId27" w:tooltip="Egypt–Mesopotamia relations" w:history="1">
        <w:r w:rsidRPr="00ED3FBC">
          <w:rPr>
            <w:rFonts w:ascii="Arial" w:eastAsia="Times New Roman" w:hAnsi="Arial" w:cs="Arial"/>
            <w:i/>
            <w:iCs/>
            <w:color w:val="3366CC"/>
            <w:sz w:val="24"/>
            <w:szCs w:val="24"/>
            <w:u w:val="single"/>
            <w:lang w:eastAsia="zh-CN"/>
          </w:rPr>
          <w:t>Egypt–Mesopotamia relations</w:t>
        </w:r>
      </w:hyperlink>
    </w:p>
    <w:p w14:paraId="5FCE120B" w14:textId="2BBAA354" w:rsidR="00ED3FBC" w:rsidRPr="00ED3FBC" w:rsidRDefault="00ED3FBC" w:rsidP="00E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D3FBC">
        <w:rPr>
          <w:rFonts w:ascii="Times New Roman" w:eastAsia="Times New Roman" w:hAnsi="Times New Roman" w:cs="Times New Roman"/>
          <w:sz w:val="24"/>
          <w:szCs w:val="24"/>
          <w:lang w:eastAsia="zh-CN"/>
        </w:rPr>
        <w:t>The Fertile Crescent in 7500 BC. The red squares designate farming villages.</w:t>
      </w:r>
    </w:p>
    <w:p w14:paraId="7F971F69" w14:textId="77777777" w:rsidR="00ED3FBC" w:rsidRPr="00ED3FBC" w:rsidRDefault="00ED3FBC" w:rsidP="00ED3FBC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zh-CN"/>
        </w:rPr>
      </w:pPr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The </w:t>
      </w:r>
      <w:hyperlink r:id="rId28" w:tooltip="Fertile Crescent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Fertile Crescent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comprises a crescent-shaped region of elevated terrain in West Asia, encompassing regions of modern-day </w:t>
      </w:r>
      <w:hyperlink r:id="rId29" w:tooltip="Egypt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Egypt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 </w:t>
      </w:r>
      <w:hyperlink r:id="rId30" w:tooltip="Israel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Israel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 </w:t>
      </w:r>
      <w:hyperlink r:id="rId31" w:tooltip="Palestine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Palestine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 </w:t>
      </w:r>
      <w:hyperlink r:id="rId32" w:tooltip="Lebanon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Lebanon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 </w:t>
      </w:r>
      <w:hyperlink r:id="rId33" w:tooltip="Syria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Syria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 </w:t>
      </w:r>
      <w:hyperlink r:id="rId34" w:tooltip="Jordan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Jordan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 </w:t>
      </w:r>
      <w:hyperlink r:id="rId35" w:tooltip="Turkey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Turkey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 and </w:t>
      </w:r>
      <w:hyperlink r:id="rId36" w:tooltip="Iraq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Iraq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 extending to the </w:t>
      </w:r>
      <w:hyperlink r:id="rId37" w:tooltip="Zagros Mountains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Zagros Mountains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in </w:t>
      </w:r>
      <w:hyperlink r:id="rId38" w:tooltip="Iran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Iran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. It stands as one of the earliest regions globally where agricultural practices emerged, marking the advent of sedentary farming communities.</w:t>
      </w:r>
      <w:hyperlink r:id="rId39" w:anchor="cite_note-Riehl-17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17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</w:p>
    <w:p w14:paraId="639D032B" w14:textId="77777777" w:rsidR="00ED3FBC" w:rsidRPr="00ED3FBC" w:rsidRDefault="00ED3FBC" w:rsidP="00ED3FBC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zh-CN"/>
        </w:rPr>
      </w:pPr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By 10,200 BC, fully developed Neolithic cultures, characterized by the </w:t>
      </w:r>
      <w:hyperlink r:id="rId40" w:tooltip="Pre-Pottery Neolithic A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Pre-Pottery Neolithic A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(PPNA) and </w:t>
      </w:r>
      <w:hyperlink r:id="rId41" w:tooltip="Pre-Pottery Neolithic B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Pre-Pottery Neolithic B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(7600 to 6000 BC) phases, emerged within the Fertile Crescent. These cultures diffused eastward into </w:t>
      </w:r>
      <w:hyperlink r:id="rId42" w:tooltip="South Asia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South Asia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and westward into </w:t>
      </w:r>
      <w:hyperlink r:id="rId43" w:tooltip="Neolithic Europe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Europe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and North Africa.</w:t>
      </w:r>
      <w:hyperlink r:id="rId44" w:anchor="cite_note-Bellwood1-18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18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Among the notable PPNA settlements is </w:t>
      </w:r>
      <w:hyperlink r:id="rId45" w:tooltip="Jericho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Jericho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 located in the </w:t>
      </w:r>
      <w:hyperlink r:id="rId46" w:tooltip="Jordan Valley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Jordan Valley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 believed to be the world's earliest established city, with initial settlement dating back to around 9600 BC and fortification occurring around 6800 BC.</w:t>
      </w:r>
      <w:hyperlink r:id="rId47" w:anchor="cite_note-19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19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  <w:hyperlink r:id="rId48" w:anchor="cite_note-encyclopedia1-20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20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</w:p>
    <w:p w14:paraId="198F6490" w14:textId="77777777" w:rsidR="00ED3FBC" w:rsidRPr="00ED3FBC" w:rsidRDefault="00ED3FBC" w:rsidP="00ED3FBC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zh-CN"/>
        </w:rPr>
      </w:pPr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Current theories and findings identify the Fertile Crescent as the first and oldest cradle of civilization. Examples of sites in this area are the early </w:t>
      </w:r>
      <w:hyperlink r:id="rId49" w:tooltip="Neolithic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Neolithic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site of </w:t>
      </w:r>
      <w:hyperlink r:id="rId50" w:tooltip="Göbekli Tepe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Göbekli Tepe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(9500–8000 BC) and </w:t>
      </w:r>
      <w:hyperlink r:id="rId51" w:tooltip="Çatalhöyük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Çatalhöyük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(7500–5700 BC).</w:t>
      </w:r>
    </w:p>
    <w:p w14:paraId="2D1196EB" w14:textId="77777777" w:rsidR="00ED3FBC" w:rsidRPr="00ED3FBC" w:rsidRDefault="00ED3FBC" w:rsidP="00ED3FBC">
      <w:pPr>
        <w:shd w:val="clear" w:color="auto" w:fill="FFFFFF"/>
        <w:spacing w:after="60" w:line="240" w:lineRule="auto"/>
        <w:outlineLvl w:val="3"/>
        <w:rPr>
          <w:rFonts w:ascii="inherit" w:eastAsia="Times New Roman" w:hAnsi="inherit" w:cs="Arial"/>
          <w:b/>
          <w:bCs/>
          <w:color w:val="101418"/>
          <w:sz w:val="24"/>
          <w:szCs w:val="24"/>
          <w:lang w:eastAsia="zh-CN"/>
        </w:rPr>
      </w:pPr>
      <w:r w:rsidRPr="00ED3FBC">
        <w:rPr>
          <w:rFonts w:ascii="inherit" w:eastAsia="Times New Roman" w:hAnsi="inherit" w:cs="Arial"/>
          <w:b/>
          <w:bCs/>
          <w:color w:val="101418"/>
          <w:sz w:val="24"/>
          <w:szCs w:val="24"/>
          <w:lang w:eastAsia="zh-CN"/>
        </w:rPr>
        <w:t>Mesopotamia</w:t>
      </w:r>
    </w:p>
    <w:p w14:paraId="66811D95" w14:textId="77777777" w:rsidR="00ED3FBC" w:rsidRPr="00ED3FBC" w:rsidRDefault="00ED3FBC" w:rsidP="00ED3FBC">
      <w:pPr>
        <w:shd w:val="clear" w:color="auto" w:fill="FFFFFF"/>
        <w:spacing w:after="120" w:line="240" w:lineRule="auto"/>
        <w:rPr>
          <w:rFonts w:ascii="Arial" w:eastAsia="Times New Roman" w:hAnsi="Arial" w:cs="Arial"/>
          <w:i/>
          <w:iCs/>
          <w:color w:val="202122"/>
          <w:sz w:val="24"/>
          <w:szCs w:val="24"/>
          <w:lang w:eastAsia="zh-CN"/>
        </w:rPr>
      </w:pPr>
      <w:r w:rsidRPr="00ED3FBC">
        <w:rPr>
          <w:rFonts w:ascii="Arial" w:eastAsia="Times New Roman" w:hAnsi="Arial" w:cs="Arial"/>
          <w:i/>
          <w:iCs/>
          <w:color w:val="202122"/>
          <w:sz w:val="24"/>
          <w:szCs w:val="24"/>
          <w:lang w:eastAsia="zh-CN"/>
        </w:rPr>
        <w:t>Main articles: </w:t>
      </w:r>
      <w:hyperlink r:id="rId52" w:tooltip="History of Mesopotamia" w:history="1">
        <w:r w:rsidRPr="00ED3FBC">
          <w:rPr>
            <w:rFonts w:ascii="Arial" w:eastAsia="Times New Roman" w:hAnsi="Arial" w:cs="Arial"/>
            <w:i/>
            <w:iCs/>
            <w:color w:val="3366CC"/>
            <w:sz w:val="24"/>
            <w:szCs w:val="24"/>
            <w:u w:val="single"/>
            <w:lang w:eastAsia="zh-CN"/>
          </w:rPr>
          <w:t>History of Mesopotamia</w:t>
        </w:r>
      </w:hyperlink>
      <w:r w:rsidRPr="00ED3FBC">
        <w:rPr>
          <w:rFonts w:ascii="Arial" w:eastAsia="Times New Roman" w:hAnsi="Arial" w:cs="Arial"/>
          <w:i/>
          <w:iCs/>
          <w:color w:val="202122"/>
          <w:sz w:val="24"/>
          <w:szCs w:val="24"/>
          <w:lang w:eastAsia="zh-CN"/>
        </w:rPr>
        <w:t>, </w:t>
      </w:r>
      <w:hyperlink r:id="rId53" w:tooltip="History of Sumer" w:history="1">
        <w:r w:rsidRPr="00ED3FBC">
          <w:rPr>
            <w:rFonts w:ascii="Arial" w:eastAsia="Times New Roman" w:hAnsi="Arial" w:cs="Arial"/>
            <w:i/>
            <w:iCs/>
            <w:color w:val="3366CC"/>
            <w:sz w:val="24"/>
            <w:szCs w:val="24"/>
            <w:u w:val="single"/>
            <w:lang w:eastAsia="zh-CN"/>
          </w:rPr>
          <w:t>History of Sumer</w:t>
        </w:r>
      </w:hyperlink>
      <w:r w:rsidRPr="00ED3FBC">
        <w:rPr>
          <w:rFonts w:ascii="Arial" w:eastAsia="Times New Roman" w:hAnsi="Arial" w:cs="Arial"/>
          <w:i/>
          <w:iCs/>
          <w:color w:val="202122"/>
          <w:sz w:val="24"/>
          <w:szCs w:val="24"/>
          <w:lang w:eastAsia="zh-CN"/>
        </w:rPr>
        <w:t>, and </w:t>
      </w:r>
      <w:hyperlink r:id="rId54" w:tooltip="Mesopotamia" w:history="1">
        <w:r w:rsidRPr="00ED3FBC">
          <w:rPr>
            <w:rFonts w:ascii="Arial" w:eastAsia="Times New Roman" w:hAnsi="Arial" w:cs="Arial"/>
            <w:i/>
            <w:iCs/>
            <w:color w:val="3366CC"/>
            <w:sz w:val="24"/>
            <w:szCs w:val="24"/>
            <w:u w:val="single"/>
            <w:lang w:eastAsia="zh-CN"/>
          </w:rPr>
          <w:t>Mesopotamia</w:t>
        </w:r>
      </w:hyperlink>
    </w:p>
    <w:p w14:paraId="0258B95F" w14:textId="2FB0C678" w:rsidR="00ED3FBC" w:rsidRPr="00ED3FBC" w:rsidRDefault="00ED3FBC" w:rsidP="00ED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D3FBC">
        <w:rPr>
          <w:rFonts w:ascii="Times New Roman" w:eastAsia="Times New Roman" w:hAnsi="Times New Roman" w:cs="Times New Roman"/>
          <w:sz w:val="24"/>
          <w:szCs w:val="24"/>
          <w:lang w:eastAsia="zh-CN"/>
        </w:rPr>
        <w:t>Major Sumerian cities during the Ubaid period</w:t>
      </w:r>
    </w:p>
    <w:p w14:paraId="20CC15A1" w14:textId="77777777" w:rsidR="00ED3FBC" w:rsidRPr="00ED3FBC" w:rsidRDefault="00ED3FBC" w:rsidP="00ED3FBC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zh-CN"/>
        </w:rPr>
      </w:pPr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lastRenderedPageBreak/>
        <w:t>In </w:t>
      </w:r>
      <w:hyperlink r:id="rId55" w:tooltip="Mesopotamia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Mesopotamia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(a region encompassing modern </w:t>
      </w:r>
      <w:hyperlink r:id="rId56" w:tooltip="Iraq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Iraq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and bordering regions of Southeast </w:t>
      </w:r>
      <w:hyperlink r:id="rId57" w:tooltip="Turkey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Turkey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 Northeast </w:t>
      </w:r>
      <w:hyperlink r:id="rId58" w:tooltip="Syria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Syria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and Northwest </w:t>
      </w:r>
      <w:hyperlink r:id="rId59" w:tooltip="Iran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Iran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), the convergence of the Tigris and Euphrates rivers produced rich fertile soil and a supply of water for irrigation. Neolithic cultures emerged in the region from 8000 BC onwards. The civilizations that emerged around these rivers are the earliest known </w:t>
      </w:r>
      <w:hyperlink r:id="rId60" w:tooltip="Sedentism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non-nomadic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</w:t>
      </w:r>
      <w:hyperlink r:id="rId61" w:tooltip="Agrarian society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agrarian societies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. It is because of this that the Fertile Crescent region, and Mesopotamia in particular, are often referred to as the cradle of civilization.</w:t>
      </w:r>
      <w:hyperlink r:id="rId62" w:anchor="cite_note-21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21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The period known as the </w:t>
      </w:r>
      <w:hyperlink r:id="rId63" w:tooltip="Ubaid period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Ubaid period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(c. 6500 to 3800 BC) is the earliest known period on the </w:t>
      </w:r>
      <w:hyperlink r:id="rId64" w:tooltip="Alluvial plain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alluvial plain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, although it is likely earlier periods exist obscured under the </w:t>
      </w:r>
      <w:hyperlink r:id="rId65" w:anchor="Age" w:tooltip="Alluvium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alluvium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.</w:t>
      </w:r>
      <w:hyperlink r:id="rId66" w:anchor="cite_note-22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22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  <w:hyperlink r:id="rId67" w:anchor="cite_note-23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23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 It was during the Ubaid period that the movement toward urbanization began. Agriculture and animal husbandry were widely practiced in sedentary communities, particularly in Northern Mesopotamia (later </w:t>
      </w:r>
      <w:hyperlink r:id="rId68" w:tooltip="Assyria" w:history="1">
        <w:r w:rsidRPr="00ED3FBC">
          <w:rPr>
            <w:rFonts w:ascii="Arial" w:eastAsia="Times New Roman" w:hAnsi="Arial" w:cs="Arial"/>
            <w:color w:val="3366CC"/>
            <w:sz w:val="24"/>
            <w:szCs w:val="24"/>
            <w:u w:val="single"/>
            <w:lang w:eastAsia="zh-CN"/>
          </w:rPr>
          <w:t>Assyria</w:t>
        </w:r>
      </w:hyperlink>
      <w:r w:rsidRPr="00ED3FBC">
        <w:rPr>
          <w:rFonts w:ascii="Arial" w:eastAsia="Times New Roman" w:hAnsi="Arial" w:cs="Arial"/>
          <w:color w:val="202122"/>
          <w:sz w:val="24"/>
          <w:szCs w:val="24"/>
          <w:lang w:eastAsia="zh-CN"/>
        </w:rPr>
        <w:t>), and intensive irrigated hydraulic agriculture began to be practiced in the south.</w:t>
      </w:r>
      <w:hyperlink r:id="rId69" w:anchor="cite_note-24" w:history="1"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[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u w:val="single"/>
            <w:vertAlign w:val="superscript"/>
            <w:lang w:eastAsia="zh-CN"/>
          </w:rPr>
          <w:t>24</w:t>
        </w:r>
        <w:r w:rsidRPr="00ED3FB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zh-CN"/>
          </w:rPr>
          <w:t>]</w:t>
        </w:r>
      </w:hyperlink>
    </w:p>
    <w:p w14:paraId="269D8EB4" w14:textId="0DF372CD" w:rsidR="00F305FD" w:rsidRPr="00ED3FBC" w:rsidRDefault="00F305FD" w:rsidP="00ED3FBC"/>
    <w:sectPr w:rsidR="00F305FD" w:rsidRPr="00ED3F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592922">
    <w:abstractNumId w:val="8"/>
  </w:num>
  <w:num w:numId="2" w16cid:durableId="1841040148">
    <w:abstractNumId w:val="6"/>
  </w:num>
  <w:num w:numId="3" w16cid:durableId="49039476">
    <w:abstractNumId w:val="5"/>
  </w:num>
  <w:num w:numId="4" w16cid:durableId="2039814796">
    <w:abstractNumId w:val="4"/>
  </w:num>
  <w:num w:numId="5" w16cid:durableId="1887136968">
    <w:abstractNumId w:val="7"/>
  </w:num>
  <w:num w:numId="6" w16cid:durableId="1600480809">
    <w:abstractNumId w:val="3"/>
  </w:num>
  <w:num w:numId="7" w16cid:durableId="1286815874">
    <w:abstractNumId w:val="2"/>
  </w:num>
  <w:num w:numId="8" w16cid:durableId="828712055">
    <w:abstractNumId w:val="1"/>
  </w:num>
  <w:num w:numId="9" w16cid:durableId="164249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78E"/>
    <w:rsid w:val="00AA1D8D"/>
    <w:rsid w:val="00B47730"/>
    <w:rsid w:val="00CB0664"/>
    <w:rsid w:val="00ED3FBC"/>
    <w:rsid w:val="00F30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7F87F"/>
  <w14:defaultImageDpi w14:val="300"/>
  <w15:docId w15:val="{E3CF672E-7BFB-4294-82A7-092194DB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3F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1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311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4009034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6491369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54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332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81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29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9565951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83082864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989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17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62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08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5430978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4" w:space="2" w:color="A2A9B1"/>
            <w:right w:val="none" w:sz="0" w:space="0" w:color="auto"/>
          </w:divBdr>
        </w:div>
        <w:div w:id="16034198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95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45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Fertile_Crescent" TargetMode="External"/><Relationship Id="rId21" Type="http://schemas.openxmlformats.org/officeDocument/2006/relationships/hyperlink" Target="https://en.wikipedia.org/wiki/Nile_River_Valley" TargetMode="External"/><Relationship Id="rId42" Type="http://schemas.openxmlformats.org/officeDocument/2006/relationships/hyperlink" Target="https://en.wikipedia.org/wiki/South_Asia" TargetMode="External"/><Relationship Id="rId47" Type="http://schemas.openxmlformats.org/officeDocument/2006/relationships/hyperlink" Target="https://en.wikipedia.org/wiki/Cradle_of_civilization" TargetMode="External"/><Relationship Id="rId63" Type="http://schemas.openxmlformats.org/officeDocument/2006/relationships/hyperlink" Target="https://en.wikipedia.org/wiki/Ubaid_period" TargetMode="External"/><Relationship Id="rId68" Type="http://schemas.openxmlformats.org/officeDocument/2006/relationships/hyperlink" Target="https://en.wikipedia.org/wiki/Assyria" TargetMode="External"/><Relationship Id="rId7" Type="http://schemas.openxmlformats.org/officeDocument/2006/relationships/hyperlink" Target="https://en.wikipedia.org/wiki/Cradle_of_civilization" TargetMode="Externa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Cradle_of_civilization" TargetMode="External"/><Relationship Id="rId29" Type="http://schemas.openxmlformats.org/officeDocument/2006/relationships/hyperlink" Target="https://en.wikipedia.org/wiki/Egypt" TargetMode="External"/><Relationship Id="rId11" Type="http://schemas.openxmlformats.org/officeDocument/2006/relationships/hyperlink" Target="https://en.wikipedia.org/wiki/Metalworking" TargetMode="External"/><Relationship Id="rId24" Type="http://schemas.openxmlformats.org/officeDocument/2006/relationships/hyperlink" Target="https://en.wikipedia.org/wiki/Andean_civilization" TargetMode="External"/><Relationship Id="rId32" Type="http://schemas.openxmlformats.org/officeDocument/2006/relationships/hyperlink" Target="https://en.wikipedia.org/wiki/Lebanon" TargetMode="External"/><Relationship Id="rId37" Type="http://schemas.openxmlformats.org/officeDocument/2006/relationships/hyperlink" Target="https://en.wikipedia.org/wiki/Zagros_Mountains" TargetMode="External"/><Relationship Id="rId40" Type="http://schemas.openxmlformats.org/officeDocument/2006/relationships/hyperlink" Target="https://en.wikipedia.org/wiki/Pre-Pottery_Neolithic_A" TargetMode="External"/><Relationship Id="rId45" Type="http://schemas.openxmlformats.org/officeDocument/2006/relationships/hyperlink" Target="https://en.wikipedia.org/wiki/Jericho" TargetMode="External"/><Relationship Id="rId53" Type="http://schemas.openxmlformats.org/officeDocument/2006/relationships/hyperlink" Target="https://en.wikipedia.org/wiki/History_of_Sumer" TargetMode="External"/><Relationship Id="rId58" Type="http://schemas.openxmlformats.org/officeDocument/2006/relationships/hyperlink" Target="https://en.wikipedia.org/wiki/Syria" TargetMode="External"/><Relationship Id="rId66" Type="http://schemas.openxmlformats.org/officeDocument/2006/relationships/hyperlink" Target="https://en.wikipedia.org/wiki/Cradle_of_civilization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en.wikipedia.org/wiki/Agrarian_society" TargetMode="External"/><Relationship Id="rId19" Type="http://schemas.openxmlformats.org/officeDocument/2006/relationships/hyperlink" Target="https://en.wikipedia.org/wiki/Mesopotamia" TargetMode="External"/><Relationship Id="rId14" Type="http://schemas.openxmlformats.org/officeDocument/2006/relationships/hyperlink" Target="https://en.wikipedia.org/wiki/Class_system" TargetMode="External"/><Relationship Id="rId22" Type="http://schemas.openxmlformats.org/officeDocument/2006/relationships/hyperlink" Target="https://en.wikipedia.org/wiki/Indo-Gangetic_Plain" TargetMode="External"/><Relationship Id="rId27" Type="http://schemas.openxmlformats.org/officeDocument/2006/relationships/hyperlink" Target="https://en.wikipedia.org/wiki/Egypt%E2%80%93Mesopotamia_relations" TargetMode="External"/><Relationship Id="rId30" Type="http://schemas.openxmlformats.org/officeDocument/2006/relationships/hyperlink" Target="https://en.wikipedia.org/wiki/Israel" TargetMode="External"/><Relationship Id="rId35" Type="http://schemas.openxmlformats.org/officeDocument/2006/relationships/hyperlink" Target="https://en.wikipedia.org/wiki/Turkey" TargetMode="External"/><Relationship Id="rId43" Type="http://schemas.openxmlformats.org/officeDocument/2006/relationships/hyperlink" Target="https://en.wikipedia.org/wiki/Neolithic_Europe" TargetMode="External"/><Relationship Id="rId48" Type="http://schemas.openxmlformats.org/officeDocument/2006/relationships/hyperlink" Target="https://en.wikipedia.org/wiki/Cradle_of_civilization" TargetMode="External"/><Relationship Id="rId56" Type="http://schemas.openxmlformats.org/officeDocument/2006/relationships/hyperlink" Target="https://en.wikipedia.org/wiki/Iraq" TargetMode="External"/><Relationship Id="rId64" Type="http://schemas.openxmlformats.org/officeDocument/2006/relationships/hyperlink" Target="https://en.wikipedia.org/wiki/Alluvial_plain" TargetMode="External"/><Relationship Id="rId69" Type="http://schemas.openxmlformats.org/officeDocument/2006/relationships/hyperlink" Target="https://en.wikipedia.org/wiki/Cradle_of_civilization" TargetMode="External"/><Relationship Id="rId8" Type="http://schemas.openxmlformats.org/officeDocument/2006/relationships/hyperlink" Target="https://en.wikipedia.org/wiki/Nomadic" TargetMode="External"/><Relationship Id="rId51" Type="http://schemas.openxmlformats.org/officeDocument/2006/relationships/hyperlink" Target="https://en.wikipedia.org/wiki/%C3%87atalh%C3%B6y%C3%BCk" TargetMode="External"/><Relationship Id="rId3" Type="http://schemas.openxmlformats.org/officeDocument/2006/relationships/styles" Target="styles.xml"/><Relationship Id="rId12" Type="http://schemas.openxmlformats.org/officeDocument/2006/relationships/hyperlink" Target="https://en.wikipedia.org/wiki/Domestication" TargetMode="External"/><Relationship Id="rId17" Type="http://schemas.openxmlformats.org/officeDocument/2006/relationships/hyperlink" Target="https://en.wikipedia.org/wiki/Cradle_of_civilization" TargetMode="External"/><Relationship Id="rId25" Type="http://schemas.openxmlformats.org/officeDocument/2006/relationships/hyperlink" Target="https://en.wikipedia.org/wiki/Mesoamerica" TargetMode="External"/><Relationship Id="rId33" Type="http://schemas.openxmlformats.org/officeDocument/2006/relationships/hyperlink" Target="https://en.wikipedia.org/wiki/Syria" TargetMode="External"/><Relationship Id="rId38" Type="http://schemas.openxmlformats.org/officeDocument/2006/relationships/hyperlink" Target="https://en.wikipedia.org/wiki/Iran" TargetMode="External"/><Relationship Id="rId46" Type="http://schemas.openxmlformats.org/officeDocument/2006/relationships/hyperlink" Target="https://en.wikipedia.org/wiki/Jordan_Valley" TargetMode="External"/><Relationship Id="rId59" Type="http://schemas.openxmlformats.org/officeDocument/2006/relationships/hyperlink" Target="https://en.wikipedia.org/wiki/Iran" TargetMode="External"/><Relationship Id="rId67" Type="http://schemas.openxmlformats.org/officeDocument/2006/relationships/hyperlink" Target="https://en.wikipedia.org/wiki/Cradle_of_civilization" TargetMode="External"/><Relationship Id="rId20" Type="http://schemas.openxmlformats.org/officeDocument/2006/relationships/hyperlink" Target="https://en.wikipedia.org/wiki/Levant" TargetMode="External"/><Relationship Id="rId41" Type="http://schemas.openxmlformats.org/officeDocument/2006/relationships/hyperlink" Target="https://en.wikipedia.org/wiki/Pre-Pottery_Neolithic_B" TargetMode="External"/><Relationship Id="rId54" Type="http://schemas.openxmlformats.org/officeDocument/2006/relationships/hyperlink" Target="https://en.wikipedia.org/wiki/Mesopotamia" TargetMode="External"/><Relationship Id="rId62" Type="http://schemas.openxmlformats.org/officeDocument/2006/relationships/hyperlink" Target="https://en.wikipedia.org/wiki/Cradle_of_civilization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Fertile_Crescent" TargetMode="External"/><Relationship Id="rId15" Type="http://schemas.openxmlformats.org/officeDocument/2006/relationships/hyperlink" Target="https://en.wikipedia.org/wiki/Cradle_of_civilization" TargetMode="External"/><Relationship Id="rId23" Type="http://schemas.openxmlformats.org/officeDocument/2006/relationships/hyperlink" Target="https://en.wikipedia.org/wiki/North_China_Plain" TargetMode="External"/><Relationship Id="rId28" Type="http://schemas.openxmlformats.org/officeDocument/2006/relationships/hyperlink" Target="https://en.wikipedia.org/wiki/Fertile_Crescent" TargetMode="External"/><Relationship Id="rId36" Type="http://schemas.openxmlformats.org/officeDocument/2006/relationships/hyperlink" Target="https://en.wikipedia.org/wiki/Iraq" TargetMode="External"/><Relationship Id="rId49" Type="http://schemas.openxmlformats.org/officeDocument/2006/relationships/hyperlink" Target="https://en.wikipedia.org/wiki/Neolithic" TargetMode="External"/><Relationship Id="rId57" Type="http://schemas.openxmlformats.org/officeDocument/2006/relationships/hyperlink" Target="https://en.wikipedia.org/wiki/Turkey" TargetMode="External"/><Relationship Id="rId10" Type="http://schemas.openxmlformats.org/officeDocument/2006/relationships/hyperlink" Target="https://en.wikipedia.org/wiki/Pottery" TargetMode="External"/><Relationship Id="rId31" Type="http://schemas.openxmlformats.org/officeDocument/2006/relationships/hyperlink" Target="https://en.wikipedia.org/wiki/Palestine" TargetMode="External"/><Relationship Id="rId44" Type="http://schemas.openxmlformats.org/officeDocument/2006/relationships/hyperlink" Target="https://en.wikipedia.org/wiki/Cradle_of_civilization" TargetMode="External"/><Relationship Id="rId52" Type="http://schemas.openxmlformats.org/officeDocument/2006/relationships/hyperlink" Target="https://en.wikipedia.org/wiki/History_of_Mesopotamia" TargetMode="External"/><Relationship Id="rId60" Type="http://schemas.openxmlformats.org/officeDocument/2006/relationships/hyperlink" Target="https://en.wikipedia.org/wiki/Sedentism" TargetMode="External"/><Relationship Id="rId65" Type="http://schemas.openxmlformats.org/officeDocument/2006/relationships/hyperlink" Target="https://en.wikipedia.org/wiki/Alluviu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Cities" TargetMode="External"/><Relationship Id="rId13" Type="http://schemas.openxmlformats.org/officeDocument/2006/relationships/hyperlink" Target="https://en.wikipedia.org/wiki/Social_structure" TargetMode="External"/><Relationship Id="rId18" Type="http://schemas.openxmlformats.org/officeDocument/2006/relationships/hyperlink" Target="https://en.wikipedia.org/wiki/Fertile_Crescent" TargetMode="External"/><Relationship Id="rId39" Type="http://schemas.openxmlformats.org/officeDocument/2006/relationships/hyperlink" Target="https://en.wikipedia.org/wiki/Cradle_of_civilization" TargetMode="External"/><Relationship Id="rId34" Type="http://schemas.openxmlformats.org/officeDocument/2006/relationships/hyperlink" Target="https://en.wikipedia.org/wiki/Jordan" TargetMode="External"/><Relationship Id="rId50" Type="http://schemas.openxmlformats.org/officeDocument/2006/relationships/hyperlink" Target="https://en.wikipedia.org/wiki/G%C3%B6bekli_Tepe" TargetMode="External"/><Relationship Id="rId55" Type="http://schemas.openxmlformats.org/officeDocument/2006/relationships/hyperlink" Target="https://en.wikipedia.org/wiki/Mesopotam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Hongye Zhang</cp:lastModifiedBy>
  <cp:revision>2</cp:revision>
  <dcterms:created xsi:type="dcterms:W3CDTF">2013-12-23T23:15:00Z</dcterms:created>
  <dcterms:modified xsi:type="dcterms:W3CDTF">2025-04-08T19:35:00Z</dcterms:modified>
  <cp:category/>
</cp:coreProperties>
</file>