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[무슨 회의였나]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[날짜와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[참석자]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[회의 목적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[정해진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[못 정한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[이 회의록을 볼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[이 회의록을 볼 사람]이고, 분량은 [분량과 형식]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형식], 읽는 사람은 [이 회의록을 볼 사람]야.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[분량과 형식]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[이 회의록을 볼 사람]이야.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회의록을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