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6DA" w:rsidRPr="004E409D" w:rsidRDefault="00B336DA" w:rsidP="00B336DA">
      <w:pPr>
        <w:spacing w:after="0" w:line="240" w:lineRule="auto"/>
        <w:rPr>
          <w:rFonts w:ascii="Times New Roman" w:eastAsia="Times New Roman" w:hAnsi="Times New Roman" w:cs="Times New Roman"/>
          <w:sz w:val="28"/>
          <w:szCs w:val="24"/>
          <w:lang w:eastAsia="tr-TR"/>
        </w:rPr>
      </w:pPr>
      <w:r w:rsidRPr="004E409D">
        <w:rPr>
          <w:rFonts w:ascii="Arial" w:eastAsia="Times New Roman" w:hAnsi="Arial" w:cs="Arial"/>
          <w:color w:val="222222"/>
          <w:szCs w:val="20"/>
          <w:lang w:eastAsia="tr-TR"/>
        </w:rPr>
        <w:t>It has been shown that uni-axial strain shows cross-section geometry dependent characteristics. The nanorods generated from (110) surface are relatively stronger against uniaxial strain with respect to the nanorods generated from (111) and (100) surfaces.</w:t>
      </w:r>
    </w:p>
    <w:p w:rsidR="00B336DA" w:rsidRPr="004E409D" w:rsidRDefault="00B336DA" w:rsidP="00B336DA">
      <w:pPr>
        <w:spacing w:after="0" w:line="240" w:lineRule="auto"/>
        <w:rPr>
          <w:rFonts w:ascii="Arial" w:eastAsia="Times New Roman" w:hAnsi="Arial" w:cs="Arial"/>
          <w:color w:val="222222"/>
          <w:szCs w:val="20"/>
          <w:lang w:eastAsia="tr-TR"/>
        </w:rPr>
      </w:pPr>
    </w:p>
    <w:p w:rsidR="00B336DA" w:rsidRPr="004E409D" w:rsidRDefault="00B336DA" w:rsidP="004E409D">
      <w:pPr>
        <w:spacing w:after="0" w:line="240" w:lineRule="auto"/>
        <w:rPr>
          <w:rFonts w:ascii="Arial" w:eastAsia="Times New Roman" w:hAnsi="Arial" w:cs="Arial"/>
          <w:color w:val="222222"/>
          <w:szCs w:val="20"/>
          <w:lang w:eastAsia="tr-TR"/>
        </w:rPr>
      </w:pPr>
      <w:r w:rsidRPr="004E409D">
        <w:rPr>
          <w:rFonts w:ascii="Arial" w:eastAsia="Times New Roman" w:hAnsi="Arial" w:cs="Arial"/>
          <w:color w:val="222222"/>
          <w:szCs w:val="20"/>
          <w:lang w:eastAsia="tr-TR"/>
        </w:rPr>
        <w:t>StrainGraphs içerisinde Delta L yerine % uzama konulmalı.</w:t>
      </w:r>
    </w:p>
    <w:p w:rsidR="00B336DA" w:rsidRPr="004E409D" w:rsidRDefault="00B336DA" w:rsidP="00B336DA">
      <w:pPr>
        <w:spacing w:after="24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proofErr w:type="gramStart"/>
      <w:r w:rsidRPr="004E409D">
        <w:rPr>
          <w:rFonts w:ascii="Arial" w:eastAsia="Times New Roman" w:hAnsi="Arial" w:cs="Arial"/>
          <w:color w:val="500050"/>
          <w:szCs w:val="20"/>
          <w:lang w:eastAsia="tr-TR"/>
        </w:rPr>
        <w:t>2012/6/12</w:t>
      </w:r>
      <w:proofErr w:type="gramEnd"/>
      <w:r w:rsidRPr="004E409D">
        <w:rPr>
          <w:rFonts w:ascii="Arial" w:eastAsia="Times New Roman" w:hAnsi="Arial" w:cs="Arial"/>
          <w:color w:val="500050"/>
          <w:szCs w:val="20"/>
          <w:lang w:eastAsia="tr-TR"/>
        </w:rPr>
        <w:t xml:space="preserve"> Huseyin Yagli</w:t>
      </w:r>
      <w:r w:rsidRPr="004E409D">
        <w:rPr>
          <w:rFonts w:ascii="Arial" w:eastAsia="Times New Roman" w:hAnsi="Arial" w:cs="Arial"/>
          <w:color w:val="500050"/>
          <w:lang w:eastAsia="tr-TR"/>
        </w:rPr>
        <w:t> </w:t>
      </w:r>
      <w:r w:rsidRPr="004E409D">
        <w:rPr>
          <w:rFonts w:ascii="Arial" w:eastAsia="Times New Roman" w:hAnsi="Arial" w:cs="Arial"/>
          <w:color w:val="500050"/>
          <w:szCs w:val="20"/>
          <w:lang w:eastAsia="tr-TR"/>
        </w:rPr>
        <w:t>&lt;</w:t>
      </w:r>
      <w:hyperlink r:id="rId4" w:tgtFrame="_blank" w:history="1">
        <w:r w:rsidRPr="004E409D">
          <w:rPr>
            <w:rFonts w:ascii="Arial" w:eastAsia="Times New Roman" w:hAnsi="Arial" w:cs="Arial"/>
            <w:color w:val="1155CC"/>
            <w:u w:val="single"/>
            <w:lang w:eastAsia="tr-TR"/>
          </w:rPr>
          <w:t>huseyinyagli@gmail.com</w:t>
        </w:r>
      </w:hyperlink>
      <w:r w:rsidRPr="004E409D">
        <w:rPr>
          <w:rFonts w:ascii="Arial" w:eastAsia="Times New Roman" w:hAnsi="Arial" w:cs="Arial"/>
          <w:color w:val="500050"/>
          <w:szCs w:val="20"/>
          <w:lang w:eastAsia="tr-TR"/>
        </w:rPr>
        <w:t>&gt;</w:t>
      </w: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Abstract:</w:t>
      </w:r>
    </w:p>
    <w:p w:rsidR="00B336DA" w:rsidRPr="004E409D" w:rsidRDefault="00B336DA" w:rsidP="00B336DA">
      <w:pPr>
        <w:spacing w:after="0" w:line="240" w:lineRule="auto"/>
        <w:rPr>
          <w:rFonts w:ascii="Verdana" w:eastAsia="Times New Roman" w:hAnsi="Verdana" w:cs="Arial"/>
          <w:b/>
          <w:bCs/>
          <w:color w:val="900000"/>
          <w:szCs w:val="21"/>
          <w:lang w:eastAsia="tr-TR"/>
        </w:rPr>
      </w:pPr>
      <w:r w:rsidRPr="004E409D">
        <w:rPr>
          <w:rFonts w:ascii="Verdana" w:eastAsia="Times New Roman" w:hAnsi="Verdana" w:cs="Arial"/>
          <w:b/>
          <w:bCs/>
          <w:color w:val="900000"/>
          <w:szCs w:val="21"/>
          <w:lang w:eastAsia="tr-TR"/>
        </w:rPr>
        <w:t>Structural properties of copper nanorods under strain: Molecular dynamics simulations</w:t>
      </w: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Verdana" w:eastAsia="Times New Roman" w:hAnsi="Verdana" w:cs="Arial"/>
          <w:color w:val="900000"/>
          <w:sz w:val="20"/>
          <w:szCs w:val="18"/>
          <w:lang w:eastAsia="tr-TR"/>
        </w:rPr>
        <w:br/>
      </w:r>
      <w:r w:rsidRPr="004E409D">
        <w:rPr>
          <w:rFonts w:ascii="Verdana" w:eastAsia="Times New Roman" w:hAnsi="Verdana" w:cs="Arial"/>
          <w:color w:val="900000"/>
          <w:sz w:val="20"/>
          <w:szCs w:val="18"/>
          <w:u w:val="single"/>
          <w:lang w:eastAsia="tr-TR"/>
        </w:rPr>
        <w:t>Hüseyin Yağlı</w:t>
      </w:r>
      <w:r w:rsidRPr="004E409D">
        <w:rPr>
          <w:rFonts w:ascii="Verdana" w:eastAsia="Times New Roman" w:hAnsi="Verdana" w:cs="Arial"/>
          <w:color w:val="900000"/>
          <w:szCs w:val="20"/>
          <w:vertAlign w:val="superscript"/>
          <w:lang w:eastAsia="tr-TR"/>
        </w:rPr>
        <w:t>1</w:t>
      </w:r>
      <w:r w:rsidRPr="004E409D">
        <w:rPr>
          <w:rFonts w:ascii="Verdana" w:eastAsia="Times New Roman" w:hAnsi="Verdana" w:cs="Arial"/>
          <w:color w:val="900000"/>
          <w:sz w:val="20"/>
          <w:szCs w:val="18"/>
          <w:lang w:eastAsia="tr-TR"/>
        </w:rPr>
        <w:t>, Şakir Erkoç</w:t>
      </w:r>
      <w:r w:rsidRPr="004E409D">
        <w:rPr>
          <w:rFonts w:ascii="Verdana" w:eastAsia="Times New Roman" w:hAnsi="Verdana" w:cs="Arial"/>
          <w:color w:val="900000"/>
          <w:szCs w:val="20"/>
          <w:vertAlign w:val="superscript"/>
          <w:lang w:eastAsia="tr-TR"/>
        </w:rPr>
        <w:t>2</w:t>
      </w:r>
      <w:r w:rsidRPr="004E409D">
        <w:rPr>
          <w:rFonts w:ascii="Verdana" w:eastAsia="Times New Roman" w:hAnsi="Verdana" w:cs="Arial"/>
          <w:color w:val="900000"/>
          <w:sz w:val="20"/>
          <w:szCs w:val="18"/>
          <w:lang w:eastAsia="tr-TR"/>
        </w:rPr>
        <w:br/>
      </w:r>
      <w:r w:rsidRPr="004E409D">
        <w:rPr>
          <w:rFonts w:ascii="Arial" w:eastAsia="Times New Roman" w:hAnsi="Arial" w:cs="Arial"/>
          <w:color w:val="500050"/>
          <w:szCs w:val="20"/>
          <w:vertAlign w:val="superscript"/>
          <w:lang w:eastAsia="tr-TR"/>
        </w:rPr>
        <w:t>1</w:t>
      </w:r>
      <w:r w:rsidRPr="004E409D">
        <w:rPr>
          <w:rFonts w:ascii="Arial" w:eastAsia="Times New Roman" w:hAnsi="Arial" w:cs="Arial"/>
          <w:color w:val="500050"/>
          <w:szCs w:val="20"/>
          <w:lang w:eastAsia="tr-TR"/>
        </w:rPr>
        <w:t>Micro and Nanotechnology Program, Middle East Technical University, Ankara, Turkey</w:t>
      </w:r>
      <w:r w:rsidRPr="004E409D">
        <w:rPr>
          <w:rFonts w:ascii="Arial" w:eastAsia="Times New Roman" w:hAnsi="Arial" w:cs="Arial"/>
          <w:color w:val="500050"/>
          <w:szCs w:val="20"/>
          <w:lang w:eastAsia="tr-TR"/>
        </w:rPr>
        <w:br/>
      </w:r>
      <w:r w:rsidRPr="004E409D">
        <w:rPr>
          <w:rFonts w:ascii="Arial" w:eastAsia="Times New Roman" w:hAnsi="Arial" w:cs="Arial"/>
          <w:color w:val="500050"/>
          <w:szCs w:val="20"/>
          <w:vertAlign w:val="superscript"/>
          <w:lang w:eastAsia="tr-TR"/>
        </w:rPr>
        <w:t>2</w:t>
      </w:r>
      <w:r w:rsidRPr="004E409D">
        <w:rPr>
          <w:rFonts w:ascii="Arial" w:eastAsia="Times New Roman" w:hAnsi="Arial" w:cs="Arial"/>
          <w:color w:val="500050"/>
          <w:szCs w:val="20"/>
          <w:lang w:eastAsia="tr-TR"/>
        </w:rPr>
        <w:t>Department of Physics, Micro and Nanotechnology Program, Middle East Technical University, Ankara, Turkey</w:t>
      </w:r>
      <w:r w:rsidRPr="004E409D">
        <w:rPr>
          <w:rFonts w:ascii="Arial" w:eastAsia="Times New Roman" w:hAnsi="Arial" w:cs="Arial"/>
          <w:color w:val="500050"/>
          <w:szCs w:val="20"/>
          <w:lang w:eastAsia="tr-TR"/>
        </w:rPr>
        <w:br/>
      </w:r>
      <w:r w:rsidRPr="004E409D">
        <w:rPr>
          <w:rFonts w:ascii="Arial" w:eastAsia="Times New Roman" w:hAnsi="Arial" w:cs="Arial"/>
          <w:color w:val="500050"/>
          <w:szCs w:val="20"/>
          <w:lang w:eastAsia="tr-TR"/>
        </w:rPr>
        <w:br/>
        <w:t>Structural properties of copper nanorods generated from low-index surfaces (100), (110), (111) under uniaxial strain have been investigated. Classical molecular dynamics simulations at various temperatures have been performed using an atomistic potential. It has been found that uniaxial strain shows cross section geometry dependent characteristics. The nanorods generated from (110) surface are relatively stronger against uniaxial strain than the nanorods generated from (111) and (100) surfaces.</w:t>
      </w:r>
      <w:r w:rsidRPr="004E409D">
        <w:rPr>
          <w:rFonts w:ascii="Arial" w:eastAsia="Times New Roman" w:hAnsi="Arial" w:cs="Arial"/>
          <w:color w:val="500050"/>
          <w:szCs w:val="20"/>
          <w:lang w:eastAsia="tr-TR"/>
        </w:rPr>
        <w:br/>
      </w:r>
      <w:r w:rsidRPr="004E409D">
        <w:rPr>
          <w:rFonts w:ascii="Arial" w:eastAsia="Times New Roman" w:hAnsi="Arial" w:cs="Arial"/>
          <w:color w:val="500050"/>
          <w:szCs w:val="20"/>
          <w:lang w:eastAsia="tr-TR"/>
        </w:rPr>
        <w:br/>
      </w:r>
      <w:r w:rsidRPr="004E409D">
        <w:rPr>
          <w:rFonts w:ascii="Arial" w:eastAsia="Times New Roman" w:hAnsi="Arial" w:cs="Arial"/>
          <w:b/>
          <w:bCs/>
          <w:color w:val="500050"/>
          <w:szCs w:val="20"/>
          <w:lang w:eastAsia="tr-TR"/>
        </w:rPr>
        <w:t>Keywords: </w:t>
      </w:r>
      <w:r w:rsidRPr="004E409D">
        <w:rPr>
          <w:rFonts w:ascii="Arial" w:eastAsia="Times New Roman" w:hAnsi="Arial" w:cs="Arial"/>
          <w:color w:val="500050"/>
          <w:szCs w:val="20"/>
          <w:lang w:eastAsia="tr-TR"/>
        </w:rPr>
        <w:t>Nanorods, molecular-dynamics, uniaxial-strain</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Introduction:</w:t>
      </w: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A general information about copper nanorods (mainly applications); structural properties (geometries, cross sections etc.). Application conditions</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 xml:space="preserve">Methods of calculations: Details of MD simulations </w:t>
      </w:r>
      <w:proofErr w:type="gramStart"/>
      <w:r w:rsidRPr="004E409D">
        <w:rPr>
          <w:rFonts w:ascii="Arial" w:eastAsia="Times New Roman" w:hAnsi="Arial" w:cs="Arial"/>
          <w:color w:val="500050"/>
          <w:szCs w:val="20"/>
          <w:lang w:eastAsia="tr-TR"/>
        </w:rPr>
        <w:t>(</w:t>
      </w:r>
      <w:proofErr w:type="gramEnd"/>
      <w:r w:rsidRPr="004E409D">
        <w:rPr>
          <w:rFonts w:ascii="Arial" w:eastAsia="Times New Roman" w:hAnsi="Arial" w:cs="Arial"/>
          <w:color w:val="500050"/>
          <w:szCs w:val="20"/>
          <w:lang w:eastAsia="tr-TR"/>
        </w:rPr>
        <w:t>PEF, integration (velvet), time step lenght, temperature, # of steps, how did you apply strain (%5) ?</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Results: Figures, graphs, tables  (resimlerin yanına kaç step yapıldıklarını ve % kaç uzadıklarını yaz)</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Discussions and conclusions:</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References: yukarıdaki bilgileri aldığım birkaç makalenin referansı da yazılsın.</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lastRenderedPageBreak/>
        <w:t>Not: Structural informations of these nanorods may be useful for various applications.</w:t>
      </w:r>
    </w:p>
    <w:p w:rsidR="00B336DA" w:rsidRPr="004E409D" w:rsidRDefault="00B336DA" w:rsidP="00B336DA">
      <w:pPr>
        <w:spacing w:after="0" w:line="240" w:lineRule="auto"/>
        <w:rPr>
          <w:rFonts w:ascii="Arial" w:eastAsia="Times New Roman" w:hAnsi="Arial" w:cs="Arial"/>
          <w:color w:val="500050"/>
          <w:szCs w:val="20"/>
          <w:lang w:eastAsia="tr-TR"/>
        </w:rPr>
      </w:pPr>
    </w:p>
    <w:p w:rsidR="00B336DA" w:rsidRPr="004E409D" w:rsidRDefault="00B336DA" w:rsidP="00B336DA">
      <w:pPr>
        <w:spacing w:after="0" w:line="240" w:lineRule="auto"/>
        <w:rPr>
          <w:rFonts w:ascii="Arial" w:eastAsia="Times New Roman" w:hAnsi="Arial" w:cs="Arial"/>
          <w:color w:val="500050"/>
          <w:szCs w:val="20"/>
          <w:lang w:eastAsia="tr-TR"/>
        </w:rPr>
      </w:pPr>
      <w:r w:rsidRPr="004E409D">
        <w:rPr>
          <w:rFonts w:ascii="Arial" w:eastAsia="Times New Roman" w:hAnsi="Arial" w:cs="Arial"/>
          <w:color w:val="500050"/>
          <w:szCs w:val="20"/>
          <w:lang w:eastAsia="tr-TR"/>
        </w:rPr>
        <w:t>MD simulations have been realised by relaxing the system until reaching equilibrium in energy.</w:t>
      </w:r>
    </w:p>
    <w:p w:rsidR="00384FFE" w:rsidRPr="004E409D" w:rsidRDefault="00384FFE">
      <w:pPr>
        <w:rPr>
          <w:sz w:val="28"/>
        </w:rPr>
      </w:pPr>
    </w:p>
    <w:p w:rsidR="00384FFE" w:rsidRPr="004E409D" w:rsidRDefault="00384FFE">
      <w:pPr>
        <w:rPr>
          <w:sz w:val="28"/>
        </w:rPr>
      </w:pPr>
    </w:p>
    <w:tbl>
      <w:tblPr>
        <w:tblW w:w="14047" w:type="dxa"/>
        <w:tblCellSpacing w:w="15" w:type="dxa"/>
        <w:tblCellMar>
          <w:top w:w="15" w:type="dxa"/>
          <w:left w:w="15" w:type="dxa"/>
          <w:bottom w:w="15" w:type="dxa"/>
          <w:right w:w="15" w:type="dxa"/>
        </w:tblCellMar>
        <w:tblLook w:val="04A0"/>
      </w:tblPr>
      <w:tblGrid>
        <w:gridCol w:w="14047"/>
      </w:tblGrid>
      <w:tr w:rsidR="00384FFE" w:rsidRPr="004E409D" w:rsidTr="00384FFE">
        <w:trPr>
          <w:trHeight w:val="685"/>
          <w:tblCellSpacing w:w="15" w:type="dxa"/>
        </w:trPr>
        <w:tc>
          <w:tcPr>
            <w:tcW w:w="0" w:type="auto"/>
            <w:vAlign w:val="bottom"/>
            <w:hideMark/>
          </w:tcPr>
          <w:p w:rsidR="00384FFE" w:rsidRPr="004E409D" w:rsidRDefault="00384FFE" w:rsidP="004E409D">
            <w:pPr>
              <w:rPr>
                <w:rFonts w:ascii="Arial" w:hAnsi="Arial" w:cs="Arial"/>
                <w:b/>
                <w:bCs/>
                <w:color w:val="000000"/>
                <w:sz w:val="44"/>
                <w:szCs w:val="36"/>
              </w:rPr>
            </w:pPr>
            <w:r w:rsidRPr="004E409D">
              <w:rPr>
                <w:rFonts w:ascii="Arial" w:hAnsi="Arial" w:cs="Arial"/>
                <w:b/>
                <w:bCs/>
                <w:color w:val="000000"/>
                <w:sz w:val="44"/>
                <w:szCs w:val="36"/>
              </w:rPr>
              <w:t>Copper Nanorods</w:t>
            </w:r>
          </w:p>
        </w:tc>
      </w:tr>
      <w:tr w:rsidR="00384FFE" w:rsidRPr="004E409D" w:rsidTr="00384FFE">
        <w:trPr>
          <w:trHeight w:val="472"/>
          <w:tblCellSpacing w:w="15" w:type="dxa"/>
        </w:trPr>
        <w:tc>
          <w:tcPr>
            <w:tcW w:w="0" w:type="auto"/>
            <w:hideMark/>
          </w:tcPr>
          <w:p w:rsidR="00384FFE" w:rsidRPr="004E409D" w:rsidRDefault="00384FFE">
            <w:pPr>
              <w:jc w:val="center"/>
              <w:rPr>
                <w:rFonts w:ascii="Arial" w:hAnsi="Arial" w:cs="Arial"/>
                <w:b/>
                <w:bCs/>
                <w:color w:val="000000"/>
                <w:sz w:val="24"/>
                <w:szCs w:val="21"/>
              </w:rPr>
            </w:pPr>
            <w:r w:rsidRPr="004E409D">
              <w:rPr>
                <w:rFonts w:ascii="Arial" w:hAnsi="Arial" w:cs="Arial"/>
                <w:b/>
                <w:bCs/>
                <w:color w:val="000000"/>
                <w:sz w:val="24"/>
                <w:szCs w:val="21"/>
              </w:rPr>
              <w:t>Nano Scale (nm) Cu</w:t>
            </w:r>
            <w:r w:rsidRPr="004E409D">
              <w:rPr>
                <w:rStyle w:val="apple-converted-space"/>
                <w:rFonts w:ascii="Arial" w:hAnsi="Arial" w:cs="Arial"/>
                <w:b/>
                <w:bCs/>
                <w:color w:val="000000"/>
                <w:sz w:val="24"/>
                <w:szCs w:val="21"/>
              </w:rPr>
              <w:t> </w:t>
            </w:r>
          </w:p>
        </w:tc>
      </w:tr>
      <w:tr w:rsidR="00384FFE" w:rsidRPr="004E409D" w:rsidTr="00384FFE">
        <w:trPr>
          <w:trHeight w:val="1567"/>
          <w:tblCellSpacing w:w="15" w:type="dxa"/>
        </w:trPr>
        <w:tc>
          <w:tcPr>
            <w:tcW w:w="0" w:type="auto"/>
            <w:hideMark/>
          </w:tcPr>
          <w:tbl>
            <w:tblPr>
              <w:tblW w:w="9365" w:type="dxa"/>
              <w:jc w:val="center"/>
              <w:tblCellSpacing w:w="15" w:type="dxa"/>
              <w:tblInd w:w="4" w:type="dxa"/>
              <w:tblCellMar>
                <w:top w:w="15" w:type="dxa"/>
                <w:left w:w="15" w:type="dxa"/>
                <w:bottom w:w="15" w:type="dxa"/>
                <w:right w:w="15" w:type="dxa"/>
              </w:tblCellMar>
              <w:tblLook w:val="04A0"/>
            </w:tblPr>
            <w:tblGrid>
              <w:gridCol w:w="4179"/>
              <w:gridCol w:w="1944"/>
              <w:gridCol w:w="3242"/>
            </w:tblGrid>
            <w:tr w:rsidR="00384FFE" w:rsidRPr="004E409D" w:rsidTr="00384FFE">
              <w:trPr>
                <w:trHeight w:val="441"/>
                <w:tblCellSpacing w:w="15" w:type="dxa"/>
                <w:jc w:val="center"/>
              </w:trPr>
              <w:tc>
                <w:tcPr>
                  <w:tcW w:w="0" w:type="auto"/>
                  <w:vAlign w:val="center"/>
                  <w:hideMark/>
                </w:tcPr>
                <w:p w:rsidR="00384FFE" w:rsidRPr="004E409D" w:rsidRDefault="00384FFE">
                  <w:pPr>
                    <w:rPr>
                      <w:rFonts w:ascii="Arial" w:hAnsi="Arial" w:cs="Arial"/>
                      <w:b/>
                      <w:bCs/>
                      <w:color w:val="000000"/>
                      <w:szCs w:val="18"/>
                    </w:rPr>
                  </w:pPr>
                  <w:r w:rsidRPr="004E409D">
                    <w:rPr>
                      <w:rFonts w:ascii="Arial" w:hAnsi="Arial" w:cs="Arial"/>
                      <w:b/>
                      <w:bCs/>
                      <w:color w:val="000000"/>
                      <w:szCs w:val="18"/>
                    </w:rPr>
                    <w:t>Product</w:t>
                  </w:r>
                </w:p>
              </w:tc>
              <w:tc>
                <w:tcPr>
                  <w:tcW w:w="0" w:type="auto"/>
                  <w:vAlign w:val="center"/>
                  <w:hideMark/>
                </w:tcPr>
                <w:p w:rsidR="00384FFE" w:rsidRPr="004E409D" w:rsidRDefault="00384FFE">
                  <w:pPr>
                    <w:jc w:val="center"/>
                    <w:rPr>
                      <w:rFonts w:ascii="Arial" w:hAnsi="Arial" w:cs="Arial"/>
                      <w:color w:val="000000"/>
                      <w:sz w:val="20"/>
                      <w:szCs w:val="17"/>
                    </w:rPr>
                  </w:pPr>
                  <w:r w:rsidRPr="004E409D">
                    <w:rPr>
                      <w:rStyle w:val="Gl"/>
                      <w:rFonts w:ascii="Arial" w:hAnsi="Arial" w:cs="Arial"/>
                      <w:color w:val="000000"/>
                      <w:sz w:val="20"/>
                      <w:szCs w:val="17"/>
                    </w:rPr>
                    <w:t>Product Code</w:t>
                  </w:r>
                </w:p>
              </w:tc>
              <w:tc>
                <w:tcPr>
                  <w:tcW w:w="0" w:type="auto"/>
                  <w:vAlign w:val="center"/>
                  <w:hideMark/>
                </w:tcPr>
                <w:p w:rsidR="00384FFE" w:rsidRPr="004E409D" w:rsidRDefault="00384FFE">
                  <w:pPr>
                    <w:jc w:val="center"/>
                    <w:rPr>
                      <w:rFonts w:ascii="Arial" w:hAnsi="Arial" w:cs="Arial"/>
                      <w:color w:val="000000"/>
                      <w:sz w:val="20"/>
                      <w:szCs w:val="17"/>
                    </w:rPr>
                  </w:pPr>
                  <w:r w:rsidRPr="004E409D">
                    <w:rPr>
                      <w:rStyle w:val="Gl"/>
                      <w:rFonts w:ascii="Arial" w:hAnsi="Arial" w:cs="Arial"/>
                      <w:color w:val="000000"/>
                      <w:sz w:val="20"/>
                      <w:szCs w:val="17"/>
                    </w:rPr>
                    <w:t>Order or Specifications</w:t>
                  </w:r>
                </w:p>
              </w:tc>
            </w:tr>
            <w:tr w:rsidR="00384FFE" w:rsidRPr="004E409D" w:rsidTr="00384FFE">
              <w:trPr>
                <w:trHeight w:val="426"/>
                <w:tblCellSpacing w:w="15" w:type="dxa"/>
                <w:jc w:val="center"/>
              </w:trPr>
              <w:tc>
                <w:tcPr>
                  <w:tcW w:w="0" w:type="auto"/>
                  <w:vAlign w:val="center"/>
                  <w:hideMark/>
                </w:tcPr>
                <w:p w:rsidR="00384FFE" w:rsidRPr="004E409D" w:rsidRDefault="00384FFE">
                  <w:pPr>
                    <w:rPr>
                      <w:rFonts w:ascii="Arial" w:hAnsi="Arial" w:cs="Arial"/>
                      <w:color w:val="000000"/>
                      <w:sz w:val="20"/>
                      <w:szCs w:val="17"/>
                    </w:rPr>
                  </w:pPr>
                  <w:r w:rsidRPr="004E409D">
                    <w:rPr>
                      <w:rFonts w:ascii="Arial" w:hAnsi="Arial" w:cs="Arial"/>
                      <w:color w:val="000000"/>
                      <w:sz w:val="20"/>
                      <w:szCs w:val="17"/>
                    </w:rPr>
                    <w:t>(2N) 99% Copper Nanorods</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color w:val="000000"/>
                      <w:sz w:val="20"/>
                      <w:szCs w:val="17"/>
                    </w:rPr>
                    <w:t>CU-M-02-NR</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noProof/>
                      <w:color w:val="0000FF"/>
                      <w:sz w:val="20"/>
                      <w:szCs w:val="17"/>
                      <w:lang w:eastAsia="tr-TR"/>
                    </w:rPr>
                    <w:drawing>
                      <wp:inline distT="0" distB="0" distL="0" distR="0">
                        <wp:extent cx="342900" cy="76200"/>
                        <wp:effectExtent l="19050" t="0" r="0" b="0"/>
                        <wp:docPr id="5" name="Resim 1" descr="Contact American Eleme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American Elements">
                                  <a:hlinkClick r:id="rId5" tgtFrame="&quot;_blank&quot;"/>
                                </pic:cNvPr>
                                <pic:cNvPicPr>
                                  <a:picLocks noChangeAspect="1" noChangeArrowheads="1"/>
                                </pic:cNvPicPr>
                              </pic:nvPicPr>
                              <pic:blipFill>
                                <a:blip r:embed="rId6" cstate="print"/>
                                <a:srcRect/>
                                <a:stretch>
                                  <a:fillRect/>
                                </a:stretch>
                              </pic:blipFill>
                              <pic:spPr bwMode="auto">
                                <a:xfrm>
                                  <a:off x="0" y="0"/>
                                  <a:ext cx="342900" cy="76200"/>
                                </a:xfrm>
                                <a:prstGeom prst="rect">
                                  <a:avLst/>
                                </a:prstGeom>
                                <a:noFill/>
                                <a:ln w="9525">
                                  <a:noFill/>
                                  <a:miter lim="800000"/>
                                  <a:headEnd/>
                                  <a:tailEnd/>
                                </a:ln>
                              </pic:spPr>
                            </pic:pic>
                          </a:graphicData>
                        </a:graphic>
                      </wp:inline>
                    </w:drawing>
                  </w:r>
                </w:p>
              </w:tc>
            </w:tr>
            <w:tr w:rsidR="00384FFE" w:rsidRPr="004E409D" w:rsidTr="00384FFE">
              <w:trPr>
                <w:trHeight w:val="441"/>
                <w:tblCellSpacing w:w="15" w:type="dxa"/>
                <w:jc w:val="center"/>
              </w:trPr>
              <w:tc>
                <w:tcPr>
                  <w:tcW w:w="0" w:type="auto"/>
                  <w:vAlign w:val="center"/>
                  <w:hideMark/>
                </w:tcPr>
                <w:p w:rsidR="00384FFE" w:rsidRPr="004E409D" w:rsidRDefault="00384FFE">
                  <w:pPr>
                    <w:rPr>
                      <w:rFonts w:ascii="Arial" w:hAnsi="Arial" w:cs="Arial"/>
                      <w:color w:val="000000"/>
                      <w:sz w:val="20"/>
                      <w:szCs w:val="17"/>
                    </w:rPr>
                  </w:pPr>
                  <w:r w:rsidRPr="004E409D">
                    <w:rPr>
                      <w:rFonts w:ascii="Arial" w:hAnsi="Arial" w:cs="Arial"/>
                      <w:color w:val="000000"/>
                      <w:sz w:val="20"/>
                      <w:szCs w:val="17"/>
                    </w:rPr>
                    <w:t xml:space="preserve">(3N) </w:t>
                  </w:r>
                  <w:proofErr w:type="gramStart"/>
                  <w:r w:rsidRPr="004E409D">
                    <w:rPr>
                      <w:rFonts w:ascii="Arial" w:hAnsi="Arial" w:cs="Arial"/>
                      <w:color w:val="000000"/>
                      <w:sz w:val="20"/>
                      <w:szCs w:val="17"/>
                    </w:rPr>
                    <w:t>99.9</w:t>
                  </w:r>
                  <w:proofErr w:type="gramEnd"/>
                  <w:r w:rsidRPr="004E409D">
                    <w:rPr>
                      <w:rFonts w:ascii="Arial" w:hAnsi="Arial" w:cs="Arial"/>
                      <w:color w:val="000000"/>
                      <w:sz w:val="20"/>
                      <w:szCs w:val="17"/>
                    </w:rPr>
                    <w:t>% Copper Nanorods</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color w:val="000000"/>
                      <w:sz w:val="20"/>
                      <w:szCs w:val="17"/>
                    </w:rPr>
                    <w:t>CU-M-03-NR</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noProof/>
                      <w:color w:val="0000FF"/>
                      <w:sz w:val="20"/>
                      <w:szCs w:val="17"/>
                      <w:lang w:eastAsia="tr-TR"/>
                    </w:rPr>
                    <w:drawing>
                      <wp:inline distT="0" distB="0" distL="0" distR="0">
                        <wp:extent cx="342900" cy="76200"/>
                        <wp:effectExtent l="19050" t="0" r="0" b="0"/>
                        <wp:docPr id="2" name="Image21" descr="Contact American Eleme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descr="Contact American Elements">
                                  <a:hlinkClick r:id="rId5" tgtFrame="&quot;_blank&quot;"/>
                                </pic:cNvPr>
                                <pic:cNvPicPr>
                                  <a:picLocks noChangeAspect="1" noChangeArrowheads="1"/>
                                </pic:cNvPicPr>
                              </pic:nvPicPr>
                              <pic:blipFill>
                                <a:blip r:embed="rId6" cstate="print"/>
                                <a:srcRect/>
                                <a:stretch>
                                  <a:fillRect/>
                                </a:stretch>
                              </pic:blipFill>
                              <pic:spPr bwMode="auto">
                                <a:xfrm>
                                  <a:off x="0" y="0"/>
                                  <a:ext cx="342900" cy="76200"/>
                                </a:xfrm>
                                <a:prstGeom prst="rect">
                                  <a:avLst/>
                                </a:prstGeom>
                                <a:noFill/>
                                <a:ln w="9525">
                                  <a:noFill/>
                                  <a:miter lim="800000"/>
                                  <a:headEnd/>
                                  <a:tailEnd/>
                                </a:ln>
                              </pic:spPr>
                            </pic:pic>
                          </a:graphicData>
                        </a:graphic>
                      </wp:inline>
                    </w:drawing>
                  </w:r>
                </w:p>
              </w:tc>
            </w:tr>
            <w:tr w:rsidR="00384FFE" w:rsidRPr="004E409D" w:rsidTr="00384FFE">
              <w:trPr>
                <w:trHeight w:val="426"/>
                <w:tblCellSpacing w:w="15" w:type="dxa"/>
                <w:jc w:val="center"/>
              </w:trPr>
              <w:tc>
                <w:tcPr>
                  <w:tcW w:w="0" w:type="auto"/>
                  <w:vAlign w:val="center"/>
                  <w:hideMark/>
                </w:tcPr>
                <w:p w:rsidR="00384FFE" w:rsidRPr="004E409D" w:rsidRDefault="00384FFE">
                  <w:pPr>
                    <w:rPr>
                      <w:rFonts w:ascii="Arial" w:hAnsi="Arial" w:cs="Arial"/>
                      <w:color w:val="000000"/>
                      <w:sz w:val="20"/>
                      <w:szCs w:val="17"/>
                    </w:rPr>
                  </w:pPr>
                  <w:r w:rsidRPr="004E409D">
                    <w:rPr>
                      <w:rFonts w:ascii="Arial" w:hAnsi="Arial" w:cs="Arial"/>
                      <w:color w:val="000000"/>
                      <w:sz w:val="20"/>
                      <w:szCs w:val="17"/>
                    </w:rPr>
                    <w:t>(4N) 99.99% Copper Nanorods</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color w:val="000000"/>
                      <w:sz w:val="20"/>
                      <w:szCs w:val="17"/>
                    </w:rPr>
                    <w:t>CU-M-04-NR</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noProof/>
                      <w:color w:val="0000FF"/>
                      <w:sz w:val="20"/>
                      <w:szCs w:val="17"/>
                      <w:lang w:eastAsia="tr-TR"/>
                    </w:rPr>
                    <w:drawing>
                      <wp:inline distT="0" distB="0" distL="0" distR="0">
                        <wp:extent cx="342900" cy="76200"/>
                        <wp:effectExtent l="19050" t="0" r="0" b="0"/>
                        <wp:docPr id="3" name="Image22" descr="Contact American Eleme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descr="Contact American Elements">
                                  <a:hlinkClick r:id="rId5" tgtFrame="&quot;_blank&quot;"/>
                                </pic:cNvPr>
                                <pic:cNvPicPr>
                                  <a:picLocks noChangeAspect="1" noChangeArrowheads="1"/>
                                </pic:cNvPicPr>
                              </pic:nvPicPr>
                              <pic:blipFill>
                                <a:blip r:embed="rId6" cstate="print"/>
                                <a:srcRect/>
                                <a:stretch>
                                  <a:fillRect/>
                                </a:stretch>
                              </pic:blipFill>
                              <pic:spPr bwMode="auto">
                                <a:xfrm>
                                  <a:off x="0" y="0"/>
                                  <a:ext cx="342900" cy="76200"/>
                                </a:xfrm>
                                <a:prstGeom prst="rect">
                                  <a:avLst/>
                                </a:prstGeom>
                                <a:noFill/>
                                <a:ln w="9525">
                                  <a:noFill/>
                                  <a:miter lim="800000"/>
                                  <a:headEnd/>
                                  <a:tailEnd/>
                                </a:ln>
                              </pic:spPr>
                            </pic:pic>
                          </a:graphicData>
                        </a:graphic>
                      </wp:inline>
                    </w:drawing>
                  </w:r>
                </w:p>
              </w:tc>
            </w:tr>
            <w:tr w:rsidR="00384FFE" w:rsidRPr="004E409D" w:rsidTr="00384FFE">
              <w:trPr>
                <w:trHeight w:val="426"/>
                <w:tblCellSpacing w:w="15" w:type="dxa"/>
                <w:jc w:val="center"/>
              </w:trPr>
              <w:tc>
                <w:tcPr>
                  <w:tcW w:w="0" w:type="auto"/>
                  <w:vAlign w:val="center"/>
                  <w:hideMark/>
                </w:tcPr>
                <w:p w:rsidR="00384FFE" w:rsidRPr="004E409D" w:rsidRDefault="00384FFE">
                  <w:pPr>
                    <w:rPr>
                      <w:rFonts w:ascii="Arial" w:hAnsi="Arial" w:cs="Arial"/>
                      <w:color w:val="000000"/>
                      <w:sz w:val="20"/>
                      <w:szCs w:val="17"/>
                    </w:rPr>
                  </w:pPr>
                  <w:r w:rsidRPr="004E409D">
                    <w:rPr>
                      <w:rFonts w:ascii="Arial" w:hAnsi="Arial" w:cs="Arial"/>
                      <w:color w:val="000000"/>
                      <w:sz w:val="20"/>
                      <w:szCs w:val="17"/>
                    </w:rPr>
                    <w:t>(5N) 99.999% Copper Nanorods</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color w:val="000000"/>
                      <w:sz w:val="20"/>
                      <w:szCs w:val="17"/>
                    </w:rPr>
                    <w:t>CU-M-05-NR</w:t>
                  </w:r>
                </w:p>
              </w:tc>
              <w:tc>
                <w:tcPr>
                  <w:tcW w:w="0" w:type="auto"/>
                  <w:vAlign w:val="center"/>
                  <w:hideMark/>
                </w:tcPr>
                <w:p w:rsidR="00384FFE" w:rsidRPr="004E409D" w:rsidRDefault="00384FFE">
                  <w:pPr>
                    <w:jc w:val="center"/>
                    <w:rPr>
                      <w:rFonts w:ascii="Arial" w:hAnsi="Arial" w:cs="Arial"/>
                      <w:color w:val="000000"/>
                      <w:sz w:val="20"/>
                      <w:szCs w:val="17"/>
                    </w:rPr>
                  </w:pPr>
                  <w:r w:rsidRPr="004E409D">
                    <w:rPr>
                      <w:rFonts w:ascii="Arial" w:hAnsi="Arial" w:cs="Arial"/>
                      <w:noProof/>
                      <w:color w:val="0000FF"/>
                      <w:sz w:val="20"/>
                      <w:szCs w:val="17"/>
                      <w:lang w:eastAsia="tr-TR"/>
                    </w:rPr>
                    <w:drawing>
                      <wp:inline distT="0" distB="0" distL="0" distR="0">
                        <wp:extent cx="342900" cy="76200"/>
                        <wp:effectExtent l="19050" t="0" r="0" b="0"/>
                        <wp:docPr id="4" name="Image22" descr="Contact American Eleme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descr="Contact American Elements">
                                  <a:hlinkClick r:id="rId5" tgtFrame="&quot;_blank&quot;"/>
                                </pic:cNvPr>
                                <pic:cNvPicPr>
                                  <a:picLocks noChangeAspect="1" noChangeArrowheads="1"/>
                                </pic:cNvPicPr>
                              </pic:nvPicPr>
                              <pic:blipFill>
                                <a:blip r:embed="rId6" cstate="print"/>
                                <a:srcRect/>
                                <a:stretch>
                                  <a:fillRect/>
                                </a:stretch>
                              </pic:blipFill>
                              <pic:spPr bwMode="auto">
                                <a:xfrm>
                                  <a:off x="0" y="0"/>
                                  <a:ext cx="342900" cy="76200"/>
                                </a:xfrm>
                                <a:prstGeom prst="rect">
                                  <a:avLst/>
                                </a:prstGeom>
                                <a:noFill/>
                                <a:ln w="9525">
                                  <a:noFill/>
                                  <a:miter lim="800000"/>
                                  <a:headEnd/>
                                  <a:tailEnd/>
                                </a:ln>
                              </pic:spPr>
                            </pic:pic>
                          </a:graphicData>
                        </a:graphic>
                      </wp:inline>
                    </w:drawing>
                  </w:r>
                </w:p>
              </w:tc>
            </w:tr>
          </w:tbl>
          <w:p w:rsidR="00384FFE" w:rsidRPr="004E409D" w:rsidRDefault="00384FFE">
            <w:pPr>
              <w:rPr>
                <w:rFonts w:ascii="Arial" w:hAnsi="Arial" w:cs="Arial"/>
                <w:color w:val="000000"/>
                <w:sz w:val="20"/>
                <w:szCs w:val="17"/>
              </w:rPr>
            </w:pPr>
          </w:p>
        </w:tc>
      </w:tr>
      <w:tr w:rsidR="00384FFE" w:rsidRPr="004E409D" w:rsidTr="00384FFE">
        <w:trPr>
          <w:trHeight w:val="761"/>
          <w:tblCellSpacing w:w="15" w:type="dxa"/>
        </w:trPr>
        <w:tc>
          <w:tcPr>
            <w:tcW w:w="0" w:type="auto"/>
            <w:vAlign w:val="center"/>
            <w:hideMark/>
          </w:tcPr>
          <w:p w:rsidR="00384FFE" w:rsidRPr="004E409D" w:rsidRDefault="00384FFE">
            <w:pPr>
              <w:jc w:val="center"/>
              <w:rPr>
                <w:rFonts w:ascii="Arial" w:hAnsi="Arial" w:cs="Arial"/>
                <w:color w:val="000000"/>
                <w:szCs w:val="18"/>
              </w:rPr>
            </w:pPr>
            <w:r w:rsidRPr="004E409D">
              <w:rPr>
                <w:rStyle w:val="Gl"/>
                <w:rFonts w:ascii="Arial" w:hAnsi="Arial" w:cs="Arial"/>
                <w:color w:val="000000"/>
                <w:szCs w:val="18"/>
              </w:rPr>
              <w:t>Copper Nanorods</w:t>
            </w:r>
            <w:r w:rsidRPr="004E409D">
              <w:rPr>
                <w:rStyle w:val="apple-converted-space"/>
                <w:rFonts w:ascii="Arial" w:hAnsi="Arial" w:cs="Arial"/>
                <w:b/>
                <w:bCs/>
                <w:color w:val="000000"/>
                <w:szCs w:val="18"/>
              </w:rPr>
              <w:t> </w:t>
            </w:r>
            <w:r w:rsidRPr="004E409D">
              <w:rPr>
                <w:rFonts w:ascii="Arial" w:hAnsi="Arial" w:cs="Arial"/>
                <w:color w:val="000000"/>
                <w:szCs w:val="18"/>
              </w:rPr>
              <w:t>are elongated particles ranging from 10 to 120 nanometers (nm) with specific surface area (SSA) in the 30 - 70 m 2 /g range. Nano Copper is also available passivated and in</w:t>
            </w:r>
            <w:r w:rsidRPr="004E409D">
              <w:rPr>
                <w:rStyle w:val="apple-converted-space"/>
                <w:rFonts w:ascii="Arial" w:hAnsi="Arial" w:cs="Arial"/>
                <w:color w:val="000000"/>
                <w:szCs w:val="18"/>
              </w:rPr>
              <w:t> </w:t>
            </w:r>
            <w:hyperlink r:id="rId7" w:history="1">
              <w:r w:rsidRPr="004E409D">
                <w:rPr>
                  <w:rStyle w:val="Kpr"/>
                  <w:rFonts w:ascii="Arial" w:hAnsi="Arial" w:cs="Arial"/>
                  <w:szCs w:val="18"/>
                </w:rPr>
                <w:t>Ultra high purity</w:t>
              </w:r>
              <w:r w:rsidRPr="004E409D">
                <w:rPr>
                  <w:rStyle w:val="apple-converted-space"/>
                  <w:rFonts w:ascii="Arial" w:hAnsi="Arial" w:cs="Arial"/>
                  <w:color w:val="0000FF"/>
                  <w:szCs w:val="18"/>
                </w:rPr>
                <w:t> </w:t>
              </w:r>
            </w:hyperlink>
            <w:r w:rsidRPr="004E409D">
              <w:rPr>
                <w:rFonts w:ascii="Arial" w:hAnsi="Arial" w:cs="Arial"/>
                <w:color w:val="000000"/>
                <w:szCs w:val="18"/>
              </w:rPr>
              <w:t>and high purity and coated and dispersed forms. They are also available as a nanofluid through the AE Nanofluid production group. Nanofluids are generally defined as suspended nanorods in solution either using surfactant or surface charge technology. Nanofluid dispersion and coating selection technical guidance is also available. Other nanostructures include nanoparticles, nanowhiskers, nanohorns, nanopyramids and other nanocomposites. Surface functionalized</w:t>
            </w:r>
            <w:r w:rsidRPr="004E409D">
              <w:rPr>
                <w:rStyle w:val="apple-converted-space"/>
                <w:rFonts w:ascii="Arial" w:hAnsi="Arial" w:cs="Arial"/>
                <w:color w:val="000000"/>
                <w:szCs w:val="18"/>
              </w:rPr>
              <w:t> </w:t>
            </w:r>
            <w:hyperlink r:id="rId8" w:history="1">
              <w:r w:rsidRPr="004E409D">
                <w:rPr>
                  <w:rStyle w:val="Kpr"/>
                  <w:rFonts w:ascii="Arial" w:hAnsi="Arial" w:cs="Arial"/>
                  <w:szCs w:val="18"/>
                </w:rPr>
                <w:t>nanorods</w:t>
              </w:r>
              <w:r w:rsidRPr="004E409D">
                <w:rPr>
                  <w:rStyle w:val="apple-converted-space"/>
                  <w:rFonts w:ascii="Arial" w:hAnsi="Arial" w:cs="Arial"/>
                  <w:color w:val="0000FF"/>
                  <w:szCs w:val="18"/>
                </w:rPr>
                <w:t> </w:t>
              </w:r>
            </w:hyperlink>
            <w:r w:rsidRPr="004E409D">
              <w:rPr>
                <w:rFonts w:ascii="Arial" w:hAnsi="Arial" w:cs="Arial"/>
                <w:color w:val="000000"/>
                <w:szCs w:val="18"/>
              </w:rPr>
              <w:t>allow for the particles to be preferentially adsorbed at the surface interface using chemically bound polymers. Development research is underway in Nano Electronics and Photonics materials, such as MEMS and NEMS, Bio Nano Materials, such as Biomarkers, Bio Diagnostics &amp; Bio Sensors, and Related Nano Materials, for use in Polymers, Textiles,</w:t>
            </w:r>
            <w:r w:rsidRPr="004E409D">
              <w:rPr>
                <w:rStyle w:val="apple-converted-space"/>
                <w:rFonts w:ascii="Arial" w:hAnsi="Arial" w:cs="Arial"/>
                <w:color w:val="000000"/>
                <w:szCs w:val="18"/>
              </w:rPr>
              <w:t> </w:t>
            </w:r>
            <w:hyperlink r:id="rId9" w:history="1">
              <w:r w:rsidRPr="004E409D">
                <w:rPr>
                  <w:rStyle w:val="Kpr"/>
                  <w:rFonts w:ascii="Arial" w:hAnsi="Arial" w:cs="Arial"/>
                  <w:szCs w:val="18"/>
                </w:rPr>
                <w:t>Fuel Cell Layers</w:t>
              </w:r>
              <w:r w:rsidRPr="004E409D">
                <w:rPr>
                  <w:rStyle w:val="apple-converted-space"/>
                  <w:rFonts w:ascii="Arial" w:hAnsi="Arial" w:cs="Arial"/>
                  <w:color w:val="0000FF"/>
                  <w:szCs w:val="18"/>
                </w:rPr>
                <w:t> </w:t>
              </w:r>
            </w:hyperlink>
            <w:r w:rsidRPr="004E409D">
              <w:rPr>
                <w:rFonts w:ascii="Arial" w:hAnsi="Arial" w:cs="Arial"/>
                <w:color w:val="000000"/>
                <w:szCs w:val="18"/>
              </w:rPr>
              <w:t>, Composites and</w:t>
            </w:r>
            <w:r w:rsidRPr="004E409D">
              <w:rPr>
                <w:rStyle w:val="apple-converted-space"/>
                <w:rFonts w:ascii="Arial" w:hAnsi="Arial" w:cs="Arial"/>
                <w:color w:val="000000"/>
                <w:szCs w:val="18"/>
              </w:rPr>
              <w:t> </w:t>
            </w:r>
            <w:hyperlink r:id="rId10" w:history="1">
              <w:r w:rsidRPr="004E409D">
                <w:rPr>
                  <w:rStyle w:val="Kpr"/>
                  <w:rFonts w:ascii="Arial" w:hAnsi="Arial" w:cs="Arial"/>
                  <w:szCs w:val="18"/>
                </w:rPr>
                <w:t>Solar Energy</w:t>
              </w:r>
              <w:r w:rsidRPr="004E409D">
                <w:rPr>
                  <w:rStyle w:val="apple-converted-space"/>
                  <w:rFonts w:ascii="Arial" w:hAnsi="Arial" w:cs="Arial"/>
                  <w:color w:val="0000FF"/>
                  <w:szCs w:val="18"/>
                </w:rPr>
                <w:t> </w:t>
              </w:r>
            </w:hyperlink>
            <w:r w:rsidRPr="004E409D">
              <w:rPr>
                <w:rFonts w:ascii="Arial" w:hAnsi="Arial" w:cs="Arial"/>
                <w:color w:val="000000"/>
                <w:szCs w:val="18"/>
              </w:rPr>
              <w:t>materials. Nanopowders are</w:t>
            </w:r>
            <w:r w:rsidRPr="004E409D">
              <w:rPr>
                <w:rStyle w:val="apple-converted-space"/>
                <w:rFonts w:ascii="Arial" w:hAnsi="Arial" w:cs="Arial"/>
                <w:color w:val="000000"/>
                <w:szCs w:val="18"/>
              </w:rPr>
              <w:t> </w:t>
            </w:r>
            <w:hyperlink r:id="rId11" w:history="1">
              <w:r w:rsidRPr="004E409D">
                <w:rPr>
                  <w:rStyle w:val="Kpr"/>
                  <w:rFonts w:ascii="Arial" w:hAnsi="Arial" w:cs="Arial"/>
                  <w:szCs w:val="18"/>
                </w:rPr>
                <w:t>analyzed</w:t>
              </w:r>
              <w:r w:rsidRPr="004E409D">
                <w:rPr>
                  <w:rStyle w:val="apple-converted-space"/>
                  <w:rFonts w:ascii="Arial" w:hAnsi="Arial" w:cs="Arial"/>
                  <w:color w:val="0000FF"/>
                  <w:szCs w:val="18"/>
                </w:rPr>
                <w:t> </w:t>
              </w:r>
            </w:hyperlink>
            <w:r w:rsidRPr="004E409D">
              <w:rPr>
                <w:rFonts w:ascii="Arial" w:hAnsi="Arial" w:cs="Arial"/>
                <w:color w:val="000000"/>
                <w:szCs w:val="18"/>
              </w:rPr>
              <w:t>for chemical composition by ICP, particle size distribution (PSD) by laser diffraction, and for Specific Surface Area (SSA) by BET multi-point correlation techniques. Novel</w:t>
            </w:r>
            <w:r w:rsidRPr="004E409D">
              <w:rPr>
                <w:rStyle w:val="apple-converted-space"/>
                <w:rFonts w:ascii="Arial" w:hAnsi="Arial" w:cs="Arial"/>
                <w:color w:val="000000"/>
                <w:szCs w:val="18"/>
              </w:rPr>
              <w:t> </w:t>
            </w:r>
            <w:hyperlink r:id="rId12" w:history="1">
              <w:r w:rsidRPr="004E409D">
                <w:rPr>
                  <w:rStyle w:val="Kpr"/>
                  <w:rFonts w:ascii="Arial" w:hAnsi="Arial" w:cs="Arial"/>
                  <w:szCs w:val="18"/>
                </w:rPr>
                <w:t>nanotechnology</w:t>
              </w:r>
              <w:r w:rsidRPr="004E409D">
                <w:rPr>
                  <w:rStyle w:val="apple-converted-space"/>
                  <w:rFonts w:ascii="Arial" w:hAnsi="Arial" w:cs="Arial"/>
                  <w:color w:val="0000FF"/>
                  <w:szCs w:val="18"/>
                </w:rPr>
                <w:t> </w:t>
              </w:r>
            </w:hyperlink>
            <w:r w:rsidRPr="004E409D">
              <w:rPr>
                <w:rFonts w:ascii="Arial" w:hAnsi="Arial" w:cs="Arial"/>
                <w:color w:val="000000"/>
                <w:szCs w:val="18"/>
              </w:rPr>
              <w:t>applications also include</w:t>
            </w:r>
            <w:r w:rsidRPr="004E409D">
              <w:rPr>
                <w:rStyle w:val="apple-converted-space"/>
                <w:rFonts w:ascii="Arial" w:hAnsi="Arial" w:cs="Arial"/>
                <w:color w:val="000000"/>
                <w:szCs w:val="18"/>
              </w:rPr>
              <w:t> </w:t>
            </w:r>
            <w:hyperlink r:id="rId13" w:history="1">
              <w:r w:rsidRPr="004E409D">
                <w:rPr>
                  <w:rStyle w:val="Kpr"/>
                  <w:rFonts w:ascii="Arial" w:hAnsi="Arial" w:cs="Arial"/>
                  <w:szCs w:val="18"/>
                </w:rPr>
                <w:t>Quantum Dots</w:t>
              </w:r>
              <w:r w:rsidRPr="004E409D">
                <w:rPr>
                  <w:rStyle w:val="apple-converted-space"/>
                  <w:rFonts w:ascii="Arial" w:hAnsi="Arial" w:cs="Arial"/>
                  <w:color w:val="0000FF"/>
                  <w:szCs w:val="18"/>
                </w:rPr>
                <w:t> </w:t>
              </w:r>
            </w:hyperlink>
            <w:r w:rsidRPr="004E409D">
              <w:rPr>
                <w:rFonts w:ascii="Arial" w:hAnsi="Arial" w:cs="Arial"/>
                <w:color w:val="000000"/>
                <w:szCs w:val="18"/>
              </w:rPr>
              <w:t xml:space="preserve">. </w:t>
            </w:r>
            <w:r w:rsidRPr="004E409D">
              <w:rPr>
                <w:rFonts w:ascii="Arial" w:hAnsi="Arial" w:cs="Arial"/>
                <w:color w:val="000000"/>
                <w:szCs w:val="18"/>
              </w:rPr>
              <w:lastRenderedPageBreak/>
              <w:t>High surface areas can also be achieved using</w:t>
            </w:r>
            <w:r w:rsidRPr="004E409D">
              <w:rPr>
                <w:rStyle w:val="apple-converted-space"/>
                <w:rFonts w:ascii="Arial" w:hAnsi="Arial" w:cs="Arial"/>
                <w:color w:val="000000"/>
                <w:szCs w:val="18"/>
              </w:rPr>
              <w:t> </w:t>
            </w:r>
            <w:hyperlink r:id="rId14" w:history="1">
              <w:r w:rsidRPr="004E409D">
                <w:rPr>
                  <w:rStyle w:val="Kpr"/>
                  <w:rFonts w:ascii="Arial" w:hAnsi="Arial" w:cs="Arial"/>
                  <w:szCs w:val="18"/>
                </w:rPr>
                <w:t>solutions</w:t>
              </w:r>
              <w:r w:rsidRPr="004E409D">
                <w:rPr>
                  <w:rStyle w:val="apple-converted-space"/>
                  <w:rFonts w:ascii="Arial" w:hAnsi="Arial" w:cs="Arial"/>
                  <w:color w:val="0000FF"/>
                  <w:szCs w:val="18"/>
                </w:rPr>
                <w:t> </w:t>
              </w:r>
            </w:hyperlink>
            <w:r w:rsidRPr="004E409D">
              <w:rPr>
                <w:rFonts w:ascii="Arial" w:hAnsi="Arial" w:cs="Arial"/>
                <w:color w:val="000000"/>
                <w:szCs w:val="18"/>
              </w:rPr>
              <w:t>and using</w:t>
            </w:r>
            <w:r w:rsidRPr="004E409D">
              <w:rPr>
                <w:rStyle w:val="apple-converted-space"/>
                <w:rFonts w:ascii="Arial" w:hAnsi="Arial" w:cs="Arial"/>
                <w:color w:val="000000"/>
                <w:szCs w:val="18"/>
              </w:rPr>
              <w:t> </w:t>
            </w:r>
            <w:hyperlink r:id="rId15" w:history="1">
              <w:r w:rsidRPr="004E409D">
                <w:rPr>
                  <w:rStyle w:val="Kpr"/>
                  <w:rFonts w:ascii="Arial" w:hAnsi="Arial" w:cs="Arial"/>
                  <w:szCs w:val="18"/>
                </w:rPr>
                <w:t>thin film</w:t>
              </w:r>
              <w:r w:rsidRPr="004E409D">
                <w:rPr>
                  <w:rStyle w:val="apple-converted-space"/>
                  <w:rFonts w:ascii="Arial" w:hAnsi="Arial" w:cs="Arial"/>
                  <w:color w:val="0000FF"/>
                  <w:szCs w:val="18"/>
                </w:rPr>
                <w:t> </w:t>
              </w:r>
            </w:hyperlink>
            <w:r w:rsidRPr="004E409D">
              <w:rPr>
                <w:rFonts w:ascii="Arial" w:hAnsi="Arial" w:cs="Arial"/>
                <w:color w:val="000000"/>
                <w:szCs w:val="18"/>
              </w:rPr>
              <w:t>by</w:t>
            </w:r>
            <w:r w:rsidRPr="004E409D">
              <w:rPr>
                <w:rStyle w:val="apple-converted-space"/>
                <w:rFonts w:ascii="Arial" w:hAnsi="Arial" w:cs="Arial"/>
                <w:color w:val="000000"/>
                <w:szCs w:val="18"/>
              </w:rPr>
              <w:t> </w:t>
            </w:r>
            <w:hyperlink r:id="rId16" w:history="1">
              <w:r w:rsidRPr="004E409D">
                <w:rPr>
                  <w:rStyle w:val="Kpr"/>
                  <w:rFonts w:ascii="Arial" w:hAnsi="Arial" w:cs="Arial"/>
                  <w:szCs w:val="18"/>
                </w:rPr>
                <w:t>sputtering targets</w:t>
              </w:r>
              <w:r w:rsidRPr="004E409D">
                <w:rPr>
                  <w:rStyle w:val="apple-converted-space"/>
                  <w:rFonts w:ascii="Arial" w:hAnsi="Arial" w:cs="Arial"/>
                  <w:color w:val="0000FF"/>
                  <w:szCs w:val="18"/>
                </w:rPr>
                <w:t> </w:t>
              </w:r>
            </w:hyperlink>
            <w:r w:rsidRPr="004E409D">
              <w:rPr>
                <w:rFonts w:ascii="Arial" w:hAnsi="Arial" w:cs="Arial"/>
                <w:color w:val="000000"/>
                <w:szCs w:val="18"/>
              </w:rPr>
              <w:t>and evaporation technology using</w:t>
            </w:r>
            <w:r w:rsidRPr="004E409D">
              <w:rPr>
                <w:rStyle w:val="apple-converted-space"/>
                <w:rFonts w:ascii="Arial" w:hAnsi="Arial" w:cs="Arial"/>
                <w:color w:val="000000"/>
                <w:szCs w:val="18"/>
              </w:rPr>
              <w:t> </w:t>
            </w:r>
            <w:hyperlink r:id="rId17" w:history="1">
              <w:r w:rsidRPr="004E409D">
                <w:rPr>
                  <w:rStyle w:val="Kpr"/>
                  <w:rFonts w:ascii="Arial" w:hAnsi="Arial" w:cs="Arial"/>
                  <w:szCs w:val="18"/>
                </w:rPr>
                <w:t>pellets, rod and foil</w:t>
              </w:r>
            </w:hyperlink>
            <w:r w:rsidRPr="004E409D">
              <w:rPr>
                <w:rFonts w:ascii="Arial" w:hAnsi="Arial" w:cs="Arial"/>
                <w:color w:val="000000"/>
                <w:szCs w:val="18"/>
              </w:rPr>
              <w:t xml:space="preserve">. Applications for Copper nanorods generally involve their magnetic properties and include in catalysts and magnetic recording and in medical sensors and bio medicine as a contrast enhancement agent for magnetic resonance imaging (MRI). Copper particles are being tested for site specific drug delivery agents for cancer therapies and in coatings, plastics, nanowire, nanofiber and textiles and in certain alloy and catalyst </w:t>
            </w:r>
            <w:proofErr w:type="gramStart"/>
            <w:r w:rsidRPr="004E409D">
              <w:rPr>
                <w:rFonts w:ascii="Arial" w:hAnsi="Arial" w:cs="Arial"/>
                <w:color w:val="000000"/>
                <w:szCs w:val="18"/>
              </w:rPr>
              <w:t>applications .</w:t>
            </w:r>
            <w:proofErr w:type="gramEnd"/>
            <w:r w:rsidRPr="004E409D">
              <w:rPr>
                <w:rFonts w:ascii="Arial" w:hAnsi="Arial" w:cs="Arial"/>
                <w:color w:val="000000"/>
                <w:szCs w:val="18"/>
              </w:rPr>
              <w:t xml:space="preserve"> Further research is being </w:t>
            </w:r>
            <w:proofErr w:type="gramStart"/>
            <w:r w:rsidRPr="004E409D">
              <w:rPr>
                <w:rFonts w:ascii="Arial" w:hAnsi="Arial" w:cs="Arial"/>
                <w:color w:val="000000"/>
                <w:szCs w:val="18"/>
              </w:rPr>
              <w:t>done</w:t>
            </w:r>
            <w:proofErr w:type="gramEnd"/>
            <w:r w:rsidRPr="004E409D">
              <w:rPr>
                <w:rFonts w:ascii="Arial" w:hAnsi="Arial" w:cs="Arial"/>
                <w:color w:val="000000"/>
                <w:szCs w:val="18"/>
              </w:rPr>
              <w:t xml:space="preserve"> for their potential electrical, dielectric, magnetic, optical, imaging, catalytic, biomedical and bioscience properties. Copper Nano Particles are generally immediately available in most volumes. Additional technical,</w:t>
            </w:r>
            <w:r w:rsidRPr="004E409D">
              <w:rPr>
                <w:rStyle w:val="apple-converted-space"/>
                <w:rFonts w:ascii="Arial" w:hAnsi="Arial" w:cs="Arial"/>
                <w:color w:val="000000"/>
                <w:szCs w:val="18"/>
              </w:rPr>
              <w:t> </w:t>
            </w:r>
            <w:hyperlink r:id="rId18" w:anchor="research" w:history="1">
              <w:r w:rsidRPr="004E409D">
                <w:rPr>
                  <w:rStyle w:val="Kpr"/>
                  <w:rFonts w:ascii="Arial" w:hAnsi="Arial" w:cs="Arial"/>
                  <w:szCs w:val="18"/>
                </w:rPr>
                <w:t>research</w:t>
              </w:r>
              <w:r w:rsidRPr="004E409D">
                <w:rPr>
                  <w:rStyle w:val="apple-converted-space"/>
                  <w:rFonts w:ascii="Arial" w:hAnsi="Arial" w:cs="Arial"/>
                  <w:color w:val="0000FF"/>
                  <w:szCs w:val="18"/>
                </w:rPr>
                <w:t> </w:t>
              </w:r>
            </w:hyperlink>
            <w:r w:rsidRPr="004E409D">
              <w:rPr>
                <w:rFonts w:ascii="Arial" w:hAnsi="Arial" w:cs="Arial"/>
                <w:color w:val="000000"/>
                <w:szCs w:val="18"/>
              </w:rPr>
              <w:t>and safety (MSDS) information is available.</w:t>
            </w:r>
          </w:p>
          <w:p w:rsidR="00384FFE" w:rsidRPr="004E409D" w:rsidRDefault="00384FFE">
            <w:pPr>
              <w:pStyle w:val="style36"/>
              <w:jc w:val="center"/>
              <w:rPr>
                <w:rFonts w:ascii="Arial" w:hAnsi="Arial" w:cs="Arial"/>
                <w:color w:val="000000"/>
                <w:sz w:val="22"/>
                <w:szCs w:val="18"/>
              </w:rPr>
            </w:pPr>
            <w:hyperlink r:id="rId19" w:history="1">
              <w:r w:rsidRPr="004E409D">
                <w:rPr>
                  <w:rFonts w:ascii="Arial" w:hAnsi="Arial" w:cs="Arial"/>
                  <w:noProof/>
                  <w:color w:val="000000"/>
                  <w:sz w:val="22"/>
                  <w:szCs w:val="18"/>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361950" cy="381000"/>
                    <wp:effectExtent l="19050" t="0" r="0" b="0"/>
                    <wp:wrapSquare wrapText="bothSides"/>
                    <wp:docPr id="8" name="Resim 2" descr="Copper(Cu) atomic and molecular weight, atomic number and elemental symbo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per(Cu) atomic and molecular weight, atomic number and elemental symbol">
                              <a:hlinkClick r:id="rId19"/>
                            </pic:cNvPr>
                            <pic:cNvPicPr>
                              <a:picLocks noChangeAspect="1" noChangeArrowheads="1"/>
                            </pic:cNvPicPr>
                          </pic:nvPicPr>
                          <pic:blipFill>
                            <a:blip r:embed="rId20" cstate="print"/>
                            <a:srcRect/>
                            <a:stretch>
                              <a:fillRect/>
                            </a:stretch>
                          </pic:blipFill>
                          <pic:spPr bwMode="auto">
                            <a:xfrm>
                              <a:off x="0" y="0"/>
                              <a:ext cx="361950" cy="381000"/>
                            </a:xfrm>
                            <a:prstGeom prst="rect">
                              <a:avLst/>
                            </a:prstGeom>
                            <a:noFill/>
                            <a:ln w="9525">
                              <a:noFill/>
                              <a:miter lim="800000"/>
                              <a:headEnd/>
                              <a:tailEnd/>
                            </a:ln>
                          </pic:spPr>
                        </pic:pic>
                      </a:graphicData>
                    </a:graphic>
                  </wp:anchor>
                </w:drawing>
              </w:r>
            </w:hyperlink>
            <w:hyperlink r:id="rId21" w:history="1">
              <w:r w:rsidRPr="004E409D">
                <w:rPr>
                  <w:rStyle w:val="Kpr"/>
                  <w:rFonts w:ascii="Arial" w:hAnsi="Arial" w:cs="Arial"/>
                  <w:sz w:val="22"/>
                  <w:szCs w:val="18"/>
                </w:rPr>
                <w:t>Copper</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is a Block D, Group 11, Period 4 element. The number of electrons in each of Copper's shells is 2, 8, 18, 1 and its electronic configuration is [Ar] 3d</w:t>
            </w:r>
            <w:r w:rsidRPr="004E409D">
              <w:rPr>
                <w:rFonts w:ascii="Arial" w:hAnsi="Arial" w:cs="Arial"/>
                <w:color w:val="000000"/>
                <w:sz w:val="22"/>
                <w:szCs w:val="18"/>
                <w:vertAlign w:val="superscript"/>
              </w:rPr>
              <w:t>10</w:t>
            </w:r>
            <w:r w:rsidRPr="004E409D">
              <w:rPr>
                <w:rStyle w:val="apple-converted-space"/>
                <w:rFonts w:ascii="Arial" w:hAnsi="Arial" w:cs="Arial"/>
                <w:color w:val="000000"/>
                <w:sz w:val="22"/>
                <w:szCs w:val="18"/>
              </w:rPr>
              <w:t> </w:t>
            </w:r>
            <w:r w:rsidRPr="004E409D">
              <w:rPr>
                <w:rFonts w:ascii="Arial" w:hAnsi="Arial" w:cs="Arial"/>
                <w:color w:val="000000"/>
                <w:sz w:val="22"/>
                <w:szCs w:val="18"/>
              </w:rPr>
              <w:t>4s</w:t>
            </w:r>
            <w:r w:rsidRPr="004E409D">
              <w:rPr>
                <w:rFonts w:ascii="Arial" w:hAnsi="Arial" w:cs="Arial"/>
                <w:color w:val="000000"/>
                <w:sz w:val="22"/>
                <w:szCs w:val="18"/>
                <w:vertAlign w:val="superscript"/>
              </w:rPr>
              <w:t>1</w:t>
            </w:r>
            <w:r w:rsidRPr="004E409D">
              <w:rPr>
                <w:rFonts w:ascii="Arial" w:hAnsi="Arial" w:cs="Arial"/>
                <w:color w:val="000000"/>
                <w:sz w:val="22"/>
                <w:szCs w:val="18"/>
              </w:rPr>
              <w:t>. In its elemental form copper's CAS number is 7440-50-8. The copper atom has a radius of 127.</w:t>
            </w:r>
            <w:proofErr w:type="gramStart"/>
            <w:r w:rsidRPr="004E409D">
              <w:rPr>
                <w:rFonts w:ascii="Arial" w:hAnsi="Arial" w:cs="Arial"/>
                <w:color w:val="000000"/>
                <w:sz w:val="22"/>
                <w:szCs w:val="18"/>
              </w:rPr>
              <w:t>8 .pm</w:t>
            </w:r>
            <w:proofErr w:type="gramEnd"/>
            <w:r w:rsidRPr="004E409D">
              <w:rPr>
                <w:rFonts w:ascii="Arial" w:hAnsi="Arial" w:cs="Arial"/>
                <w:color w:val="000000"/>
                <w:sz w:val="22"/>
                <w:szCs w:val="18"/>
              </w:rPr>
              <w:t xml:space="preserve"> and it's Van der Waals radius is 140.pm. Copper is an essential trace element in animals and plants, but in excess copper is toxic. Due to its high electrical conductivity, large amounts of copper are used by the electrical industry for</w:t>
            </w:r>
            <w:r w:rsidRPr="004E409D">
              <w:rPr>
                <w:rStyle w:val="apple-converted-space"/>
                <w:rFonts w:ascii="Arial" w:hAnsi="Arial" w:cs="Arial"/>
                <w:color w:val="000000"/>
                <w:sz w:val="22"/>
                <w:szCs w:val="18"/>
              </w:rPr>
              <w:t> </w:t>
            </w:r>
            <w:hyperlink r:id="rId22" w:history="1">
              <w:r w:rsidRPr="004E409D">
                <w:rPr>
                  <w:rStyle w:val="Kpr"/>
                  <w:rFonts w:ascii="Arial" w:hAnsi="Arial" w:cs="Arial"/>
                  <w:sz w:val="22"/>
                  <w:szCs w:val="18"/>
                </w:rPr>
                <w:t>wire</w:t>
              </w:r>
            </w:hyperlink>
            <w:r w:rsidRPr="004E409D">
              <w:rPr>
                <w:rFonts w:ascii="Arial" w:hAnsi="Arial" w:cs="Arial"/>
                <w:color w:val="000000"/>
                <w:sz w:val="22"/>
                <w:szCs w:val="18"/>
              </w:rPr>
              <w:t>. Of all pure</w:t>
            </w:r>
            <w:r w:rsidRPr="004E409D">
              <w:rPr>
                <w:rStyle w:val="apple-converted-space"/>
                <w:rFonts w:ascii="Arial" w:hAnsi="Arial" w:cs="Arial"/>
                <w:color w:val="000000"/>
                <w:sz w:val="22"/>
                <w:szCs w:val="18"/>
              </w:rPr>
              <w:t> </w:t>
            </w:r>
            <w:hyperlink r:id="rId23" w:history="1">
              <w:r w:rsidRPr="004E409D">
                <w:rPr>
                  <w:rStyle w:val="Kpr"/>
                  <w:rFonts w:ascii="Arial" w:hAnsi="Arial" w:cs="Arial"/>
                  <w:sz w:val="22"/>
                  <w:szCs w:val="18"/>
                </w:rPr>
                <w:t>metals</w:t>
              </w:r>
            </w:hyperlink>
            <w:r w:rsidRPr="004E409D">
              <w:rPr>
                <w:rFonts w:ascii="Arial" w:hAnsi="Arial" w:cs="Arial"/>
                <w:color w:val="000000"/>
                <w:sz w:val="22"/>
                <w:szCs w:val="18"/>
              </w:rPr>
              <w:t>, only</w:t>
            </w:r>
            <w:r w:rsidRPr="004E409D">
              <w:rPr>
                <w:rStyle w:val="apple-converted-space"/>
                <w:rFonts w:ascii="Arial" w:hAnsi="Arial" w:cs="Arial"/>
                <w:color w:val="000000"/>
                <w:sz w:val="22"/>
                <w:szCs w:val="18"/>
              </w:rPr>
              <w:t> </w:t>
            </w:r>
            <w:hyperlink r:id="rId24" w:history="1">
              <w:r w:rsidRPr="004E409D">
                <w:rPr>
                  <w:rStyle w:val="Kpr"/>
                  <w:rFonts w:ascii="Arial" w:hAnsi="Arial" w:cs="Arial"/>
                  <w:sz w:val="22"/>
                  <w:szCs w:val="18"/>
                </w:rPr>
                <w:t>silver</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has a higher electrical conductivity. Copper is also resistant to corrosion caused by moisture, making it a widely used material in pipes, coins, and jewelry. Copper is often too soft for its applications, so it is incorporated in numerous alloys. For example, brass is a</w:t>
            </w:r>
            <w:r w:rsidRPr="004E409D">
              <w:rPr>
                <w:rStyle w:val="apple-converted-space"/>
                <w:rFonts w:ascii="Arial" w:hAnsi="Arial" w:cs="Arial"/>
                <w:color w:val="000000"/>
                <w:sz w:val="22"/>
                <w:szCs w:val="18"/>
              </w:rPr>
              <w:t> </w:t>
            </w:r>
            <w:hyperlink r:id="rId25" w:history="1">
              <w:r w:rsidRPr="004E409D">
                <w:rPr>
                  <w:rStyle w:val="Kpr"/>
                  <w:rFonts w:ascii="Arial" w:hAnsi="Arial" w:cs="Arial"/>
                  <w:sz w:val="22"/>
                  <w:szCs w:val="18"/>
                </w:rPr>
                <w:t>copper-zinc alloy</w:t>
              </w:r>
            </w:hyperlink>
            <w:r w:rsidRPr="004E409D">
              <w:rPr>
                <w:rFonts w:ascii="Arial" w:hAnsi="Arial" w:cs="Arial"/>
                <w:color w:val="000000"/>
                <w:sz w:val="22"/>
                <w:szCs w:val="18"/>
              </w:rPr>
              <w:t>, and bronze is a</w:t>
            </w:r>
            <w:r w:rsidRPr="004E409D">
              <w:rPr>
                <w:rStyle w:val="apple-converted-space"/>
                <w:rFonts w:ascii="Arial" w:hAnsi="Arial" w:cs="Arial"/>
                <w:color w:val="000000"/>
                <w:sz w:val="22"/>
                <w:szCs w:val="18"/>
              </w:rPr>
              <w:t> </w:t>
            </w:r>
            <w:hyperlink r:id="rId26" w:history="1">
              <w:r w:rsidRPr="004E409D">
                <w:rPr>
                  <w:rStyle w:val="Kpr"/>
                  <w:rFonts w:ascii="Arial" w:hAnsi="Arial" w:cs="Arial"/>
                  <w:sz w:val="22"/>
                  <w:szCs w:val="18"/>
                </w:rPr>
                <w:t>copper-tin</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alloy.</w:t>
            </w:r>
            <w:r w:rsidRPr="004E409D">
              <w:rPr>
                <w:rStyle w:val="apple-converted-space"/>
                <w:rFonts w:ascii="Arial" w:hAnsi="Arial" w:cs="Arial"/>
                <w:color w:val="000000"/>
                <w:sz w:val="22"/>
                <w:szCs w:val="18"/>
              </w:rPr>
              <w:t> </w:t>
            </w:r>
            <w:hyperlink r:id="rId27" w:history="1">
              <w:r w:rsidRPr="004E409D">
                <w:rPr>
                  <w:rStyle w:val="Kpr"/>
                  <w:rFonts w:ascii="Arial" w:hAnsi="Arial" w:cs="Arial"/>
                  <w:sz w:val="22"/>
                  <w:szCs w:val="18"/>
                </w:rPr>
                <w:t>Copper sulfate</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(CuSO 4·H2O), also known as blue vitrol, is the most well-known</w:t>
            </w:r>
            <w:r w:rsidRPr="004E409D">
              <w:rPr>
                <w:rStyle w:val="apple-converted-space"/>
                <w:rFonts w:ascii="Arial" w:hAnsi="Arial" w:cs="Arial"/>
                <w:color w:val="000000"/>
                <w:sz w:val="22"/>
                <w:szCs w:val="18"/>
              </w:rPr>
              <w:t> </w:t>
            </w:r>
            <w:hyperlink r:id="rId28" w:history="1">
              <w:r w:rsidRPr="004E409D">
                <w:rPr>
                  <w:rFonts w:ascii="Arial" w:hAnsi="Arial" w:cs="Arial"/>
                  <w:noProof/>
                  <w:color w:val="000000"/>
                  <w:sz w:val="22"/>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47725" cy="714375"/>
                    <wp:effectExtent l="19050" t="0" r="9525" b="0"/>
                    <wp:wrapSquare wrapText="bothSides"/>
                    <wp:docPr id="7" name="Resim 3" descr="Elemental Copp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al Copper">
                              <a:hlinkClick r:id="rId21"/>
                            </pic:cNvPr>
                            <pic:cNvPicPr>
                              <a:picLocks noChangeAspect="1" noChangeArrowheads="1"/>
                            </pic:cNvPicPr>
                          </pic:nvPicPr>
                          <pic:blipFill>
                            <a:blip r:embed="rId29" cstate="print"/>
                            <a:srcRect/>
                            <a:stretch>
                              <a:fillRect/>
                            </a:stretch>
                          </pic:blipFill>
                          <pic:spPr bwMode="auto">
                            <a:xfrm>
                              <a:off x="0" y="0"/>
                              <a:ext cx="847725" cy="714375"/>
                            </a:xfrm>
                            <a:prstGeom prst="rect">
                              <a:avLst/>
                            </a:prstGeom>
                            <a:noFill/>
                            <a:ln w="9525">
                              <a:noFill/>
                              <a:miter lim="800000"/>
                              <a:headEnd/>
                              <a:tailEnd/>
                            </a:ln>
                          </pic:spPr>
                        </pic:pic>
                      </a:graphicData>
                    </a:graphic>
                  </wp:anchor>
                </w:drawing>
              </w:r>
            </w:hyperlink>
            <w:r w:rsidRPr="004E409D">
              <w:rPr>
                <w:rFonts w:ascii="Arial" w:hAnsi="Arial" w:cs="Arial"/>
                <w:color w:val="000000"/>
                <w:sz w:val="22"/>
                <w:szCs w:val="18"/>
              </w:rPr>
              <w:t>copper compound. It is used as</w:t>
            </w:r>
            <w:r w:rsidRPr="004E409D">
              <w:rPr>
                <w:rStyle w:val="apple-converted-space"/>
                <w:rFonts w:ascii="Arial" w:hAnsi="Arial" w:cs="Arial"/>
                <w:color w:val="000000"/>
                <w:sz w:val="22"/>
                <w:szCs w:val="18"/>
              </w:rPr>
              <w:t> </w:t>
            </w:r>
            <w:hyperlink r:id="rId30" w:history="1">
              <w:r w:rsidRPr="004E409D">
                <w:rPr>
                  <w:rFonts w:ascii="Arial" w:hAnsi="Arial" w:cs="Arial"/>
                  <w:noProof/>
                  <w:color w:val="000000"/>
                  <w:sz w:val="22"/>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885825" cy="885825"/>
                    <wp:effectExtent l="19050" t="0" r="9525" b="0"/>
                    <wp:wrapSquare wrapText="bothSides"/>
                    <wp:docPr id="6" name="Resim 4" descr="Copper Bohr Mod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pper Bohr Model">
                              <a:hlinkClick r:id="rId21"/>
                            </pic:cNvPr>
                            <pic:cNvPicPr>
                              <a:picLocks noChangeAspect="1" noChangeArrowheads="1"/>
                            </pic:cNvPicPr>
                          </pic:nvPicPr>
                          <pic:blipFill>
                            <a:blip r:embed="rId31" cstate="print"/>
                            <a:srcRect/>
                            <a:stretch>
                              <a:fillRect/>
                            </a:stretch>
                          </pic:blipFill>
                          <pic:spPr bwMode="auto">
                            <a:xfrm>
                              <a:off x="0" y="0"/>
                              <a:ext cx="885825" cy="885825"/>
                            </a:xfrm>
                            <a:prstGeom prst="rect">
                              <a:avLst/>
                            </a:prstGeom>
                            <a:noFill/>
                            <a:ln w="9525">
                              <a:noFill/>
                              <a:miter lim="800000"/>
                              <a:headEnd/>
                              <a:tailEnd/>
                            </a:ln>
                          </pic:spPr>
                        </pic:pic>
                      </a:graphicData>
                    </a:graphic>
                  </wp:anchor>
                </w:drawing>
              </w:r>
            </w:hyperlink>
            <w:r w:rsidRPr="004E409D">
              <w:rPr>
                <w:rFonts w:ascii="Arial" w:hAnsi="Arial" w:cs="Arial"/>
                <w:color w:val="000000"/>
                <w:sz w:val="22"/>
                <w:szCs w:val="18"/>
              </w:rPr>
              <w:t>an agricultural poison, an algicide, and as a pigment for inks. Cuprous chloride (CuCl) is a powder used to absorb carbon dioxide (CO2). Copper cyanide (CuCN) is often used in electroplating applications. Copper is available as</w:t>
            </w:r>
            <w:r w:rsidRPr="004E409D">
              <w:rPr>
                <w:rStyle w:val="apple-converted-space"/>
                <w:rFonts w:ascii="Arial" w:hAnsi="Arial" w:cs="Arial"/>
                <w:color w:val="000000"/>
                <w:sz w:val="22"/>
                <w:szCs w:val="18"/>
              </w:rPr>
              <w:t> </w:t>
            </w:r>
            <w:hyperlink r:id="rId32" w:history="1">
              <w:r w:rsidRPr="004E409D">
                <w:rPr>
                  <w:rStyle w:val="Kpr"/>
                  <w:rFonts w:ascii="Arial" w:hAnsi="Arial" w:cs="Arial"/>
                  <w:sz w:val="22"/>
                  <w:szCs w:val="18"/>
                </w:rPr>
                <w:t>metal</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 xml:space="preserve">and compounds with purities from 99% to </w:t>
            </w:r>
            <w:proofErr w:type="gramStart"/>
            <w:r w:rsidRPr="004E409D">
              <w:rPr>
                <w:rFonts w:ascii="Arial" w:hAnsi="Arial" w:cs="Arial"/>
                <w:color w:val="000000"/>
                <w:sz w:val="22"/>
                <w:szCs w:val="18"/>
              </w:rPr>
              <w:t>99.9999</w:t>
            </w:r>
            <w:proofErr w:type="gramEnd"/>
            <w:r w:rsidRPr="004E409D">
              <w:rPr>
                <w:rFonts w:ascii="Arial" w:hAnsi="Arial" w:cs="Arial"/>
                <w:color w:val="000000"/>
                <w:sz w:val="22"/>
                <w:szCs w:val="18"/>
              </w:rPr>
              <w:t>% (ACS grade to</w:t>
            </w:r>
            <w:r w:rsidRPr="004E409D">
              <w:rPr>
                <w:rStyle w:val="apple-converted-space"/>
                <w:rFonts w:ascii="Arial" w:hAnsi="Arial" w:cs="Arial"/>
                <w:color w:val="000000"/>
                <w:sz w:val="22"/>
                <w:szCs w:val="18"/>
              </w:rPr>
              <w:t> </w:t>
            </w:r>
            <w:hyperlink r:id="rId33" w:history="1">
              <w:r w:rsidRPr="004E409D">
                <w:rPr>
                  <w:rStyle w:val="Kpr"/>
                  <w:rFonts w:ascii="Arial" w:hAnsi="Arial" w:cs="Arial"/>
                  <w:sz w:val="22"/>
                  <w:szCs w:val="18"/>
                </w:rPr>
                <w:t>ultra-high purity</w:t>
              </w:r>
            </w:hyperlink>
            <w:r w:rsidRPr="004E409D">
              <w:rPr>
                <w:rFonts w:ascii="Arial" w:hAnsi="Arial" w:cs="Arial"/>
                <w:color w:val="000000"/>
                <w:sz w:val="22"/>
                <w:szCs w:val="18"/>
              </w:rPr>
              <w:t>); metals in the form of</w:t>
            </w:r>
            <w:r w:rsidRPr="004E409D">
              <w:rPr>
                <w:rStyle w:val="apple-converted-space"/>
                <w:rFonts w:ascii="Arial" w:hAnsi="Arial" w:cs="Arial"/>
                <w:color w:val="000000"/>
                <w:sz w:val="22"/>
                <w:szCs w:val="18"/>
              </w:rPr>
              <w:t> </w:t>
            </w:r>
            <w:hyperlink r:id="rId34" w:history="1">
              <w:r w:rsidRPr="004E409D">
                <w:rPr>
                  <w:rStyle w:val="Kpr"/>
                  <w:rFonts w:ascii="Arial" w:hAnsi="Arial" w:cs="Arial"/>
                  <w:sz w:val="22"/>
                  <w:szCs w:val="18"/>
                </w:rPr>
                <w:t>foil, sputtering target, and rod</w:t>
              </w:r>
            </w:hyperlink>
            <w:r w:rsidRPr="004E409D">
              <w:rPr>
                <w:rFonts w:ascii="Arial" w:hAnsi="Arial" w:cs="Arial"/>
                <w:color w:val="000000"/>
                <w:sz w:val="22"/>
                <w:szCs w:val="18"/>
              </w:rPr>
              <w:t>, and compounds as</w:t>
            </w:r>
            <w:r w:rsidRPr="004E409D">
              <w:rPr>
                <w:rStyle w:val="apple-converted-space"/>
                <w:rFonts w:ascii="Arial" w:hAnsi="Arial" w:cs="Arial"/>
                <w:color w:val="000000"/>
                <w:sz w:val="22"/>
                <w:szCs w:val="18"/>
              </w:rPr>
              <w:t> </w:t>
            </w:r>
            <w:hyperlink r:id="rId35" w:history="1">
              <w:r w:rsidRPr="004E409D">
                <w:rPr>
                  <w:rStyle w:val="Kpr"/>
                  <w:rFonts w:ascii="Arial" w:hAnsi="Arial" w:cs="Arial"/>
                  <w:sz w:val="22"/>
                  <w:szCs w:val="18"/>
                </w:rPr>
                <w:t>submicron and nanopowder</w:t>
              </w:r>
            </w:hyperlink>
            <w:r w:rsidRPr="004E409D">
              <w:rPr>
                <w:rFonts w:ascii="Arial" w:hAnsi="Arial" w:cs="Arial"/>
                <w:color w:val="000000"/>
                <w:sz w:val="22"/>
                <w:szCs w:val="18"/>
              </w:rPr>
              <w:t>. Copper was first discovered by Early Man. The origin of the word copper comes from the Latin word 'cuprium' which translates as "metal of Cyprus". Cyprus, a Mediterranean island, was known as an ancient source of mined copper. See Copper</w:t>
            </w:r>
            <w:r w:rsidRPr="004E409D">
              <w:rPr>
                <w:rStyle w:val="apple-converted-space"/>
                <w:rFonts w:ascii="Arial" w:hAnsi="Arial" w:cs="Arial"/>
                <w:color w:val="000000"/>
                <w:sz w:val="22"/>
                <w:szCs w:val="18"/>
              </w:rPr>
              <w:t> </w:t>
            </w:r>
            <w:hyperlink r:id="rId36" w:anchor="research" w:history="1">
              <w:r w:rsidRPr="004E409D">
                <w:rPr>
                  <w:rStyle w:val="Kpr"/>
                  <w:rFonts w:ascii="Arial" w:hAnsi="Arial" w:cs="Arial"/>
                  <w:sz w:val="22"/>
                  <w:szCs w:val="18"/>
                </w:rPr>
                <w:t>research</w:t>
              </w:r>
            </w:hyperlink>
            <w:r w:rsidRPr="004E409D">
              <w:rPr>
                <w:rStyle w:val="apple-converted-space"/>
                <w:rFonts w:ascii="Arial" w:hAnsi="Arial" w:cs="Arial"/>
                <w:color w:val="000000"/>
                <w:sz w:val="22"/>
                <w:szCs w:val="18"/>
              </w:rPr>
              <w:t> </w:t>
            </w:r>
            <w:r w:rsidRPr="004E409D">
              <w:rPr>
                <w:rFonts w:ascii="Arial" w:hAnsi="Arial" w:cs="Arial"/>
                <w:color w:val="000000"/>
                <w:sz w:val="22"/>
                <w:szCs w:val="18"/>
              </w:rPr>
              <w:t>below.</w:t>
            </w:r>
          </w:p>
        </w:tc>
      </w:tr>
    </w:tbl>
    <w:p w:rsidR="00384FFE" w:rsidRPr="004E409D" w:rsidRDefault="00384FFE">
      <w:pPr>
        <w:rPr>
          <w:sz w:val="28"/>
        </w:rPr>
      </w:pPr>
    </w:p>
    <w:p w:rsidR="00D33FD9" w:rsidRPr="004E409D" w:rsidRDefault="00D33FD9">
      <w:pPr>
        <w:rPr>
          <w:sz w:val="28"/>
        </w:rPr>
      </w:pPr>
    </w:p>
    <w:p w:rsidR="00D33FD9" w:rsidRPr="004E409D" w:rsidRDefault="00D33FD9">
      <w:pPr>
        <w:rPr>
          <w:sz w:val="28"/>
        </w:rPr>
      </w:pPr>
    </w:p>
    <w:p w:rsidR="00D33FD9" w:rsidRPr="004E409D" w:rsidRDefault="00D33FD9">
      <w:pPr>
        <w:rPr>
          <w:sz w:val="28"/>
        </w:rPr>
      </w:pPr>
    </w:p>
    <w:p w:rsidR="00C701B3" w:rsidRPr="004E409D" w:rsidRDefault="00C701B3">
      <w:pPr>
        <w:rPr>
          <w:sz w:val="28"/>
        </w:rPr>
      </w:pPr>
    </w:p>
    <w:p w:rsidR="00C701B3" w:rsidRPr="004E409D" w:rsidRDefault="00C701B3">
      <w:pPr>
        <w:rPr>
          <w:sz w:val="28"/>
        </w:rPr>
      </w:pPr>
    </w:p>
    <w:p w:rsidR="00C701B3" w:rsidRPr="004E409D" w:rsidRDefault="00C701B3">
      <w:pPr>
        <w:rPr>
          <w:sz w:val="28"/>
        </w:rPr>
      </w:pPr>
    </w:p>
    <w:p w:rsidR="00C701B3" w:rsidRPr="004E409D" w:rsidRDefault="00C701B3">
      <w:pPr>
        <w:rPr>
          <w:sz w:val="28"/>
        </w:rPr>
      </w:pPr>
    </w:p>
    <w:p w:rsidR="00C701B3" w:rsidRPr="00C701B3" w:rsidRDefault="00C701B3" w:rsidP="00C701B3">
      <w:pPr>
        <w:shd w:val="clear" w:color="auto" w:fill="FFFFFF"/>
        <w:spacing w:after="0" w:line="240" w:lineRule="auto"/>
        <w:rPr>
          <w:rFonts w:ascii="Arial" w:eastAsia="Times New Roman" w:hAnsi="Arial" w:cs="Arial"/>
          <w:color w:val="205B72"/>
          <w:sz w:val="44"/>
          <w:szCs w:val="36"/>
          <w:lang w:eastAsia="tr-TR"/>
        </w:rPr>
      </w:pPr>
      <w:r w:rsidRPr="00C701B3">
        <w:rPr>
          <w:rFonts w:ascii="Arial" w:eastAsia="Times New Roman" w:hAnsi="Arial" w:cs="Arial"/>
          <w:color w:val="205B72"/>
          <w:sz w:val="44"/>
          <w:szCs w:val="36"/>
          <w:lang w:eastAsia="tr-TR"/>
        </w:rPr>
        <w:t>New Copper-based Nanowire Technology</w:t>
      </w:r>
    </w:p>
    <w:p w:rsidR="00C701B3" w:rsidRPr="00C701B3" w:rsidRDefault="00C701B3" w:rsidP="00C701B3">
      <w:pPr>
        <w:shd w:val="clear" w:color="auto" w:fill="FFFFFF"/>
        <w:spacing w:after="0" w:line="240" w:lineRule="auto"/>
        <w:rPr>
          <w:rFonts w:ascii="Arial" w:eastAsia="Times New Roman" w:hAnsi="Arial" w:cs="Arial"/>
          <w:color w:val="58595B"/>
          <w:sz w:val="24"/>
          <w:szCs w:val="20"/>
          <w:lang w:eastAsia="tr-TR"/>
        </w:rPr>
      </w:pPr>
      <w:r w:rsidRPr="00C701B3">
        <w:rPr>
          <w:rFonts w:ascii="Arial" w:eastAsia="Times New Roman" w:hAnsi="Arial" w:cs="Arial"/>
          <w:color w:val="58595B"/>
          <w:sz w:val="24"/>
          <w:szCs w:val="20"/>
          <w:lang w:eastAsia="tr-TR"/>
        </w:rPr>
        <w:t xml:space="preserve">NanoForge has revolutionized the production of copper nanowires by developing a low cost, large scale synthesis process. Copper nanowires are ideal for making low-cost transparent-conductive films, which are used to make flat panel displays, touchscreens, solar cells, organic LED lighting, E-ink panels and low-E architectural glass. </w:t>
      </w:r>
      <w:proofErr w:type="gramStart"/>
      <w:r w:rsidRPr="00C701B3">
        <w:rPr>
          <w:rFonts w:ascii="Arial" w:eastAsia="Times New Roman" w:hAnsi="Arial" w:cs="Arial"/>
          <w:color w:val="58595B"/>
          <w:sz w:val="24"/>
          <w:szCs w:val="20"/>
          <w:lang w:eastAsia="tr-TR"/>
        </w:rPr>
        <w:t>With copper nanowires, it is finally possible to economically make displays and solar cells built on plastic films rather than glass or silicon substrates since copper nanowires are:</w:t>
      </w:r>
      <w:r w:rsidRPr="004E409D">
        <w:rPr>
          <w:rFonts w:ascii="Arial" w:eastAsia="Times New Roman" w:hAnsi="Arial" w:cs="Arial"/>
          <w:color w:val="58595B"/>
          <w:sz w:val="24"/>
          <w:lang w:eastAsia="tr-TR"/>
        </w:rPr>
        <w:t> </w:t>
      </w:r>
      <w:r w:rsidRPr="00C701B3">
        <w:rPr>
          <w:rFonts w:ascii="Arial" w:eastAsia="Times New Roman" w:hAnsi="Arial" w:cs="Arial"/>
          <w:color w:val="58595B"/>
          <w:sz w:val="24"/>
          <w:szCs w:val="20"/>
          <w:lang w:eastAsia="tr-TR"/>
        </w:rPr>
        <w:br/>
      </w:r>
      <w:r w:rsidRPr="00C701B3">
        <w:rPr>
          <w:rFonts w:ascii="Arial" w:eastAsia="Times New Roman" w:hAnsi="Arial" w:cs="Arial"/>
          <w:color w:val="58595B"/>
          <w:sz w:val="24"/>
          <w:szCs w:val="20"/>
          <w:lang w:eastAsia="tr-TR"/>
        </w:rPr>
        <w:br/>
        <w:t>    •</w:t>
      </w:r>
      <w:r w:rsidRPr="004E409D">
        <w:rPr>
          <w:rFonts w:ascii="Arial" w:eastAsia="Times New Roman" w:hAnsi="Arial" w:cs="Arial"/>
          <w:color w:val="58595B"/>
          <w:sz w:val="24"/>
          <w:lang w:eastAsia="tr-TR"/>
        </w:rPr>
        <w:t> </w:t>
      </w:r>
      <w:r w:rsidRPr="004E409D">
        <w:rPr>
          <w:rFonts w:ascii="Arial" w:eastAsia="Times New Roman" w:hAnsi="Arial" w:cs="Arial"/>
          <w:b/>
          <w:bCs/>
          <w:color w:val="58595B"/>
          <w:sz w:val="24"/>
          <w:lang w:eastAsia="tr-TR"/>
        </w:rPr>
        <w:t>Highly flexible</w:t>
      </w:r>
      <w:r w:rsidRPr="00C701B3">
        <w:rPr>
          <w:rFonts w:ascii="Arial" w:eastAsia="Times New Roman" w:hAnsi="Arial" w:cs="Arial"/>
          <w:color w:val="58595B"/>
          <w:sz w:val="24"/>
          <w:szCs w:val="20"/>
          <w:lang w:eastAsia="tr-TR"/>
        </w:rPr>
        <w:t>, unlike older generation technologies such as Indium-Tin-Oxide</w:t>
      </w:r>
      <w:r w:rsidRPr="004E409D">
        <w:rPr>
          <w:rFonts w:ascii="Arial" w:eastAsia="Times New Roman" w:hAnsi="Arial" w:cs="Arial"/>
          <w:color w:val="58595B"/>
          <w:sz w:val="24"/>
          <w:lang w:eastAsia="tr-TR"/>
        </w:rPr>
        <w:t> </w:t>
      </w:r>
      <w:r w:rsidRPr="00C701B3">
        <w:rPr>
          <w:rFonts w:ascii="Arial" w:eastAsia="Times New Roman" w:hAnsi="Arial" w:cs="Arial"/>
          <w:color w:val="58595B"/>
          <w:sz w:val="24"/>
          <w:szCs w:val="20"/>
          <w:lang w:eastAsia="tr-TR"/>
        </w:rPr>
        <w:br/>
        <w:t>    •</w:t>
      </w:r>
      <w:r w:rsidRPr="004E409D">
        <w:rPr>
          <w:rFonts w:ascii="Arial" w:eastAsia="Times New Roman" w:hAnsi="Arial" w:cs="Arial"/>
          <w:color w:val="58595B"/>
          <w:sz w:val="24"/>
          <w:lang w:eastAsia="tr-TR"/>
        </w:rPr>
        <w:t> </w:t>
      </w:r>
      <w:r w:rsidRPr="004E409D">
        <w:rPr>
          <w:rFonts w:ascii="Arial" w:eastAsia="Times New Roman" w:hAnsi="Arial" w:cs="Arial"/>
          <w:b/>
          <w:bCs/>
          <w:color w:val="58595B"/>
          <w:sz w:val="24"/>
          <w:lang w:eastAsia="tr-TR"/>
        </w:rPr>
        <w:t>Lower cost</w:t>
      </w:r>
      <w:r w:rsidRPr="004E409D">
        <w:rPr>
          <w:rFonts w:ascii="Arial" w:eastAsia="Times New Roman" w:hAnsi="Arial" w:cs="Arial"/>
          <w:color w:val="58595B"/>
          <w:sz w:val="24"/>
          <w:lang w:eastAsia="tr-TR"/>
        </w:rPr>
        <w:t> </w:t>
      </w:r>
      <w:r w:rsidRPr="00C701B3">
        <w:rPr>
          <w:rFonts w:ascii="Arial" w:eastAsia="Times New Roman" w:hAnsi="Arial" w:cs="Arial"/>
          <w:color w:val="58595B"/>
          <w:sz w:val="24"/>
          <w:szCs w:val="20"/>
          <w:lang w:eastAsia="tr-TR"/>
        </w:rPr>
        <w:t>than other proposed solutions such as silver nanowires</w:t>
      </w:r>
      <w:r w:rsidRPr="00C701B3">
        <w:rPr>
          <w:rFonts w:ascii="Arial" w:eastAsia="Times New Roman" w:hAnsi="Arial" w:cs="Arial"/>
          <w:color w:val="58595B"/>
          <w:sz w:val="24"/>
          <w:szCs w:val="20"/>
          <w:lang w:eastAsia="tr-TR"/>
        </w:rPr>
        <w:br/>
        <w:t>    •</w:t>
      </w:r>
      <w:r w:rsidRPr="004E409D">
        <w:rPr>
          <w:rFonts w:ascii="Arial" w:eastAsia="Times New Roman" w:hAnsi="Arial" w:cs="Arial"/>
          <w:color w:val="58595B"/>
          <w:sz w:val="24"/>
          <w:lang w:eastAsia="tr-TR"/>
        </w:rPr>
        <w:t> </w:t>
      </w:r>
      <w:r w:rsidRPr="004E409D">
        <w:rPr>
          <w:rFonts w:ascii="Arial" w:eastAsia="Times New Roman" w:hAnsi="Arial" w:cs="Arial"/>
          <w:b/>
          <w:bCs/>
          <w:color w:val="58595B"/>
          <w:sz w:val="24"/>
          <w:lang w:eastAsia="tr-TR"/>
        </w:rPr>
        <w:t>Easily etched</w:t>
      </w:r>
      <w:r w:rsidRPr="004E409D">
        <w:rPr>
          <w:rFonts w:ascii="Arial" w:eastAsia="Times New Roman" w:hAnsi="Arial" w:cs="Arial"/>
          <w:color w:val="58595B"/>
          <w:sz w:val="24"/>
          <w:lang w:eastAsia="tr-TR"/>
        </w:rPr>
        <w:t> </w:t>
      </w:r>
      <w:r w:rsidRPr="00C701B3">
        <w:rPr>
          <w:rFonts w:ascii="Arial" w:eastAsia="Times New Roman" w:hAnsi="Arial" w:cs="Arial"/>
          <w:color w:val="58595B"/>
          <w:sz w:val="24"/>
          <w:szCs w:val="20"/>
          <w:lang w:eastAsia="tr-TR"/>
        </w:rPr>
        <w:t>to create custom surfaces using off-the-shelf copper printed</w:t>
      </w:r>
      <w:r w:rsidRPr="004E409D">
        <w:rPr>
          <w:rFonts w:ascii="Arial" w:eastAsia="Times New Roman" w:hAnsi="Arial" w:cs="Arial"/>
          <w:color w:val="58595B"/>
          <w:sz w:val="24"/>
          <w:lang w:eastAsia="tr-TR"/>
        </w:rPr>
        <w:t> </w:t>
      </w:r>
      <w:r w:rsidRPr="00C701B3">
        <w:rPr>
          <w:rFonts w:ascii="Arial" w:eastAsia="Times New Roman" w:hAnsi="Arial" w:cs="Arial"/>
          <w:color w:val="58595B"/>
          <w:sz w:val="24"/>
          <w:szCs w:val="20"/>
          <w:lang w:eastAsia="tr-TR"/>
        </w:rPr>
        <w:br/>
        <w:t>      circuit technology</w:t>
      </w:r>
      <w:proofErr w:type="gramEnd"/>
    </w:p>
    <w:p w:rsidR="00C701B3" w:rsidRPr="004E409D" w:rsidRDefault="00C701B3">
      <w:pPr>
        <w:rPr>
          <w:sz w:val="28"/>
        </w:rPr>
      </w:pPr>
    </w:p>
    <w:p w:rsidR="00D33FD9" w:rsidRPr="004E409D" w:rsidRDefault="00D33FD9">
      <w:pPr>
        <w:rPr>
          <w:sz w:val="28"/>
        </w:rPr>
      </w:pPr>
    </w:p>
    <w:p w:rsidR="00D33FD9" w:rsidRPr="00D33FD9" w:rsidRDefault="00D33FD9" w:rsidP="00D33FD9">
      <w:pPr>
        <w:shd w:val="clear" w:color="auto" w:fill="FFFFFF"/>
        <w:spacing w:after="0" w:line="240" w:lineRule="auto"/>
        <w:rPr>
          <w:rFonts w:ascii="Arial" w:eastAsia="Times New Roman" w:hAnsi="Arial" w:cs="Arial"/>
          <w:color w:val="205B72"/>
          <w:sz w:val="44"/>
          <w:szCs w:val="36"/>
          <w:lang w:eastAsia="tr-TR"/>
        </w:rPr>
      </w:pPr>
      <w:r w:rsidRPr="00D33FD9">
        <w:rPr>
          <w:rFonts w:ascii="Arial" w:eastAsia="Times New Roman" w:hAnsi="Arial" w:cs="Arial"/>
          <w:color w:val="205B72"/>
          <w:sz w:val="44"/>
          <w:szCs w:val="36"/>
          <w:lang w:eastAsia="tr-TR"/>
        </w:rPr>
        <w:t>NanoForge Nanowire Technology</w:t>
      </w:r>
    </w:p>
    <w:p w:rsidR="00D33FD9" w:rsidRPr="00D33FD9" w:rsidRDefault="00D33FD9" w:rsidP="00D33FD9">
      <w:pPr>
        <w:shd w:val="clear" w:color="auto" w:fill="FFFFFF"/>
        <w:spacing w:after="240" w:line="240" w:lineRule="auto"/>
        <w:rPr>
          <w:rFonts w:ascii="Arial" w:eastAsia="Times New Roman" w:hAnsi="Arial" w:cs="Arial"/>
          <w:color w:val="58595B"/>
          <w:sz w:val="24"/>
          <w:szCs w:val="20"/>
          <w:lang w:eastAsia="tr-TR"/>
        </w:rPr>
      </w:pPr>
      <w:r w:rsidRPr="00D33FD9">
        <w:rPr>
          <w:rFonts w:ascii="Arial" w:eastAsia="Times New Roman" w:hAnsi="Arial" w:cs="Arial"/>
          <w:color w:val="58595B"/>
          <w:sz w:val="24"/>
          <w:szCs w:val="20"/>
          <w:lang w:eastAsia="tr-TR"/>
        </w:rPr>
        <w:t>NanoForge copper nanowires are less than 80nm in diameter -- 5 times thinner than the wavelength of blue light, but are 300 times that in length: over 20 microns. They have nearly the same shape as pine needles. Spread out on a surface, the nanowires overlap and chemically bind to each other, creating a highly conductive path for electrons to flow. Very few wires are needed to overlap in order to make a conductive path, so a thin coating of nanowires can make a very significant impact on conductivity without significantly impacting the transparency of the film.</w:t>
      </w:r>
      <w:r w:rsidRPr="004E409D">
        <w:rPr>
          <w:rFonts w:ascii="Arial" w:eastAsia="Times New Roman" w:hAnsi="Arial" w:cs="Arial"/>
          <w:color w:val="58595B"/>
          <w:sz w:val="24"/>
          <w:lang w:eastAsia="tr-TR"/>
        </w:rPr>
        <w:t> </w:t>
      </w:r>
    </w:p>
    <w:tbl>
      <w:tblPr>
        <w:tblW w:w="7710" w:type="dxa"/>
        <w:tblCellSpacing w:w="15" w:type="dxa"/>
        <w:tblCellMar>
          <w:top w:w="15" w:type="dxa"/>
          <w:left w:w="15" w:type="dxa"/>
          <w:bottom w:w="15" w:type="dxa"/>
          <w:right w:w="15" w:type="dxa"/>
        </w:tblCellMar>
        <w:tblLook w:val="04A0"/>
      </w:tblPr>
      <w:tblGrid>
        <w:gridCol w:w="3855"/>
        <w:gridCol w:w="3855"/>
      </w:tblGrid>
      <w:tr w:rsidR="00D33FD9" w:rsidRPr="00D33FD9" w:rsidTr="00D33FD9">
        <w:trPr>
          <w:tblCellSpacing w:w="15" w:type="dxa"/>
        </w:trPr>
        <w:tc>
          <w:tcPr>
            <w:tcW w:w="3750" w:type="dxa"/>
            <w:vAlign w:val="center"/>
            <w:hideMark/>
          </w:tcPr>
          <w:p w:rsidR="00D33FD9" w:rsidRPr="00D33FD9" w:rsidRDefault="00D33FD9" w:rsidP="00D33FD9">
            <w:pPr>
              <w:spacing w:after="0" w:line="240" w:lineRule="auto"/>
              <w:rPr>
                <w:rFonts w:ascii="Times New Roman" w:eastAsia="Times New Roman" w:hAnsi="Times New Roman" w:cs="Times New Roman"/>
                <w:sz w:val="32"/>
                <w:szCs w:val="24"/>
                <w:lang w:eastAsia="tr-TR"/>
              </w:rPr>
            </w:pPr>
            <w:r w:rsidRPr="004E409D">
              <w:rPr>
                <w:rFonts w:ascii="Times New Roman" w:eastAsia="Times New Roman" w:hAnsi="Times New Roman" w:cs="Times New Roman"/>
                <w:noProof/>
                <w:color w:val="660000"/>
                <w:sz w:val="32"/>
                <w:szCs w:val="24"/>
                <w:lang w:eastAsia="tr-TR"/>
              </w:rPr>
              <w:lastRenderedPageBreak/>
              <w:drawing>
                <wp:inline distT="0" distB="0" distL="0" distR="0">
                  <wp:extent cx="2381250" cy="1943100"/>
                  <wp:effectExtent l="19050" t="0" r="0" b="0"/>
                  <wp:docPr id="9" name="Resim 9" descr="http://nanoforge.com/images/wiley-chart-250.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noforge.com/images/wiley-chart-250.jpg">
                            <a:hlinkClick r:id="rId37"/>
                          </pic:cNvPr>
                          <pic:cNvPicPr>
                            <a:picLocks noChangeAspect="1" noChangeArrowheads="1"/>
                          </pic:cNvPicPr>
                        </pic:nvPicPr>
                        <pic:blipFill>
                          <a:blip r:embed="rId38" cstate="print"/>
                          <a:srcRect/>
                          <a:stretch>
                            <a:fillRect/>
                          </a:stretch>
                        </pic:blipFill>
                        <pic:spPr bwMode="auto">
                          <a:xfrm>
                            <a:off x="0" y="0"/>
                            <a:ext cx="2381250" cy="1943100"/>
                          </a:xfrm>
                          <a:prstGeom prst="rect">
                            <a:avLst/>
                          </a:prstGeom>
                          <a:noFill/>
                          <a:ln w="9525">
                            <a:noFill/>
                            <a:miter lim="800000"/>
                            <a:headEnd/>
                            <a:tailEnd/>
                          </a:ln>
                        </pic:spPr>
                      </pic:pic>
                    </a:graphicData>
                  </a:graphic>
                </wp:inline>
              </w:drawing>
            </w:r>
          </w:p>
        </w:tc>
        <w:tc>
          <w:tcPr>
            <w:tcW w:w="3720" w:type="dxa"/>
            <w:vAlign w:val="center"/>
            <w:hideMark/>
          </w:tcPr>
          <w:p w:rsidR="00D33FD9" w:rsidRPr="00D33FD9" w:rsidRDefault="00D33FD9" w:rsidP="00D33FD9">
            <w:pPr>
              <w:spacing w:after="0" w:line="240" w:lineRule="auto"/>
              <w:rPr>
                <w:rFonts w:ascii="Times New Roman" w:eastAsia="Times New Roman" w:hAnsi="Times New Roman" w:cs="Times New Roman"/>
                <w:sz w:val="32"/>
                <w:szCs w:val="24"/>
                <w:lang w:eastAsia="tr-TR"/>
              </w:rPr>
            </w:pPr>
            <w:r w:rsidRPr="004E409D">
              <w:rPr>
                <w:rFonts w:ascii="Times New Roman" w:eastAsia="Times New Roman" w:hAnsi="Times New Roman" w:cs="Times New Roman"/>
                <w:noProof/>
                <w:color w:val="660000"/>
                <w:sz w:val="32"/>
                <w:szCs w:val="24"/>
                <w:lang w:eastAsia="tr-TR"/>
              </w:rPr>
              <w:drawing>
                <wp:inline distT="0" distB="0" distL="0" distR="0">
                  <wp:extent cx="2381250" cy="1943100"/>
                  <wp:effectExtent l="19050" t="0" r="0" b="0"/>
                  <wp:docPr id="10" name="Resim 10" descr="http://nanoforge.com/images/Trans-WaveChart-250.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noforge.com/images/Trans-WaveChart-250.jpg">
                            <a:hlinkClick r:id="rId37"/>
                          </pic:cNvPr>
                          <pic:cNvPicPr>
                            <a:picLocks noChangeAspect="1" noChangeArrowheads="1"/>
                          </pic:cNvPicPr>
                        </pic:nvPicPr>
                        <pic:blipFill>
                          <a:blip r:embed="rId39" cstate="print"/>
                          <a:srcRect/>
                          <a:stretch>
                            <a:fillRect/>
                          </a:stretch>
                        </pic:blipFill>
                        <pic:spPr bwMode="auto">
                          <a:xfrm>
                            <a:off x="0" y="0"/>
                            <a:ext cx="2381250" cy="1943100"/>
                          </a:xfrm>
                          <a:prstGeom prst="rect">
                            <a:avLst/>
                          </a:prstGeom>
                          <a:noFill/>
                          <a:ln w="9525">
                            <a:noFill/>
                            <a:miter lim="800000"/>
                            <a:headEnd/>
                            <a:tailEnd/>
                          </a:ln>
                        </pic:spPr>
                      </pic:pic>
                    </a:graphicData>
                  </a:graphic>
                </wp:inline>
              </w:drawing>
            </w:r>
          </w:p>
        </w:tc>
      </w:tr>
      <w:tr w:rsidR="00D33FD9" w:rsidRPr="00D33FD9" w:rsidTr="00D33FD9">
        <w:trPr>
          <w:tblCellSpacing w:w="15" w:type="dxa"/>
        </w:trPr>
        <w:tc>
          <w:tcPr>
            <w:tcW w:w="0" w:type="auto"/>
            <w:hideMark/>
          </w:tcPr>
          <w:p w:rsidR="00D33FD9" w:rsidRPr="00D33FD9" w:rsidRDefault="00D33FD9" w:rsidP="00D33FD9">
            <w:pPr>
              <w:spacing w:before="100" w:beforeAutospacing="1" w:after="100" w:afterAutospacing="1" w:line="240" w:lineRule="auto"/>
              <w:jc w:val="center"/>
              <w:rPr>
                <w:rFonts w:ascii="Times New Roman" w:eastAsia="Times New Roman" w:hAnsi="Times New Roman" w:cs="Times New Roman"/>
                <w:sz w:val="32"/>
                <w:szCs w:val="24"/>
                <w:lang w:eastAsia="tr-TR"/>
              </w:rPr>
            </w:pPr>
            <w:r w:rsidRPr="004E409D">
              <w:rPr>
                <w:rFonts w:ascii="Times New Roman" w:eastAsia="Times New Roman" w:hAnsi="Times New Roman" w:cs="Times New Roman"/>
                <w:color w:val="555555"/>
                <w:sz w:val="18"/>
                <w:lang w:eastAsia="tr-TR"/>
              </w:rPr>
              <w:t>Transmittance vs. Conductivity for </w:t>
            </w:r>
            <w:r w:rsidRPr="00D33FD9">
              <w:rPr>
                <w:rFonts w:ascii="Times New Roman" w:eastAsia="Times New Roman" w:hAnsi="Times New Roman" w:cs="Times New Roman"/>
                <w:color w:val="555555"/>
                <w:sz w:val="18"/>
                <w:szCs w:val="15"/>
                <w:lang w:eastAsia="tr-TR"/>
              </w:rPr>
              <w:br/>
            </w:r>
            <w:r w:rsidRPr="004E409D">
              <w:rPr>
                <w:rFonts w:ascii="Times New Roman" w:eastAsia="Times New Roman" w:hAnsi="Times New Roman" w:cs="Times New Roman"/>
                <w:color w:val="555555"/>
                <w:sz w:val="18"/>
                <w:lang w:eastAsia="tr-TR"/>
              </w:rPr>
              <w:t>Copper Nanowires and Other Technologies. </w:t>
            </w:r>
            <w:r w:rsidRPr="00D33FD9">
              <w:rPr>
                <w:rFonts w:ascii="Times New Roman" w:eastAsia="Times New Roman" w:hAnsi="Times New Roman" w:cs="Times New Roman"/>
                <w:color w:val="555555"/>
                <w:sz w:val="18"/>
                <w:szCs w:val="15"/>
                <w:lang w:eastAsia="tr-TR"/>
              </w:rPr>
              <w:br/>
            </w:r>
            <w:r w:rsidRPr="004E409D">
              <w:rPr>
                <w:rFonts w:ascii="Times New Roman" w:eastAsia="Times New Roman" w:hAnsi="Times New Roman" w:cs="Times New Roman"/>
                <w:color w:val="555555"/>
                <w:sz w:val="18"/>
                <w:lang w:eastAsia="tr-TR"/>
              </w:rPr>
              <w:t>Click image to enlarge.</w:t>
            </w:r>
          </w:p>
        </w:tc>
        <w:tc>
          <w:tcPr>
            <w:tcW w:w="0" w:type="auto"/>
            <w:hideMark/>
          </w:tcPr>
          <w:p w:rsidR="00D33FD9" w:rsidRPr="00D33FD9" w:rsidRDefault="00D33FD9" w:rsidP="00D33FD9">
            <w:pPr>
              <w:spacing w:before="100" w:beforeAutospacing="1" w:after="100" w:afterAutospacing="1" w:line="240" w:lineRule="auto"/>
              <w:jc w:val="center"/>
              <w:rPr>
                <w:rFonts w:ascii="Times New Roman" w:eastAsia="Times New Roman" w:hAnsi="Times New Roman" w:cs="Times New Roman"/>
                <w:sz w:val="32"/>
                <w:szCs w:val="24"/>
                <w:lang w:eastAsia="tr-TR"/>
              </w:rPr>
            </w:pPr>
            <w:r w:rsidRPr="004E409D">
              <w:rPr>
                <w:rFonts w:ascii="Times New Roman" w:eastAsia="Times New Roman" w:hAnsi="Times New Roman" w:cs="Times New Roman"/>
                <w:color w:val="555555"/>
                <w:sz w:val="18"/>
                <w:lang w:eastAsia="tr-TR"/>
              </w:rPr>
              <w:t>Transmittance vs Wavelength for </w:t>
            </w:r>
            <w:r w:rsidRPr="00D33FD9">
              <w:rPr>
                <w:rFonts w:ascii="Times New Roman" w:eastAsia="Times New Roman" w:hAnsi="Times New Roman" w:cs="Times New Roman"/>
                <w:color w:val="555555"/>
                <w:sz w:val="18"/>
                <w:szCs w:val="15"/>
                <w:lang w:eastAsia="tr-TR"/>
              </w:rPr>
              <w:br/>
            </w:r>
            <w:r w:rsidRPr="004E409D">
              <w:rPr>
                <w:rFonts w:ascii="Times New Roman" w:eastAsia="Times New Roman" w:hAnsi="Times New Roman" w:cs="Times New Roman"/>
                <w:color w:val="555555"/>
                <w:sz w:val="18"/>
                <w:lang w:eastAsia="tr-TR"/>
              </w:rPr>
              <w:t>Copper Nanowires and ITO. </w:t>
            </w:r>
            <w:r w:rsidRPr="00D33FD9">
              <w:rPr>
                <w:rFonts w:ascii="Times New Roman" w:eastAsia="Times New Roman" w:hAnsi="Times New Roman" w:cs="Times New Roman"/>
                <w:color w:val="555555"/>
                <w:sz w:val="18"/>
                <w:szCs w:val="15"/>
                <w:lang w:eastAsia="tr-TR"/>
              </w:rPr>
              <w:br/>
            </w:r>
            <w:r w:rsidRPr="004E409D">
              <w:rPr>
                <w:rFonts w:ascii="Times New Roman" w:eastAsia="Times New Roman" w:hAnsi="Times New Roman" w:cs="Times New Roman"/>
                <w:color w:val="555555"/>
                <w:sz w:val="18"/>
                <w:lang w:eastAsia="tr-TR"/>
              </w:rPr>
              <w:t>Click on chart to enlarge.</w:t>
            </w:r>
          </w:p>
        </w:tc>
      </w:tr>
    </w:tbl>
    <w:p w:rsidR="00D33FD9" w:rsidRPr="00D33FD9" w:rsidRDefault="00D33FD9" w:rsidP="00D33FD9">
      <w:pPr>
        <w:shd w:val="clear" w:color="auto" w:fill="FFFFFF"/>
        <w:spacing w:after="0" w:line="240" w:lineRule="auto"/>
        <w:rPr>
          <w:rFonts w:ascii="Arial" w:eastAsia="Times New Roman" w:hAnsi="Arial" w:cs="Arial"/>
          <w:color w:val="58595B"/>
          <w:sz w:val="24"/>
          <w:szCs w:val="20"/>
          <w:lang w:eastAsia="tr-TR"/>
        </w:rPr>
      </w:pPr>
      <w:r w:rsidRPr="00D33FD9">
        <w:rPr>
          <w:rFonts w:ascii="Arial" w:eastAsia="Times New Roman" w:hAnsi="Arial" w:cs="Arial"/>
          <w:color w:val="58595B"/>
          <w:sz w:val="24"/>
          <w:szCs w:val="20"/>
          <w:lang w:eastAsia="tr-TR"/>
        </w:rPr>
        <w:br/>
        <w:t xml:space="preserve">Thin films created from NanoForge copper nanowires have transparency and conductivity comparable to the industry standard material Indium-Tin-Oxide (ITO). </w:t>
      </w:r>
      <w:proofErr w:type="gramStart"/>
      <w:r w:rsidRPr="00D33FD9">
        <w:rPr>
          <w:rFonts w:ascii="Arial" w:eastAsia="Times New Roman" w:hAnsi="Arial" w:cs="Arial"/>
          <w:color w:val="58595B"/>
          <w:sz w:val="24"/>
          <w:szCs w:val="20"/>
          <w:lang w:eastAsia="tr-TR"/>
        </w:rPr>
        <w:t>Unlike ITO, NanoForge's nanowire based thin films:</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are compatible with plastic substrates,</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eliminate the need for high temperature sputtering and annealing processes,</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do not degrade or crack when flexed,</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are compatible with high speed roll-to-roll manufacturing techniques with</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minimal waste, and</w:t>
      </w:r>
      <w:r w:rsidRPr="00D33FD9">
        <w:rPr>
          <w:rFonts w:ascii="Arial" w:eastAsia="Times New Roman" w:hAnsi="Arial" w:cs="Arial"/>
          <w:color w:val="58595B"/>
          <w:sz w:val="24"/>
          <w:szCs w:val="20"/>
          <w:lang w:eastAsia="tr-TR"/>
        </w:rPr>
        <w:br/>
        <w:t>  • are compatible with industry-standard copper etching technologies.</w:t>
      </w:r>
      <w:proofErr w:type="gramEnd"/>
      <w:r w:rsidRPr="00D33FD9">
        <w:rPr>
          <w:rFonts w:ascii="Arial" w:eastAsia="Times New Roman" w:hAnsi="Arial" w:cs="Arial"/>
          <w:color w:val="58595B"/>
          <w:sz w:val="24"/>
          <w:szCs w:val="20"/>
          <w:lang w:eastAsia="tr-TR"/>
        </w:rPr>
        <w:br/>
      </w:r>
      <w:r w:rsidRPr="00D33FD9">
        <w:rPr>
          <w:rFonts w:ascii="Arial" w:eastAsia="Times New Roman" w:hAnsi="Arial" w:cs="Arial"/>
          <w:color w:val="58595B"/>
          <w:sz w:val="24"/>
          <w:szCs w:val="20"/>
          <w:lang w:eastAsia="tr-TR"/>
        </w:rPr>
        <w:br/>
        <w:t>In comparison to emerging technologies such as Silver Nanowires, NanoForge copper nanowires have equivalent transparency and conductivity performance, do not have issues with electromigration and are significantly less expensive.</w:t>
      </w:r>
      <w:r w:rsidRPr="004E409D">
        <w:rPr>
          <w:rFonts w:ascii="Arial" w:eastAsia="Times New Roman" w:hAnsi="Arial" w:cs="Arial"/>
          <w:color w:val="58595B"/>
          <w:sz w:val="24"/>
          <w:lang w:eastAsia="tr-TR"/>
        </w:rPr>
        <w:t> </w:t>
      </w:r>
    </w:p>
    <w:p w:rsidR="00D33FD9" w:rsidRPr="004E409D" w:rsidRDefault="00D33FD9">
      <w:pPr>
        <w:rPr>
          <w:sz w:val="28"/>
        </w:rPr>
      </w:pPr>
    </w:p>
    <w:p w:rsidR="00D33FD9" w:rsidRPr="004E409D" w:rsidRDefault="00D33FD9">
      <w:pPr>
        <w:rPr>
          <w:sz w:val="28"/>
        </w:rPr>
      </w:pPr>
    </w:p>
    <w:p w:rsidR="00D33FD9" w:rsidRPr="004E409D" w:rsidRDefault="00D33FD9">
      <w:pPr>
        <w:rPr>
          <w:sz w:val="28"/>
        </w:rPr>
      </w:pPr>
    </w:p>
    <w:p w:rsidR="00D33FD9" w:rsidRPr="00D33FD9" w:rsidRDefault="00D33FD9" w:rsidP="00D33FD9">
      <w:pPr>
        <w:shd w:val="clear" w:color="auto" w:fill="FFFFFF"/>
        <w:spacing w:after="0" w:line="240" w:lineRule="auto"/>
        <w:textAlignment w:val="top"/>
        <w:rPr>
          <w:rFonts w:ascii="Arial" w:eastAsia="Times New Roman" w:hAnsi="Arial" w:cs="Arial"/>
          <w:color w:val="205B72"/>
          <w:sz w:val="44"/>
          <w:szCs w:val="36"/>
          <w:lang w:eastAsia="tr-TR"/>
        </w:rPr>
      </w:pPr>
      <w:r w:rsidRPr="00D33FD9">
        <w:rPr>
          <w:rFonts w:ascii="Arial" w:eastAsia="Times New Roman" w:hAnsi="Arial" w:cs="Arial"/>
          <w:color w:val="205B72"/>
          <w:sz w:val="44"/>
          <w:szCs w:val="36"/>
          <w:lang w:eastAsia="tr-TR"/>
        </w:rPr>
        <w:lastRenderedPageBreak/>
        <w:t>Markets for Nanowire Solutions</w:t>
      </w:r>
    </w:p>
    <w:p w:rsidR="00D33FD9" w:rsidRPr="00D33FD9" w:rsidRDefault="00D33FD9" w:rsidP="00D33FD9">
      <w:pPr>
        <w:shd w:val="clear" w:color="auto" w:fill="FFFFFF"/>
        <w:spacing w:after="240" w:line="240" w:lineRule="auto"/>
        <w:textAlignment w:val="top"/>
        <w:rPr>
          <w:rFonts w:ascii="Arial" w:eastAsia="Times New Roman" w:hAnsi="Arial" w:cs="Arial"/>
          <w:color w:val="58595B"/>
          <w:sz w:val="24"/>
          <w:szCs w:val="20"/>
          <w:lang w:eastAsia="tr-TR"/>
        </w:rPr>
      </w:pPr>
      <w:r w:rsidRPr="00D33FD9">
        <w:rPr>
          <w:rFonts w:ascii="Arial" w:eastAsia="Times New Roman" w:hAnsi="Arial" w:cs="Arial"/>
          <w:color w:val="58595B"/>
          <w:sz w:val="24"/>
          <w:szCs w:val="20"/>
          <w:lang w:eastAsia="tr-TR"/>
        </w:rPr>
        <w:t>Unlike the legacy Indium-Tin-Oxide based materials, Copper nanowire-based Transparent-Conductive films can be applied to plastic substrates using a high volume, roll-to-roll manufacturing process. The cost savings over traditional glass-based substrate manufacturing is substantial both in terms of raw material cost, capital equipment requirements and production rate.</w:t>
      </w:r>
      <w:r w:rsidRPr="00D33FD9">
        <w:rPr>
          <w:rFonts w:ascii="Arial" w:eastAsia="Times New Roman" w:hAnsi="Arial" w:cs="Arial"/>
          <w:color w:val="58595B"/>
          <w:sz w:val="24"/>
          <w:szCs w:val="20"/>
          <w:lang w:eastAsia="tr-TR"/>
        </w:rPr>
        <w:br/>
      </w:r>
      <w:r w:rsidRPr="00D33FD9">
        <w:rPr>
          <w:rFonts w:ascii="Arial" w:eastAsia="Times New Roman" w:hAnsi="Arial" w:cs="Arial"/>
          <w:color w:val="58595B"/>
          <w:sz w:val="24"/>
          <w:szCs w:val="20"/>
          <w:lang w:eastAsia="tr-TR"/>
        </w:rPr>
        <w:br/>
      </w:r>
      <w:proofErr w:type="gramStart"/>
      <w:r w:rsidRPr="00D33FD9">
        <w:rPr>
          <w:rFonts w:ascii="Arial" w:eastAsia="Times New Roman" w:hAnsi="Arial" w:cs="Arial"/>
          <w:color w:val="58595B"/>
          <w:sz w:val="24"/>
          <w:szCs w:val="20"/>
          <w:lang w:eastAsia="tr-TR"/>
        </w:rPr>
        <w:t>Uses for nanowires include:</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Thin film solar cells</w:t>
      </w:r>
      <w:r w:rsidRPr="00D33FD9">
        <w:rPr>
          <w:rFonts w:ascii="Arial" w:eastAsia="Times New Roman" w:hAnsi="Arial" w:cs="Arial"/>
          <w:color w:val="58595B"/>
          <w:sz w:val="24"/>
          <w:szCs w:val="20"/>
          <w:lang w:eastAsia="tr-TR"/>
        </w:rPr>
        <w:br/>
        <w:t>    • Flat panel displays</w:t>
      </w:r>
      <w:r w:rsidRPr="00D33FD9">
        <w:rPr>
          <w:rFonts w:ascii="Arial" w:eastAsia="Times New Roman" w:hAnsi="Arial" w:cs="Arial"/>
          <w:color w:val="58595B"/>
          <w:sz w:val="24"/>
          <w:szCs w:val="20"/>
          <w:lang w:eastAsia="tr-TR"/>
        </w:rPr>
        <w:br/>
        <w:t>    • OLED panel lighting</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Touch screens</w:t>
      </w:r>
      <w:r w:rsidRPr="00D33FD9">
        <w:rPr>
          <w:rFonts w:ascii="Arial" w:eastAsia="Times New Roman" w:hAnsi="Arial" w:cs="Arial"/>
          <w:color w:val="58595B"/>
          <w:sz w:val="24"/>
          <w:szCs w:val="20"/>
          <w:lang w:eastAsia="tr-TR"/>
        </w:rPr>
        <w:br/>
        <w:t>    • E-Ink systems</w:t>
      </w:r>
      <w:r w:rsidRPr="00D33FD9">
        <w:rPr>
          <w:rFonts w:ascii="Arial" w:eastAsia="Times New Roman" w:hAnsi="Arial" w:cs="Arial"/>
          <w:color w:val="58595B"/>
          <w:sz w:val="24"/>
          <w:szCs w:val="20"/>
          <w:lang w:eastAsia="tr-TR"/>
        </w:rPr>
        <w:br/>
        <w:t>    • Electro active glass</w:t>
      </w:r>
      <w:r w:rsidRPr="004E409D">
        <w:rPr>
          <w:rFonts w:ascii="Arial" w:eastAsia="Times New Roman" w:hAnsi="Arial" w:cs="Arial"/>
          <w:color w:val="58595B"/>
          <w:sz w:val="24"/>
          <w:lang w:eastAsia="tr-TR"/>
        </w:rPr>
        <w:t> </w:t>
      </w:r>
      <w:r w:rsidRPr="00D33FD9">
        <w:rPr>
          <w:rFonts w:ascii="Arial" w:eastAsia="Times New Roman" w:hAnsi="Arial" w:cs="Arial"/>
          <w:color w:val="58595B"/>
          <w:sz w:val="24"/>
          <w:szCs w:val="20"/>
          <w:lang w:eastAsia="tr-TR"/>
        </w:rPr>
        <w:br/>
        <w:t>    • EMI shielding systems</w:t>
      </w:r>
      <w:r w:rsidRPr="00D33FD9">
        <w:rPr>
          <w:rFonts w:ascii="Arial" w:eastAsia="Times New Roman" w:hAnsi="Arial" w:cs="Arial"/>
          <w:color w:val="58595B"/>
          <w:sz w:val="24"/>
          <w:szCs w:val="20"/>
          <w:lang w:eastAsia="tr-TR"/>
        </w:rPr>
        <w:br/>
      </w:r>
      <w:r w:rsidRPr="00D33FD9">
        <w:rPr>
          <w:rFonts w:ascii="Arial" w:eastAsia="Times New Roman" w:hAnsi="Arial" w:cs="Arial"/>
          <w:color w:val="58595B"/>
          <w:sz w:val="24"/>
          <w:szCs w:val="20"/>
          <w:lang w:eastAsia="tr-TR"/>
        </w:rPr>
        <w:br/>
        <w:t>Copper nanowires are poised to revolutionize these industries since products based upon flexible substrates cost less, are much lighter, and are able to withstand much higher mechanical stresses without cracking or breaking.</w:t>
      </w:r>
      <w:proofErr w:type="gramEnd"/>
      <w:r w:rsidRPr="00D33FD9">
        <w:rPr>
          <w:rFonts w:ascii="Arial" w:eastAsia="Times New Roman" w:hAnsi="Arial" w:cs="Arial"/>
          <w:color w:val="58595B"/>
          <w:sz w:val="24"/>
          <w:szCs w:val="20"/>
          <w:lang w:eastAsia="tr-TR"/>
        </w:rPr>
        <w:br/>
      </w:r>
    </w:p>
    <w:p w:rsidR="00D33FD9" w:rsidRPr="00D33FD9" w:rsidRDefault="00D33FD9" w:rsidP="00D33FD9">
      <w:pPr>
        <w:shd w:val="clear" w:color="auto" w:fill="FFFFFF"/>
        <w:spacing w:after="240" w:line="240" w:lineRule="auto"/>
        <w:textAlignment w:val="top"/>
        <w:rPr>
          <w:rFonts w:ascii="Arial" w:eastAsia="Times New Roman" w:hAnsi="Arial" w:cs="Arial"/>
          <w:color w:val="555555"/>
          <w:sz w:val="20"/>
          <w:szCs w:val="17"/>
          <w:lang w:eastAsia="tr-TR"/>
        </w:rPr>
      </w:pPr>
      <w:r w:rsidRPr="004E409D">
        <w:rPr>
          <w:rFonts w:ascii="Arial" w:eastAsia="Times New Roman" w:hAnsi="Arial" w:cs="Arial"/>
          <w:noProof/>
          <w:color w:val="555555"/>
          <w:sz w:val="20"/>
          <w:szCs w:val="17"/>
          <w:lang w:eastAsia="tr-TR"/>
        </w:rPr>
        <w:drawing>
          <wp:inline distT="0" distB="0" distL="0" distR="0">
            <wp:extent cx="2000250" cy="1628775"/>
            <wp:effectExtent l="19050" t="0" r="0" b="0"/>
            <wp:docPr id="13" name="Resim 13" descr="http://nanoforge.com/images/TF_Solar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noforge.com/images/TF_SolarPanel.jpg"/>
                    <pic:cNvPicPr>
                      <a:picLocks noChangeAspect="1" noChangeArrowheads="1"/>
                    </pic:cNvPicPr>
                  </pic:nvPicPr>
                  <pic:blipFill>
                    <a:blip r:embed="rId40" cstate="print"/>
                    <a:srcRect/>
                    <a:stretch>
                      <a:fillRect/>
                    </a:stretch>
                  </pic:blipFill>
                  <pic:spPr bwMode="auto">
                    <a:xfrm>
                      <a:off x="0" y="0"/>
                      <a:ext cx="2000250" cy="1628775"/>
                    </a:xfrm>
                    <a:prstGeom prst="rect">
                      <a:avLst/>
                    </a:prstGeom>
                    <a:noFill/>
                    <a:ln w="9525">
                      <a:noFill/>
                      <a:miter lim="800000"/>
                      <a:headEnd/>
                      <a:tailEnd/>
                    </a:ln>
                  </pic:spPr>
                </pic:pic>
              </a:graphicData>
            </a:graphic>
          </wp:inline>
        </w:drawing>
      </w:r>
      <w:r w:rsidRPr="004E409D">
        <w:rPr>
          <w:rFonts w:ascii="Arial" w:eastAsia="Times New Roman" w:hAnsi="Arial" w:cs="Arial"/>
          <w:b/>
          <w:bCs/>
          <w:color w:val="7F5732"/>
          <w:lang w:eastAsia="tr-TR"/>
        </w:rPr>
        <w:t>Thin Film Solar Panels</w:t>
      </w:r>
      <w:r w:rsidRPr="00D33FD9">
        <w:rPr>
          <w:rFonts w:ascii="Arial" w:eastAsia="Times New Roman" w:hAnsi="Arial" w:cs="Arial"/>
          <w:b/>
          <w:bCs/>
          <w:color w:val="7F5732"/>
          <w:szCs w:val="18"/>
          <w:lang w:eastAsia="tr-TR"/>
        </w:rPr>
        <w:br/>
      </w:r>
      <w:r w:rsidRPr="00D33FD9">
        <w:rPr>
          <w:rFonts w:ascii="Arial" w:eastAsia="Times New Roman" w:hAnsi="Arial" w:cs="Arial"/>
          <w:color w:val="555555"/>
          <w:sz w:val="20"/>
          <w:szCs w:val="17"/>
          <w:lang w:eastAsia="tr-TR"/>
        </w:rPr>
        <w:t>By taking the advantage of the ability to "print" nanowire solutions on flexible media, NanoForge products can be used on plastic substrates to create flexible solar panels, displays, and more.</w:t>
      </w:r>
      <w:r w:rsidRPr="00D33FD9">
        <w:rPr>
          <w:rFonts w:ascii="Arial" w:eastAsia="Times New Roman" w:hAnsi="Arial" w:cs="Arial"/>
          <w:color w:val="555555"/>
          <w:sz w:val="20"/>
          <w:szCs w:val="17"/>
          <w:lang w:eastAsia="tr-TR"/>
        </w:rPr>
        <w:br/>
      </w:r>
    </w:p>
    <w:p w:rsidR="00D33FD9" w:rsidRPr="00D33FD9" w:rsidRDefault="00D33FD9" w:rsidP="00D33FD9">
      <w:pPr>
        <w:shd w:val="clear" w:color="auto" w:fill="FFFFFF"/>
        <w:spacing w:before="100" w:beforeAutospacing="1" w:after="100" w:afterAutospacing="1" w:line="240" w:lineRule="auto"/>
        <w:textAlignment w:val="top"/>
        <w:rPr>
          <w:rFonts w:ascii="Arial" w:eastAsia="Times New Roman" w:hAnsi="Arial" w:cs="Arial"/>
          <w:color w:val="555555"/>
          <w:sz w:val="20"/>
          <w:szCs w:val="17"/>
          <w:lang w:eastAsia="tr-TR"/>
        </w:rPr>
      </w:pPr>
      <w:r w:rsidRPr="004E409D">
        <w:rPr>
          <w:rFonts w:ascii="Arial" w:eastAsia="Times New Roman" w:hAnsi="Arial" w:cs="Arial"/>
          <w:noProof/>
          <w:color w:val="660000"/>
          <w:sz w:val="20"/>
          <w:szCs w:val="17"/>
          <w:lang w:eastAsia="tr-TR"/>
        </w:rPr>
        <w:lastRenderedPageBreak/>
        <w:drawing>
          <wp:inline distT="0" distB="0" distL="0" distR="0">
            <wp:extent cx="1905000" cy="1390650"/>
            <wp:effectExtent l="19050" t="0" r="0" b="0"/>
            <wp:docPr id="14" name="Resim 14" descr="hammer Video">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mmer Video">
                      <a:hlinkClick r:id="rId41" tgtFrame="&quot;_blank&quot;"/>
                    </pic:cNvPr>
                    <pic:cNvPicPr>
                      <a:picLocks noChangeAspect="1" noChangeArrowheads="1"/>
                    </pic:cNvPicPr>
                  </pic:nvPicPr>
                  <pic:blipFill>
                    <a:blip r:embed="rId42"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r w:rsidRPr="00D33FD9">
        <w:rPr>
          <w:rFonts w:ascii="Arial" w:eastAsia="Times New Roman" w:hAnsi="Arial" w:cs="Arial"/>
          <w:color w:val="555555"/>
          <w:sz w:val="20"/>
          <w:szCs w:val="17"/>
          <w:lang w:eastAsia="tr-TR"/>
        </w:rPr>
        <w:br/>
      </w:r>
      <w:r w:rsidRPr="00D33FD9">
        <w:rPr>
          <w:rFonts w:ascii="Arial" w:eastAsia="Times New Roman" w:hAnsi="Arial" w:cs="Arial"/>
          <w:color w:val="555555"/>
          <w:sz w:val="20"/>
          <w:szCs w:val="17"/>
          <w:lang w:eastAsia="tr-TR"/>
        </w:rPr>
        <w:br/>
        <w:t>Visit YouTube for an interesting video that shows the durability of flexible displays.</w:t>
      </w:r>
    </w:p>
    <w:p w:rsidR="00D33FD9" w:rsidRPr="004E409D" w:rsidRDefault="00D33FD9">
      <w:pPr>
        <w:rPr>
          <w:sz w:val="28"/>
        </w:rPr>
      </w:pPr>
    </w:p>
    <w:p w:rsidR="00D33FD9" w:rsidRPr="004E409D" w:rsidRDefault="00D33FD9">
      <w:pPr>
        <w:rPr>
          <w:sz w:val="28"/>
        </w:rPr>
      </w:pPr>
    </w:p>
    <w:p w:rsidR="00D33FD9" w:rsidRPr="004E409D" w:rsidRDefault="00D33FD9" w:rsidP="00D33FD9">
      <w:pPr>
        <w:shd w:val="clear" w:color="auto" w:fill="FFFFFF"/>
        <w:textAlignment w:val="top"/>
        <w:rPr>
          <w:rFonts w:ascii="Arial" w:hAnsi="Arial" w:cs="Arial"/>
          <w:color w:val="205B72"/>
          <w:sz w:val="44"/>
          <w:szCs w:val="36"/>
        </w:rPr>
      </w:pPr>
      <w:r w:rsidRPr="004E409D">
        <w:rPr>
          <w:rFonts w:ascii="Arial" w:hAnsi="Arial" w:cs="Arial"/>
          <w:color w:val="205B72"/>
          <w:sz w:val="44"/>
          <w:szCs w:val="36"/>
        </w:rPr>
        <w:t>NanoForge Products</w:t>
      </w:r>
    </w:p>
    <w:p w:rsidR="00D33FD9" w:rsidRPr="004E409D" w:rsidRDefault="00D33FD9" w:rsidP="00D33FD9">
      <w:pPr>
        <w:pStyle w:val="NormalWeb"/>
        <w:shd w:val="clear" w:color="auto" w:fill="FFFFFF"/>
        <w:spacing w:after="240" w:afterAutospacing="0"/>
        <w:textAlignment w:val="top"/>
        <w:rPr>
          <w:rFonts w:ascii="Arial" w:hAnsi="Arial" w:cs="Arial"/>
          <w:color w:val="58595B"/>
          <w:szCs w:val="20"/>
        </w:rPr>
      </w:pPr>
      <w:r w:rsidRPr="004E409D">
        <w:rPr>
          <w:rStyle w:val="Gl"/>
          <w:rFonts w:ascii="Arial" w:hAnsi="Arial" w:cs="Arial"/>
          <w:color w:val="58595B"/>
          <w:szCs w:val="20"/>
        </w:rPr>
        <w:t>Copper Nanowires in Aqueous Solution</w:t>
      </w:r>
      <w:r w:rsidRPr="004E409D">
        <w:rPr>
          <w:rFonts w:ascii="Arial" w:hAnsi="Arial" w:cs="Arial"/>
          <w:b/>
          <w:bCs/>
          <w:color w:val="58595B"/>
          <w:szCs w:val="20"/>
        </w:rPr>
        <w:br/>
      </w:r>
      <w:r w:rsidRPr="004E409D">
        <w:rPr>
          <w:rFonts w:ascii="Arial" w:hAnsi="Arial" w:cs="Arial"/>
          <w:color w:val="58595B"/>
          <w:szCs w:val="20"/>
        </w:rPr>
        <w:t>Copper nanowires are sold in a water-based carrier and are easily integrated into either aqueous or solvent-based ink formulations.</w:t>
      </w:r>
      <w:r w:rsidRPr="004E409D">
        <w:rPr>
          <w:rStyle w:val="apple-converted-space"/>
          <w:rFonts w:ascii="Arial" w:hAnsi="Arial" w:cs="Arial"/>
          <w:color w:val="58595B"/>
          <w:szCs w:val="20"/>
        </w:rPr>
        <w:t> </w:t>
      </w:r>
      <w:r w:rsidRPr="004E409D">
        <w:rPr>
          <w:rFonts w:ascii="Arial" w:hAnsi="Arial" w:cs="Arial"/>
          <w:color w:val="58595B"/>
          <w:szCs w:val="20"/>
        </w:rPr>
        <w:br/>
      </w:r>
      <w:r w:rsidRPr="004E409D">
        <w:rPr>
          <w:rFonts w:ascii="Arial" w:hAnsi="Arial" w:cs="Arial"/>
          <w:color w:val="58595B"/>
          <w:szCs w:val="20"/>
        </w:rPr>
        <w:br/>
        <w:t>• Standard product average nanowire dimensions are:</w:t>
      </w:r>
      <w:r w:rsidRPr="004E409D">
        <w:rPr>
          <w:rStyle w:val="apple-converted-space"/>
          <w:rFonts w:ascii="Arial" w:hAnsi="Arial" w:cs="Arial"/>
          <w:color w:val="58595B"/>
          <w:szCs w:val="20"/>
        </w:rPr>
        <w:t> </w:t>
      </w:r>
      <w:r w:rsidRPr="004E409D">
        <w:rPr>
          <w:rFonts w:ascii="Arial" w:hAnsi="Arial" w:cs="Arial"/>
          <w:color w:val="58595B"/>
          <w:szCs w:val="20"/>
        </w:rPr>
        <w:br/>
        <w:t>    Maximum 80 nm in diameter</w:t>
      </w:r>
      <w:r w:rsidRPr="004E409D">
        <w:rPr>
          <w:rFonts w:ascii="Arial" w:hAnsi="Arial" w:cs="Arial"/>
          <w:color w:val="58595B"/>
          <w:szCs w:val="20"/>
        </w:rPr>
        <w:br/>
        <w:t>    Minimum 20 microns in length</w:t>
      </w:r>
      <w:r w:rsidRPr="004E409D">
        <w:rPr>
          <w:rFonts w:ascii="Arial" w:hAnsi="Arial" w:cs="Arial"/>
          <w:color w:val="58595B"/>
          <w:szCs w:val="20"/>
        </w:rPr>
        <w:br/>
      </w:r>
      <w:r w:rsidRPr="004E409D">
        <w:rPr>
          <w:rFonts w:ascii="Arial" w:hAnsi="Arial" w:cs="Arial"/>
          <w:color w:val="58595B"/>
          <w:szCs w:val="20"/>
        </w:rPr>
        <w:br/>
        <w:t>• Custom dimensions can be produced under special order.</w:t>
      </w:r>
      <w:r w:rsidRPr="004E409D">
        <w:rPr>
          <w:rStyle w:val="apple-converted-space"/>
          <w:rFonts w:ascii="Arial" w:hAnsi="Arial" w:cs="Arial"/>
          <w:color w:val="58595B"/>
          <w:szCs w:val="20"/>
        </w:rPr>
        <w:t> </w:t>
      </w:r>
      <w:r w:rsidRPr="004E409D">
        <w:rPr>
          <w:rFonts w:ascii="Arial" w:hAnsi="Arial" w:cs="Arial"/>
          <w:color w:val="58595B"/>
          <w:szCs w:val="20"/>
        </w:rPr>
        <w:br/>
      </w:r>
      <w:r w:rsidRPr="004E409D">
        <w:rPr>
          <w:rFonts w:ascii="Arial" w:hAnsi="Arial" w:cs="Arial"/>
          <w:color w:val="58595B"/>
          <w:szCs w:val="20"/>
        </w:rPr>
        <w:br/>
        <w:t>• Prototype ink formulations and film drawdown techniques are provided.</w:t>
      </w:r>
      <w:r w:rsidRPr="004E409D">
        <w:rPr>
          <w:rFonts w:ascii="Arial" w:hAnsi="Arial" w:cs="Arial"/>
          <w:color w:val="58595B"/>
          <w:szCs w:val="20"/>
        </w:rPr>
        <w:br/>
      </w:r>
      <w:r w:rsidRPr="004E409D">
        <w:rPr>
          <w:rFonts w:ascii="Arial" w:hAnsi="Arial" w:cs="Arial"/>
          <w:color w:val="58595B"/>
          <w:szCs w:val="20"/>
        </w:rPr>
        <w:br/>
        <w:t>• Typical nanowire coverage needed for a 85% transparency / 50 Ohm conductivity film is 75mg copper nanowire per square meter of film area.</w:t>
      </w:r>
      <w:r w:rsidRPr="004E409D">
        <w:rPr>
          <w:rFonts w:ascii="Arial" w:hAnsi="Arial" w:cs="Arial"/>
          <w:color w:val="58595B"/>
          <w:szCs w:val="20"/>
        </w:rPr>
        <w:br/>
      </w:r>
      <w:r w:rsidRPr="004E409D">
        <w:rPr>
          <w:rFonts w:ascii="Arial" w:hAnsi="Arial" w:cs="Arial"/>
          <w:color w:val="58595B"/>
          <w:szCs w:val="20"/>
        </w:rPr>
        <w:br/>
      </w:r>
      <w:r w:rsidRPr="004E409D">
        <w:rPr>
          <w:rFonts w:ascii="Arial" w:hAnsi="Arial" w:cs="Arial"/>
          <w:color w:val="58595B"/>
          <w:szCs w:val="20"/>
        </w:rPr>
        <w:lastRenderedPageBreak/>
        <w:t>• Copper nanowires are sold by the gram of copper content in solution.</w:t>
      </w:r>
      <w:r w:rsidRPr="004E409D">
        <w:rPr>
          <w:rFonts w:ascii="Arial" w:hAnsi="Arial" w:cs="Arial"/>
          <w:color w:val="58595B"/>
          <w:szCs w:val="20"/>
        </w:rPr>
        <w:br/>
      </w:r>
      <w:r w:rsidRPr="004E409D">
        <w:rPr>
          <w:rFonts w:ascii="Arial" w:hAnsi="Arial" w:cs="Arial"/>
          <w:color w:val="58595B"/>
          <w:szCs w:val="20"/>
        </w:rPr>
        <w:br/>
      </w:r>
      <w:r w:rsidRPr="004E409D">
        <w:rPr>
          <w:rStyle w:val="Gl"/>
          <w:rFonts w:ascii="Arial" w:hAnsi="Arial" w:cs="Arial"/>
          <w:color w:val="58595B"/>
          <w:szCs w:val="20"/>
        </w:rPr>
        <w:t>Please</w:t>
      </w:r>
      <w:r w:rsidRPr="004E409D">
        <w:rPr>
          <w:rStyle w:val="apple-converted-space"/>
          <w:rFonts w:ascii="Arial" w:hAnsi="Arial" w:cs="Arial"/>
          <w:b/>
          <w:bCs/>
          <w:color w:val="58595B"/>
          <w:szCs w:val="20"/>
        </w:rPr>
        <w:t> </w:t>
      </w:r>
      <w:hyperlink r:id="rId43" w:history="1">
        <w:r w:rsidRPr="004E409D">
          <w:rPr>
            <w:rStyle w:val="Kpr"/>
            <w:rFonts w:ascii="Arial" w:hAnsi="Arial" w:cs="Arial"/>
            <w:color w:val="660000"/>
            <w:szCs w:val="20"/>
          </w:rPr>
          <w:t>contact NanoForge</w:t>
        </w:r>
      </w:hyperlink>
      <w:r w:rsidRPr="004E409D">
        <w:rPr>
          <w:rStyle w:val="apple-converted-space"/>
          <w:rFonts w:ascii="Arial" w:hAnsi="Arial" w:cs="Arial"/>
          <w:b/>
          <w:bCs/>
          <w:color w:val="58595B"/>
          <w:szCs w:val="20"/>
        </w:rPr>
        <w:t> </w:t>
      </w:r>
      <w:r w:rsidRPr="004E409D">
        <w:rPr>
          <w:rStyle w:val="Gl"/>
          <w:rFonts w:ascii="Arial" w:hAnsi="Arial" w:cs="Arial"/>
          <w:color w:val="58595B"/>
          <w:szCs w:val="20"/>
        </w:rPr>
        <w:t>for current pricing and lead times.</w:t>
      </w:r>
      <w:r w:rsidRPr="004E409D">
        <w:rPr>
          <w:rFonts w:ascii="Arial" w:hAnsi="Arial" w:cs="Arial"/>
          <w:color w:val="58595B"/>
          <w:szCs w:val="20"/>
        </w:rPr>
        <w:br/>
      </w:r>
      <w:r w:rsidRPr="004E409D">
        <w:rPr>
          <w:rFonts w:ascii="Arial" w:hAnsi="Arial" w:cs="Arial"/>
          <w:color w:val="58595B"/>
          <w:szCs w:val="20"/>
        </w:rPr>
        <w:br/>
      </w:r>
      <w:r w:rsidRPr="004E409D">
        <w:rPr>
          <w:rFonts w:ascii="Arial" w:hAnsi="Arial" w:cs="Arial"/>
          <w:b/>
          <w:bCs/>
          <w:color w:val="58595B"/>
          <w:szCs w:val="20"/>
        </w:rPr>
        <w:t>Future Products</w:t>
      </w:r>
      <w:r w:rsidRPr="004E409D">
        <w:rPr>
          <w:rFonts w:ascii="Arial" w:hAnsi="Arial" w:cs="Arial"/>
          <w:color w:val="58595B"/>
          <w:szCs w:val="20"/>
        </w:rPr>
        <w:br/>
        <w:t>Next generation products for specialized applications include custom ink formulations/coating techniques, and alloyed/coated copper nanowires.</w:t>
      </w:r>
      <w:r w:rsidRPr="004E409D">
        <w:rPr>
          <w:rStyle w:val="apple-converted-space"/>
          <w:rFonts w:ascii="Arial" w:hAnsi="Arial" w:cs="Arial"/>
          <w:color w:val="58595B"/>
          <w:szCs w:val="20"/>
        </w:rPr>
        <w:t> </w:t>
      </w:r>
      <w:r w:rsidRPr="004E409D">
        <w:rPr>
          <w:rFonts w:ascii="Arial" w:hAnsi="Arial" w:cs="Arial"/>
          <w:color w:val="58595B"/>
          <w:szCs w:val="20"/>
        </w:rPr>
        <w:br/>
      </w:r>
    </w:p>
    <w:p w:rsidR="00D33FD9" w:rsidRPr="004E409D" w:rsidRDefault="00D33FD9" w:rsidP="00D33FD9">
      <w:pPr>
        <w:shd w:val="clear" w:color="auto" w:fill="FFFFFF"/>
        <w:spacing w:after="240"/>
        <w:textAlignment w:val="top"/>
        <w:rPr>
          <w:rFonts w:ascii="Arial" w:hAnsi="Arial" w:cs="Arial"/>
          <w:color w:val="555555"/>
          <w:sz w:val="20"/>
          <w:szCs w:val="17"/>
        </w:rPr>
      </w:pPr>
      <w:r w:rsidRPr="004E409D">
        <w:rPr>
          <w:rFonts w:ascii="Arial" w:hAnsi="Arial" w:cs="Arial"/>
          <w:noProof/>
          <w:color w:val="555555"/>
          <w:sz w:val="20"/>
          <w:szCs w:val="17"/>
          <w:lang w:eastAsia="tr-TR"/>
        </w:rPr>
        <w:drawing>
          <wp:inline distT="0" distB="0" distL="0" distR="0">
            <wp:extent cx="2000250" cy="1628775"/>
            <wp:effectExtent l="19050" t="0" r="0" b="0"/>
            <wp:docPr id="17" name="Resim 17" descr="Nanowire Closeu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nowire Closeup Image"/>
                    <pic:cNvPicPr>
                      <a:picLocks noChangeAspect="1" noChangeArrowheads="1"/>
                    </pic:cNvPicPr>
                  </pic:nvPicPr>
                  <pic:blipFill>
                    <a:blip r:embed="rId44" cstate="print"/>
                    <a:srcRect/>
                    <a:stretch>
                      <a:fillRect/>
                    </a:stretch>
                  </pic:blipFill>
                  <pic:spPr bwMode="auto">
                    <a:xfrm>
                      <a:off x="0" y="0"/>
                      <a:ext cx="2000250" cy="1628775"/>
                    </a:xfrm>
                    <a:prstGeom prst="rect">
                      <a:avLst/>
                    </a:prstGeom>
                    <a:noFill/>
                    <a:ln w="9525">
                      <a:noFill/>
                      <a:miter lim="800000"/>
                      <a:headEnd/>
                      <a:tailEnd/>
                    </a:ln>
                  </pic:spPr>
                </pic:pic>
              </a:graphicData>
            </a:graphic>
          </wp:inline>
        </w:drawing>
      </w:r>
      <w:r w:rsidRPr="004E409D">
        <w:rPr>
          <w:rStyle w:val="rightcolhead"/>
          <w:rFonts w:ascii="Arial" w:hAnsi="Arial" w:cs="Arial"/>
          <w:b/>
          <w:bCs/>
          <w:color w:val="7F5732"/>
          <w:szCs w:val="18"/>
        </w:rPr>
        <w:t>Detail Closeup of Nanowires</w:t>
      </w:r>
      <w:r w:rsidRPr="004E409D">
        <w:rPr>
          <w:rStyle w:val="apple-converted-space"/>
          <w:rFonts w:ascii="Arial" w:hAnsi="Arial" w:cs="Arial"/>
          <w:color w:val="555555"/>
          <w:sz w:val="20"/>
          <w:szCs w:val="17"/>
        </w:rPr>
        <w:t> </w:t>
      </w:r>
      <w:r w:rsidRPr="004E409D">
        <w:rPr>
          <w:rFonts w:ascii="Arial" w:hAnsi="Arial" w:cs="Arial"/>
          <w:color w:val="555555"/>
          <w:sz w:val="20"/>
          <w:szCs w:val="17"/>
        </w:rPr>
        <w:br/>
        <w:t>NanoForge nanowires' low-</w:t>
      </w:r>
      <w:proofErr w:type="gramStart"/>
      <w:r w:rsidRPr="004E409D">
        <w:rPr>
          <w:rFonts w:ascii="Arial" w:hAnsi="Arial" w:cs="Arial"/>
          <w:color w:val="555555"/>
          <w:sz w:val="20"/>
          <w:szCs w:val="17"/>
        </w:rPr>
        <w:t>profile</w:t>
      </w:r>
      <w:proofErr w:type="gramEnd"/>
      <w:r w:rsidRPr="004E409D">
        <w:rPr>
          <w:rFonts w:ascii="Arial" w:hAnsi="Arial" w:cs="Arial"/>
          <w:color w:val="555555"/>
          <w:sz w:val="20"/>
          <w:szCs w:val="17"/>
        </w:rPr>
        <w:t xml:space="preserve"> highly-conductive properties allow ease of application and consistent substrate</w:t>
      </w:r>
      <w:r w:rsidRPr="004E409D">
        <w:rPr>
          <w:rStyle w:val="apple-converted-space"/>
          <w:rFonts w:ascii="Arial" w:hAnsi="Arial" w:cs="Arial"/>
          <w:color w:val="555555"/>
          <w:sz w:val="20"/>
          <w:szCs w:val="17"/>
        </w:rPr>
        <w:t> </w:t>
      </w:r>
      <w:r w:rsidRPr="004E409D">
        <w:rPr>
          <w:rFonts w:ascii="Arial" w:hAnsi="Arial" w:cs="Arial"/>
          <w:color w:val="555555"/>
          <w:sz w:val="20"/>
          <w:szCs w:val="17"/>
        </w:rPr>
        <w:br/>
        <w:t>electrical properties.</w:t>
      </w:r>
    </w:p>
    <w:p w:rsidR="00D33FD9" w:rsidRPr="004E409D" w:rsidRDefault="00D33FD9">
      <w:pPr>
        <w:rPr>
          <w:sz w:val="28"/>
        </w:rPr>
      </w:pPr>
    </w:p>
    <w:sectPr w:rsidR="00D33FD9" w:rsidRPr="004E409D" w:rsidSect="00384FFE">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B336DA"/>
    <w:rsid w:val="00384FFE"/>
    <w:rsid w:val="004E409D"/>
    <w:rsid w:val="009846E8"/>
    <w:rsid w:val="00B336DA"/>
    <w:rsid w:val="00C701B3"/>
    <w:rsid w:val="00D33FD9"/>
    <w:rsid w:val="00F62D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B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B336DA"/>
  </w:style>
  <w:style w:type="character" w:styleId="Kpr">
    <w:name w:val="Hyperlink"/>
    <w:basedOn w:val="VarsaylanParagrafYazTipi"/>
    <w:uiPriority w:val="99"/>
    <w:semiHidden/>
    <w:unhideWhenUsed/>
    <w:rsid w:val="00B336DA"/>
    <w:rPr>
      <w:color w:val="0000FF"/>
      <w:u w:val="single"/>
    </w:rPr>
  </w:style>
  <w:style w:type="paragraph" w:styleId="BalonMetni">
    <w:name w:val="Balloon Text"/>
    <w:basedOn w:val="Normal"/>
    <w:link w:val="BalonMetniChar"/>
    <w:uiPriority w:val="99"/>
    <w:semiHidden/>
    <w:unhideWhenUsed/>
    <w:rsid w:val="00B336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36DA"/>
    <w:rPr>
      <w:rFonts w:ascii="Tahoma" w:hAnsi="Tahoma" w:cs="Tahoma"/>
      <w:sz w:val="16"/>
      <w:szCs w:val="16"/>
    </w:rPr>
  </w:style>
  <w:style w:type="character" w:styleId="Gl">
    <w:name w:val="Strong"/>
    <w:basedOn w:val="VarsaylanParagrafYazTipi"/>
    <w:uiPriority w:val="22"/>
    <w:qFormat/>
    <w:rsid w:val="00384FFE"/>
    <w:rPr>
      <w:b/>
      <w:bCs/>
    </w:rPr>
  </w:style>
  <w:style w:type="paragraph" w:customStyle="1" w:styleId="style36">
    <w:name w:val="style36"/>
    <w:basedOn w:val="Normal"/>
    <w:rsid w:val="00384FF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D33F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idebar-1">
    <w:name w:val="sidebar-1"/>
    <w:basedOn w:val="VarsaylanParagrafYazTipi"/>
    <w:rsid w:val="00D33FD9"/>
  </w:style>
  <w:style w:type="character" w:customStyle="1" w:styleId="rightcolhead">
    <w:name w:val="rightcol_head"/>
    <w:basedOn w:val="VarsaylanParagrafYazTipi"/>
    <w:rsid w:val="00D33FD9"/>
  </w:style>
</w:styles>
</file>

<file path=word/webSettings.xml><?xml version="1.0" encoding="utf-8"?>
<w:webSettings xmlns:r="http://schemas.openxmlformats.org/officeDocument/2006/relationships" xmlns:w="http://schemas.openxmlformats.org/wordprocessingml/2006/main">
  <w:divs>
    <w:div w:id="127284156">
      <w:bodyDiv w:val="1"/>
      <w:marLeft w:val="0"/>
      <w:marRight w:val="0"/>
      <w:marTop w:val="0"/>
      <w:marBottom w:val="0"/>
      <w:divBdr>
        <w:top w:val="none" w:sz="0" w:space="0" w:color="auto"/>
        <w:left w:val="none" w:sz="0" w:space="0" w:color="auto"/>
        <w:bottom w:val="none" w:sz="0" w:space="0" w:color="auto"/>
        <w:right w:val="none" w:sz="0" w:space="0" w:color="auto"/>
      </w:divBdr>
    </w:div>
    <w:div w:id="489713562">
      <w:bodyDiv w:val="1"/>
      <w:marLeft w:val="0"/>
      <w:marRight w:val="0"/>
      <w:marTop w:val="0"/>
      <w:marBottom w:val="0"/>
      <w:divBdr>
        <w:top w:val="none" w:sz="0" w:space="0" w:color="auto"/>
        <w:left w:val="none" w:sz="0" w:space="0" w:color="auto"/>
        <w:bottom w:val="none" w:sz="0" w:space="0" w:color="auto"/>
        <w:right w:val="none" w:sz="0" w:space="0" w:color="auto"/>
      </w:divBdr>
    </w:div>
    <w:div w:id="1550142407">
      <w:bodyDiv w:val="1"/>
      <w:marLeft w:val="0"/>
      <w:marRight w:val="0"/>
      <w:marTop w:val="0"/>
      <w:marBottom w:val="0"/>
      <w:divBdr>
        <w:top w:val="none" w:sz="0" w:space="0" w:color="auto"/>
        <w:left w:val="none" w:sz="0" w:space="0" w:color="auto"/>
        <w:bottom w:val="none" w:sz="0" w:space="0" w:color="auto"/>
        <w:right w:val="none" w:sz="0" w:space="0" w:color="auto"/>
      </w:divBdr>
    </w:div>
    <w:div w:id="1554388634">
      <w:bodyDiv w:val="1"/>
      <w:marLeft w:val="0"/>
      <w:marRight w:val="0"/>
      <w:marTop w:val="0"/>
      <w:marBottom w:val="0"/>
      <w:divBdr>
        <w:top w:val="none" w:sz="0" w:space="0" w:color="auto"/>
        <w:left w:val="none" w:sz="0" w:space="0" w:color="auto"/>
        <w:bottom w:val="none" w:sz="0" w:space="0" w:color="auto"/>
        <w:right w:val="none" w:sz="0" w:space="0" w:color="auto"/>
      </w:divBdr>
    </w:div>
    <w:div w:id="1712729016">
      <w:bodyDiv w:val="1"/>
      <w:marLeft w:val="0"/>
      <w:marRight w:val="0"/>
      <w:marTop w:val="0"/>
      <w:marBottom w:val="0"/>
      <w:divBdr>
        <w:top w:val="none" w:sz="0" w:space="0" w:color="auto"/>
        <w:left w:val="none" w:sz="0" w:space="0" w:color="auto"/>
        <w:bottom w:val="none" w:sz="0" w:space="0" w:color="auto"/>
        <w:right w:val="none" w:sz="0" w:space="0" w:color="auto"/>
      </w:divBdr>
    </w:div>
    <w:div w:id="2023626380">
      <w:bodyDiv w:val="1"/>
      <w:marLeft w:val="0"/>
      <w:marRight w:val="0"/>
      <w:marTop w:val="0"/>
      <w:marBottom w:val="0"/>
      <w:divBdr>
        <w:top w:val="none" w:sz="0" w:space="0" w:color="auto"/>
        <w:left w:val="none" w:sz="0" w:space="0" w:color="auto"/>
        <w:bottom w:val="none" w:sz="0" w:space="0" w:color="auto"/>
        <w:right w:val="none" w:sz="0" w:space="0" w:color="auto"/>
      </w:divBdr>
    </w:div>
    <w:div w:id="2138715412">
      <w:bodyDiv w:val="1"/>
      <w:marLeft w:val="0"/>
      <w:marRight w:val="0"/>
      <w:marTop w:val="0"/>
      <w:marBottom w:val="0"/>
      <w:divBdr>
        <w:top w:val="none" w:sz="0" w:space="0" w:color="auto"/>
        <w:left w:val="none" w:sz="0" w:space="0" w:color="auto"/>
        <w:bottom w:val="none" w:sz="0" w:space="0" w:color="auto"/>
        <w:right w:val="none" w:sz="0" w:space="0" w:color="auto"/>
      </w:divBdr>
      <w:divsChild>
        <w:div w:id="1085807133">
          <w:marLeft w:val="0"/>
          <w:marRight w:val="0"/>
          <w:marTop w:val="0"/>
          <w:marBottom w:val="0"/>
          <w:divBdr>
            <w:top w:val="none" w:sz="0" w:space="0" w:color="auto"/>
            <w:left w:val="none" w:sz="0" w:space="0" w:color="auto"/>
            <w:bottom w:val="none" w:sz="0" w:space="0" w:color="auto"/>
            <w:right w:val="none" w:sz="0" w:space="0" w:color="auto"/>
          </w:divBdr>
        </w:div>
        <w:div w:id="1171219513">
          <w:marLeft w:val="0"/>
          <w:marRight w:val="0"/>
          <w:marTop w:val="0"/>
          <w:marBottom w:val="0"/>
          <w:divBdr>
            <w:top w:val="none" w:sz="0" w:space="0" w:color="auto"/>
            <w:left w:val="none" w:sz="0" w:space="0" w:color="auto"/>
            <w:bottom w:val="none" w:sz="0" w:space="0" w:color="auto"/>
            <w:right w:val="none" w:sz="0" w:space="0" w:color="auto"/>
          </w:divBdr>
          <w:divsChild>
            <w:div w:id="1474642862">
              <w:marLeft w:val="0"/>
              <w:marRight w:val="0"/>
              <w:marTop w:val="30"/>
              <w:marBottom w:val="0"/>
              <w:divBdr>
                <w:top w:val="none" w:sz="0" w:space="0" w:color="auto"/>
                <w:left w:val="none" w:sz="0" w:space="0" w:color="auto"/>
                <w:bottom w:val="none" w:sz="0" w:space="0" w:color="auto"/>
                <w:right w:val="none" w:sz="0" w:space="0" w:color="auto"/>
              </w:divBdr>
              <w:divsChild>
                <w:div w:id="12492714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72857157">
              <w:marLeft w:val="0"/>
              <w:marRight w:val="0"/>
              <w:marTop w:val="0"/>
              <w:marBottom w:val="0"/>
              <w:divBdr>
                <w:top w:val="none" w:sz="0" w:space="0" w:color="auto"/>
                <w:left w:val="none" w:sz="0" w:space="0" w:color="auto"/>
                <w:bottom w:val="none" w:sz="0" w:space="0" w:color="auto"/>
                <w:right w:val="none" w:sz="0" w:space="0" w:color="auto"/>
              </w:divBdr>
              <w:divsChild>
                <w:div w:id="1774476238">
                  <w:marLeft w:val="0"/>
                  <w:marRight w:val="0"/>
                  <w:marTop w:val="0"/>
                  <w:marBottom w:val="0"/>
                  <w:divBdr>
                    <w:top w:val="none" w:sz="0" w:space="0" w:color="auto"/>
                    <w:left w:val="none" w:sz="0" w:space="0" w:color="auto"/>
                    <w:bottom w:val="none" w:sz="0" w:space="0" w:color="auto"/>
                    <w:right w:val="none" w:sz="0" w:space="0" w:color="auto"/>
                  </w:divBdr>
                  <w:divsChild>
                    <w:div w:id="2071151386">
                      <w:marLeft w:val="0"/>
                      <w:marRight w:val="0"/>
                      <w:marTop w:val="0"/>
                      <w:marBottom w:val="0"/>
                      <w:divBdr>
                        <w:top w:val="none" w:sz="0" w:space="0" w:color="auto"/>
                        <w:left w:val="none" w:sz="0" w:space="0" w:color="auto"/>
                        <w:bottom w:val="none" w:sz="0" w:space="0" w:color="auto"/>
                        <w:right w:val="none" w:sz="0" w:space="0" w:color="auto"/>
                      </w:divBdr>
                      <w:divsChild>
                        <w:div w:id="1944872911">
                          <w:marLeft w:val="0"/>
                          <w:marRight w:val="0"/>
                          <w:marTop w:val="0"/>
                          <w:marBottom w:val="0"/>
                          <w:divBdr>
                            <w:top w:val="none" w:sz="0" w:space="0" w:color="auto"/>
                            <w:left w:val="none" w:sz="0" w:space="0" w:color="auto"/>
                            <w:bottom w:val="none" w:sz="0" w:space="0" w:color="auto"/>
                            <w:right w:val="none" w:sz="0" w:space="0" w:color="auto"/>
                          </w:divBdr>
                        </w:div>
                        <w:div w:id="1622221911">
                          <w:marLeft w:val="0"/>
                          <w:marRight w:val="0"/>
                          <w:marTop w:val="0"/>
                          <w:marBottom w:val="0"/>
                          <w:divBdr>
                            <w:top w:val="none" w:sz="0" w:space="0" w:color="auto"/>
                            <w:left w:val="none" w:sz="0" w:space="0" w:color="auto"/>
                            <w:bottom w:val="none" w:sz="0" w:space="0" w:color="auto"/>
                            <w:right w:val="none" w:sz="0" w:space="0" w:color="auto"/>
                          </w:divBdr>
                          <w:divsChild>
                            <w:div w:id="433551317">
                              <w:marLeft w:val="0"/>
                              <w:marRight w:val="0"/>
                              <w:marTop w:val="0"/>
                              <w:marBottom w:val="0"/>
                              <w:divBdr>
                                <w:top w:val="none" w:sz="0" w:space="0" w:color="auto"/>
                                <w:left w:val="none" w:sz="0" w:space="0" w:color="auto"/>
                                <w:bottom w:val="none" w:sz="0" w:space="0" w:color="auto"/>
                                <w:right w:val="none" w:sz="0" w:space="0" w:color="auto"/>
                              </w:divBdr>
                            </w:div>
                          </w:divsChild>
                        </w:div>
                        <w:div w:id="1046031311">
                          <w:marLeft w:val="0"/>
                          <w:marRight w:val="0"/>
                          <w:marTop w:val="0"/>
                          <w:marBottom w:val="0"/>
                          <w:divBdr>
                            <w:top w:val="none" w:sz="0" w:space="0" w:color="auto"/>
                            <w:left w:val="none" w:sz="0" w:space="0" w:color="auto"/>
                            <w:bottom w:val="none" w:sz="0" w:space="0" w:color="auto"/>
                            <w:right w:val="none" w:sz="0" w:space="0" w:color="auto"/>
                          </w:divBdr>
                        </w:div>
                        <w:div w:id="967200343">
                          <w:marLeft w:val="0"/>
                          <w:marRight w:val="0"/>
                          <w:marTop w:val="0"/>
                          <w:marBottom w:val="0"/>
                          <w:divBdr>
                            <w:top w:val="none" w:sz="0" w:space="0" w:color="auto"/>
                            <w:left w:val="none" w:sz="0" w:space="0" w:color="auto"/>
                            <w:bottom w:val="none" w:sz="0" w:space="0" w:color="auto"/>
                            <w:right w:val="none" w:sz="0" w:space="0" w:color="auto"/>
                          </w:divBdr>
                        </w:div>
                        <w:div w:id="210307849">
                          <w:marLeft w:val="0"/>
                          <w:marRight w:val="0"/>
                          <w:marTop w:val="0"/>
                          <w:marBottom w:val="0"/>
                          <w:divBdr>
                            <w:top w:val="none" w:sz="0" w:space="0" w:color="auto"/>
                            <w:left w:val="none" w:sz="0" w:space="0" w:color="auto"/>
                            <w:bottom w:val="none" w:sz="0" w:space="0" w:color="auto"/>
                            <w:right w:val="none" w:sz="0" w:space="0" w:color="auto"/>
                          </w:divBdr>
                        </w:div>
                        <w:div w:id="1971859538">
                          <w:marLeft w:val="0"/>
                          <w:marRight w:val="0"/>
                          <w:marTop w:val="0"/>
                          <w:marBottom w:val="0"/>
                          <w:divBdr>
                            <w:top w:val="none" w:sz="0" w:space="0" w:color="auto"/>
                            <w:left w:val="none" w:sz="0" w:space="0" w:color="auto"/>
                            <w:bottom w:val="none" w:sz="0" w:space="0" w:color="auto"/>
                            <w:right w:val="none" w:sz="0" w:space="0" w:color="auto"/>
                          </w:divBdr>
                        </w:div>
                        <w:div w:id="1446579856">
                          <w:marLeft w:val="0"/>
                          <w:marRight w:val="0"/>
                          <w:marTop w:val="0"/>
                          <w:marBottom w:val="0"/>
                          <w:divBdr>
                            <w:top w:val="none" w:sz="0" w:space="0" w:color="auto"/>
                            <w:left w:val="none" w:sz="0" w:space="0" w:color="auto"/>
                            <w:bottom w:val="none" w:sz="0" w:space="0" w:color="auto"/>
                            <w:right w:val="none" w:sz="0" w:space="0" w:color="auto"/>
                          </w:divBdr>
                        </w:div>
                        <w:div w:id="1121653374">
                          <w:marLeft w:val="0"/>
                          <w:marRight w:val="0"/>
                          <w:marTop w:val="0"/>
                          <w:marBottom w:val="0"/>
                          <w:divBdr>
                            <w:top w:val="none" w:sz="0" w:space="0" w:color="auto"/>
                            <w:left w:val="none" w:sz="0" w:space="0" w:color="auto"/>
                            <w:bottom w:val="none" w:sz="0" w:space="0" w:color="auto"/>
                            <w:right w:val="none" w:sz="0" w:space="0" w:color="auto"/>
                          </w:divBdr>
                        </w:div>
                        <w:div w:id="2086536498">
                          <w:marLeft w:val="0"/>
                          <w:marRight w:val="0"/>
                          <w:marTop w:val="0"/>
                          <w:marBottom w:val="0"/>
                          <w:divBdr>
                            <w:top w:val="none" w:sz="0" w:space="0" w:color="auto"/>
                            <w:left w:val="none" w:sz="0" w:space="0" w:color="auto"/>
                            <w:bottom w:val="none" w:sz="0" w:space="0" w:color="auto"/>
                            <w:right w:val="none" w:sz="0" w:space="0" w:color="auto"/>
                          </w:divBdr>
                        </w:div>
                        <w:div w:id="1533029629">
                          <w:marLeft w:val="0"/>
                          <w:marRight w:val="0"/>
                          <w:marTop w:val="0"/>
                          <w:marBottom w:val="0"/>
                          <w:divBdr>
                            <w:top w:val="none" w:sz="0" w:space="0" w:color="auto"/>
                            <w:left w:val="none" w:sz="0" w:space="0" w:color="auto"/>
                            <w:bottom w:val="none" w:sz="0" w:space="0" w:color="auto"/>
                            <w:right w:val="none" w:sz="0" w:space="0" w:color="auto"/>
                          </w:divBdr>
                        </w:div>
                        <w:div w:id="1987585081">
                          <w:marLeft w:val="0"/>
                          <w:marRight w:val="0"/>
                          <w:marTop w:val="0"/>
                          <w:marBottom w:val="0"/>
                          <w:divBdr>
                            <w:top w:val="none" w:sz="0" w:space="0" w:color="auto"/>
                            <w:left w:val="none" w:sz="0" w:space="0" w:color="auto"/>
                            <w:bottom w:val="none" w:sz="0" w:space="0" w:color="auto"/>
                            <w:right w:val="none" w:sz="0" w:space="0" w:color="auto"/>
                          </w:divBdr>
                        </w:div>
                        <w:div w:id="805322001">
                          <w:marLeft w:val="0"/>
                          <w:marRight w:val="0"/>
                          <w:marTop w:val="0"/>
                          <w:marBottom w:val="0"/>
                          <w:divBdr>
                            <w:top w:val="none" w:sz="0" w:space="0" w:color="auto"/>
                            <w:left w:val="none" w:sz="0" w:space="0" w:color="auto"/>
                            <w:bottom w:val="none" w:sz="0" w:space="0" w:color="auto"/>
                            <w:right w:val="none" w:sz="0" w:space="0" w:color="auto"/>
                          </w:divBdr>
                        </w:div>
                        <w:div w:id="1280912091">
                          <w:marLeft w:val="0"/>
                          <w:marRight w:val="0"/>
                          <w:marTop w:val="0"/>
                          <w:marBottom w:val="0"/>
                          <w:divBdr>
                            <w:top w:val="none" w:sz="0" w:space="0" w:color="auto"/>
                            <w:left w:val="none" w:sz="0" w:space="0" w:color="auto"/>
                            <w:bottom w:val="none" w:sz="0" w:space="0" w:color="auto"/>
                            <w:right w:val="none" w:sz="0" w:space="0" w:color="auto"/>
                          </w:divBdr>
                        </w:div>
                        <w:div w:id="749959916">
                          <w:marLeft w:val="0"/>
                          <w:marRight w:val="0"/>
                          <w:marTop w:val="0"/>
                          <w:marBottom w:val="0"/>
                          <w:divBdr>
                            <w:top w:val="none" w:sz="0" w:space="0" w:color="auto"/>
                            <w:left w:val="none" w:sz="0" w:space="0" w:color="auto"/>
                            <w:bottom w:val="none" w:sz="0" w:space="0" w:color="auto"/>
                            <w:right w:val="none" w:sz="0" w:space="0" w:color="auto"/>
                          </w:divBdr>
                        </w:div>
                        <w:div w:id="1490638276">
                          <w:marLeft w:val="0"/>
                          <w:marRight w:val="0"/>
                          <w:marTop w:val="0"/>
                          <w:marBottom w:val="0"/>
                          <w:divBdr>
                            <w:top w:val="none" w:sz="0" w:space="0" w:color="auto"/>
                            <w:left w:val="none" w:sz="0" w:space="0" w:color="auto"/>
                            <w:bottom w:val="none" w:sz="0" w:space="0" w:color="auto"/>
                            <w:right w:val="none" w:sz="0" w:space="0" w:color="auto"/>
                          </w:divBdr>
                        </w:div>
                        <w:div w:id="1850022293">
                          <w:marLeft w:val="0"/>
                          <w:marRight w:val="0"/>
                          <w:marTop w:val="0"/>
                          <w:marBottom w:val="0"/>
                          <w:divBdr>
                            <w:top w:val="none" w:sz="0" w:space="0" w:color="auto"/>
                            <w:left w:val="none" w:sz="0" w:space="0" w:color="auto"/>
                            <w:bottom w:val="none" w:sz="0" w:space="0" w:color="auto"/>
                            <w:right w:val="none" w:sz="0" w:space="0" w:color="auto"/>
                          </w:divBdr>
                        </w:div>
                        <w:div w:id="1971205934">
                          <w:marLeft w:val="0"/>
                          <w:marRight w:val="0"/>
                          <w:marTop w:val="0"/>
                          <w:marBottom w:val="0"/>
                          <w:divBdr>
                            <w:top w:val="none" w:sz="0" w:space="0" w:color="auto"/>
                            <w:left w:val="none" w:sz="0" w:space="0" w:color="auto"/>
                            <w:bottom w:val="none" w:sz="0" w:space="0" w:color="auto"/>
                            <w:right w:val="none" w:sz="0" w:space="0" w:color="auto"/>
                          </w:divBdr>
                        </w:div>
                        <w:div w:id="1914587764">
                          <w:marLeft w:val="0"/>
                          <w:marRight w:val="0"/>
                          <w:marTop w:val="0"/>
                          <w:marBottom w:val="0"/>
                          <w:divBdr>
                            <w:top w:val="none" w:sz="0" w:space="0" w:color="auto"/>
                            <w:left w:val="none" w:sz="0" w:space="0" w:color="auto"/>
                            <w:bottom w:val="none" w:sz="0" w:space="0" w:color="auto"/>
                            <w:right w:val="none" w:sz="0" w:space="0" w:color="auto"/>
                          </w:divBdr>
                        </w:div>
                        <w:div w:id="1962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ericanelements.com/Submicron_nano_powders.htm" TargetMode="External"/><Relationship Id="rId13" Type="http://schemas.openxmlformats.org/officeDocument/2006/relationships/hyperlink" Target="http://www.americanelements.com/quantum-dots.html" TargetMode="External"/><Relationship Id="rId18" Type="http://schemas.openxmlformats.org/officeDocument/2006/relationships/hyperlink" Target="http://www.americanelements.com/conp.html" TargetMode="External"/><Relationship Id="rId26" Type="http://schemas.openxmlformats.org/officeDocument/2006/relationships/hyperlink" Target="http://www.americanelements.com/cusnnp.html" TargetMode="External"/><Relationship Id="rId39"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www.americanelements.com/cu.html" TargetMode="External"/><Relationship Id="rId34" Type="http://schemas.openxmlformats.org/officeDocument/2006/relationships/hyperlink" Target="http://www.americanelements.com/Sputtering_targets_foils_castrods_plates.htm" TargetMode="External"/><Relationship Id="rId42" Type="http://schemas.openxmlformats.org/officeDocument/2006/relationships/image" Target="media/image8.jpeg"/><Relationship Id="rId7" Type="http://schemas.openxmlformats.org/officeDocument/2006/relationships/hyperlink" Target="http://www.americanelements.com/Ultra_high_purity_metals&amp;powders.htm" TargetMode="External"/><Relationship Id="rId12" Type="http://schemas.openxmlformats.org/officeDocument/2006/relationships/hyperlink" Target="http://www.americanelements.com/nanotech.htm" TargetMode="External"/><Relationship Id="rId17" Type="http://schemas.openxmlformats.org/officeDocument/2006/relationships/hyperlink" Target="http://www.americanelements.com/Sputtering_targets_foils_castrods_plates.htm" TargetMode="External"/><Relationship Id="rId25" Type="http://schemas.openxmlformats.org/officeDocument/2006/relationships/hyperlink" Target="http://www.americanelements.com/cuzixnp.html" TargetMode="External"/><Relationship Id="rId33" Type="http://schemas.openxmlformats.org/officeDocument/2006/relationships/hyperlink" Target="http://www.americanelements.com/Ultra_high_purity_metals&amp;powders.htm" TargetMode="External"/><Relationship Id="rId38" Type="http://schemas.openxmlformats.org/officeDocument/2006/relationships/image" Target="media/image5.jpe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americanelements.com/Sputtering_targets_foils_castrods_plates.htm" TargetMode="External"/><Relationship Id="rId20" Type="http://schemas.openxmlformats.org/officeDocument/2006/relationships/image" Target="media/image2.png"/><Relationship Id="rId29" Type="http://schemas.openxmlformats.org/officeDocument/2006/relationships/image" Target="media/image3.png"/><Relationship Id="rId41" Type="http://schemas.openxmlformats.org/officeDocument/2006/relationships/hyperlink" Target="http://www.youtube.com/watch?v=DPF9Kp7W_s0&amp;feature=related"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americanelements.com/ana_service.html" TargetMode="External"/><Relationship Id="rId24" Type="http://schemas.openxmlformats.org/officeDocument/2006/relationships/hyperlink" Target="http://www.americanelements.com/ag.html" TargetMode="External"/><Relationship Id="rId32" Type="http://schemas.openxmlformats.org/officeDocument/2006/relationships/hyperlink" Target="http://www.americanelements.com/AEmetals.html" TargetMode="External"/><Relationship Id="rId37" Type="http://schemas.openxmlformats.org/officeDocument/2006/relationships/hyperlink" Target="http://nanoforge.com/technology.html" TargetMode="External"/><Relationship Id="rId40" Type="http://schemas.openxmlformats.org/officeDocument/2006/relationships/image" Target="media/image7.jpeg"/><Relationship Id="rId45" Type="http://schemas.openxmlformats.org/officeDocument/2006/relationships/fontTable" Target="fontTable.xml"/><Relationship Id="rId5" Type="http://schemas.openxmlformats.org/officeDocument/2006/relationships/hyperlink" Target="http://www.americanelements.com/quote.html" TargetMode="External"/><Relationship Id="rId15" Type="http://schemas.openxmlformats.org/officeDocument/2006/relationships/hyperlink" Target="http://www.americanelements.com/AEthinfilm.html" TargetMode="External"/><Relationship Id="rId23" Type="http://schemas.openxmlformats.org/officeDocument/2006/relationships/hyperlink" Target="http://www.americanelements.com/AEmetals.html" TargetMode="External"/><Relationship Id="rId28" Type="http://schemas.openxmlformats.org/officeDocument/2006/relationships/hyperlink" Target="http://www.americanelements.com/cu.html" TargetMode="External"/><Relationship Id="rId36" Type="http://schemas.openxmlformats.org/officeDocument/2006/relationships/hyperlink" Target="http://www.americanelements.com/cumnr.html" TargetMode="External"/><Relationship Id="rId10" Type="http://schemas.openxmlformats.org/officeDocument/2006/relationships/hyperlink" Target="http://www.americanelements.com/AEsolarenergy.html" TargetMode="External"/><Relationship Id="rId19" Type="http://schemas.openxmlformats.org/officeDocument/2006/relationships/hyperlink" Target="http://www.americanelements.com/cu.html" TargetMode="External"/><Relationship Id="rId31" Type="http://schemas.openxmlformats.org/officeDocument/2006/relationships/image" Target="media/image4.jpeg"/><Relationship Id="rId44" Type="http://schemas.openxmlformats.org/officeDocument/2006/relationships/image" Target="media/image9.jpeg"/><Relationship Id="rId4" Type="http://schemas.openxmlformats.org/officeDocument/2006/relationships/hyperlink" Target="mailto:huseyinyagli@gmail.com" TargetMode="External"/><Relationship Id="rId9" Type="http://schemas.openxmlformats.org/officeDocument/2006/relationships/hyperlink" Target="http://www.americanelements.com/fuel-cell.html" TargetMode="External"/><Relationship Id="rId14" Type="http://schemas.openxmlformats.org/officeDocument/2006/relationships/hyperlink" Target="http://www.americanelements.com/AEsolutions.html" TargetMode="External"/><Relationship Id="rId22" Type="http://schemas.openxmlformats.org/officeDocument/2006/relationships/hyperlink" Target="http://www.americanelements.com/Sputtering_targets_foils_castrods_plates.htm" TargetMode="External"/><Relationship Id="rId27" Type="http://schemas.openxmlformats.org/officeDocument/2006/relationships/hyperlink" Target="http://www.americanelements.com/cus.htm" TargetMode="External"/><Relationship Id="rId30" Type="http://schemas.openxmlformats.org/officeDocument/2006/relationships/hyperlink" Target="http://www.americanelements.com/cu.html" TargetMode="External"/><Relationship Id="rId35" Type="http://schemas.openxmlformats.org/officeDocument/2006/relationships/hyperlink" Target="http://www.americanelements.com/Submicron_nano_powders.htm" TargetMode="External"/><Relationship Id="rId43" Type="http://schemas.openxmlformats.org/officeDocument/2006/relationships/hyperlink" Target="http://nanoforge.com/sales.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dc:creator>
  <cp:lastModifiedBy>hus</cp:lastModifiedBy>
  <cp:revision>5</cp:revision>
  <dcterms:created xsi:type="dcterms:W3CDTF">2012-06-16T09:03:00Z</dcterms:created>
  <dcterms:modified xsi:type="dcterms:W3CDTF">2012-06-21T19:11:00Z</dcterms:modified>
</cp:coreProperties>
</file>