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8399" w14:textId="27B9C449" w:rsidR="006A63B3" w:rsidRPr="006A63B3" w:rsidRDefault="00D96FEC" w:rsidP="00400390">
      <w:pPr>
        <w:pStyle w:val="PlainText"/>
        <w:rPr>
          <w:rFonts w:ascii="Courier New" w:hAnsi="Courier New" w:cs="Courier New"/>
          <w:sz w:val="24"/>
          <w:szCs w:val="24"/>
        </w:rPr>
      </w:pPr>
      <w:r w:rsidRPr="00D96FEC">
        <w:rPr>
          <w:rFonts w:ascii="Courier New" w:hAnsi="Courier New" w:cs="Courier New"/>
          <w:sz w:val="24"/>
          <w:szCs w:val="24"/>
        </w:rPr>
        <w:t># Neural_Network_Charity_Analysis</w:t>
      </w:r>
    </w:p>
    <w:p w14:paraId="03B1F83D" w14:textId="5D8CFE52" w:rsidR="006A63B3" w:rsidRP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505788B" w14:textId="0B5F5877" w:rsidR="006A63B3" w:rsidRP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  <w:r w:rsidRPr="006A63B3">
        <w:rPr>
          <w:rFonts w:ascii="Courier New" w:hAnsi="Courier New" w:cs="Courier New"/>
          <w:sz w:val="24"/>
          <w:szCs w:val="24"/>
        </w:rPr>
        <w:t xml:space="preserve">## Overview </w:t>
      </w:r>
    </w:p>
    <w:p w14:paraId="63D19443" w14:textId="7A31AFAB" w:rsidR="006A63B3" w:rsidRP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0A532A4" w14:textId="070CE7CC" w:rsidR="006A63B3" w:rsidRDefault="006F03B3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purpose of the project is to </w:t>
      </w:r>
      <w:r w:rsidR="00D96FEC" w:rsidRPr="00D96FEC">
        <w:rPr>
          <w:rFonts w:ascii="Courier New" w:hAnsi="Courier New" w:cs="Courier New"/>
          <w:sz w:val="24"/>
          <w:szCs w:val="24"/>
        </w:rPr>
        <w:t xml:space="preserve">create a binary classifier that </w:t>
      </w:r>
      <w:proofErr w:type="gramStart"/>
      <w:r w:rsidR="00D96FEC" w:rsidRPr="00D96FEC">
        <w:rPr>
          <w:rFonts w:ascii="Courier New" w:hAnsi="Courier New" w:cs="Courier New"/>
          <w:sz w:val="24"/>
          <w:szCs w:val="24"/>
        </w:rPr>
        <w:t>is capable of predicting</w:t>
      </w:r>
      <w:proofErr w:type="gramEnd"/>
      <w:r w:rsidR="00D96FEC" w:rsidRPr="00D96FEC">
        <w:rPr>
          <w:rFonts w:ascii="Courier New" w:hAnsi="Courier New" w:cs="Courier New"/>
          <w:sz w:val="24"/>
          <w:szCs w:val="24"/>
        </w:rPr>
        <w:t xml:space="preserve"> whether applicants will be successful if funded by Alphabet Soup.</w:t>
      </w:r>
    </w:p>
    <w:p w14:paraId="7CEC3259" w14:textId="77777777" w:rsidR="00D96FEC" w:rsidRPr="006A63B3" w:rsidRDefault="00D96FEC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AD53D4E" w14:textId="319D9D72" w:rsidR="006A63B3" w:rsidRP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6ADFC87" w14:textId="310FD2D5" w:rsidR="006A63B3" w:rsidRP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  <w:r w:rsidRPr="006A63B3">
        <w:rPr>
          <w:rFonts w:ascii="Courier New" w:hAnsi="Courier New" w:cs="Courier New"/>
          <w:sz w:val="24"/>
          <w:szCs w:val="24"/>
        </w:rPr>
        <w:t>## Results</w:t>
      </w:r>
    </w:p>
    <w:p w14:paraId="4717F66B" w14:textId="15252B6B" w:rsid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DFF6516" w14:textId="1842E890" w:rsidR="00D96FEC" w:rsidRDefault="00D96FEC" w:rsidP="004003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initial step in creating the classifier is to preprocess the data in charity_data.csv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.  </w:t>
      </w:r>
      <w:proofErr w:type="gramEnd"/>
    </w:p>
    <w:p w14:paraId="59E09315" w14:textId="77777777" w:rsidR="00D96FEC" w:rsidRDefault="00D96FEC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04410EE" w14:textId="1EB5834E" w:rsidR="00D96FEC" w:rsidRPr="00D96FEC" w:rsidRDefault="00EE33A6" w:rsidP="00D96FEC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### </w:t>
      </w:r>
      <w:r w:rsidR="00D96FEC" w:rsidRPr="00D96FEC">
        <w:rPr>
          <w:rFonts w:ascii="Courier New" w:hAnsi="Courier New" w:cs="Courier New"/>
          <w:sz w:val="24"/>
          <w:szCs w:val="24"/>
        </w:rPr>
        <w:t>Data Preprocessing</w:t>
      </w:r>
    </w:p>
    <w:p w14:paraId="1E4A2AF1" w14:textId="083EF06B" w:rsidR="00D96FEC" w:rsidRDefault="00D96FEC" w:rsidP="00D96FEC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IS_SUCCESSFUL variable </w:t>
      </w:r>
      <w:proofErr w:type="gramStart"/>
      <w:r>
        <w:rPr>
          <w:rFonts w:ascii="Courier New" w:hAnsi="Courier New" w:cs="Courier New"/>
          <w:sz w:val="24"/>
          <w:szCs w:val="24"/>
        </w:rPr>
        <w:t>is</w:t>
      </w:r>
      <w:r w:rsidRPr="00D96FEC">
        <w:rPr>
          <w:rFonts w:ascii="Courier New" w:hAnsi="Courier New" w:cs="Courier New"/>
          <w:sz w:val="24"/>
          <w:szCs w:val="24"/>
        </w:rPr>
        <w:t xml:space="preserve"> considered</w:t>
      </w:r>
      <w:proofErr w:type="gramEnd"/>
      <w:r w:rsidRPr="00D96FEC">
        <w:rPr>
          <w:rFonts w:ascii="Courier New" w:hAnsi="Courier New" w:cs="Courier New"/>
          <w:sz w:val="24"/>
          <w:szCs w:val="24"/>
        </w:rPr>
        <w:t xml:space="preserve"> the target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96FEC">
        <w:rPr>
          <w:rFonts w:ascii="Courier New" w:hAnsi="Courier New" w:cs="Courier New"/>
          <w:sz w:val="24"/>
          <w:szCs w:val="24"/>
        </w:rPr>
        <w:t>for our model</w:t>
      </w:r>
      <w:r>
        <w:rPr>
          <w:rFonts w:ascii="Courier New" w:hAnsi="Courier New" w:cs="Courier New"/>
          <w:sz w:val="24"/>
          <w:szCs w:val="24"/>
        </w:rPr>
        <w:t>.</w:t>
      </w:r>
    </w:p>
    <w:p w14:paraId="2B02EAD9" w14:textId="24D8EA97" w:rsidR="00D96FEC" w:rsidRDefault="00D96FEC" w:rsidP="00D96F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0AC66BE" w14:textId="426F7FE5" w:rsidR="00D96FEC" w:rsidRDefault="00D96FEC" w:rsidP="00D96FEC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EIN and NAME variables </w:t>
      </w:r>
      <w:proofErr w:type="gramStart"/>
      <w:r w:rsidRPr="00D96FEC">
        <w:rPr>
          <w:rFonts w:ascii="Courier New" w:hAnsi="Courier New" w:cs="Courier New"/>
          <w:sz w:val="24"/>
          <w:szCs w:val="24"/>
        </w:rPr>
        <w:t xml:space="preserve">are </w:t>
      </w:r>
      <w:r>
        <w:rPr>
          <w:rFonts w:ascii="Courier New" w:hAnsi="Courier New" w:cs="Courier New"/>
          <w:sz w:val="24"/>
          <w:szCs w:val="24"/>
        </w:rPr>
        <w:t>considered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D96FEC">
        <w:rPr>
          <w:rFonts w:ascii="Courier New" w:hAnsi="Courier New" w:cs="Courier New"/>
          <w:sz w:val="24"/>
          <w:szCs w:val="24"/>
        </w:rPr>
        <w:t xml:space="preserve">neither targets nor features and </w:t>
      </w:r>
      <w:r>
        <w:rPr>
          <w:rFonts w:ascii="Courier New" w:hAnsi="Courier New" w:cs="Courier New"/>
          <w:sz w:val="24"/>
          <w:szCs w:val="24"/>
        </w:rPr>
        <w:t>were</w:t>
      </w:r>
      <w:r w:rsidRPr="00D96FEC">
        <w:rPr>
          <w:rFonts w:ascii="Courier New" w:hAnsi="Courier New" w:cs="Courier New"/>
          <w:sz w:val="24"/>
          <w:szCs w:val="24"/>
        </w:rPr>
        <w:t xml:space="preserve"> removed from the input data</w:t>
      </w:r>
      <w:r>
        <w:rPr>
          <w:rFonts w:ascii="Courier New" w:hAnsi="Courier New" w:cs="Courier New"/>
          <w:sz w:val="24"/>
          <w:szCs w:val="24"/>
        </w:rPr>
        <w:t>.</w:t>
      </w:r>
    </w:p>
    <w:p w14:paraId="4BF2F360" w14:textId="77777777" w:rsidR="00D96FEC" w:rsidRPr="00D96FEC" w:rsidRDefault="00D96FEC" w:rsidP="00D96F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E5E2709" w14:textId="6CE2CD59" w:rsidR="00D96FEC" w:rsidRDefault="00D96FEC" w:rsidP="00D96FEC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left the following remaining </w:t>
      </w:r>
      <w:r w:rsidRPr="00D96FEC">
        <w:rPr>
          <w:rFonts w:ascii="Courier New" w:hAnsi="Courier New" w:cs="Courier New"/>
          <w:sz w:val="24"/>
          <w:szCs w:val="24"/>
        </w:rPr>
        <w:t>variable</w:t>
      </w:r>
      <w:r>
        <w:rPr>
          <w:rFonts w:ascii="Courier New" w:hAnsi="Courier New" w:cs="Courier New"/>
          <w:sz w:val="24"/>
          <w:szCs w:val="24"/>
        </w:rPr>
        <w:t xml:space="preserve">s which </w:t>
      </w:r>
      <w:proofErr w:type="gramStart"/>
      <w:r w:rsidRPr="00D96FEC">
        <w:rPr>
          <w:rFonts w:ascii="Courier New" w:hAnsi="Courier New" w:cs="Courier New"/>
          <w:sz w:val="24"/>
          <w:szCs w:val="24"/>
        </w:rPr>
        <w:t>are considered to be</w:t>
      </w:r>
      <w:proofErr w:type="gramEnd"/>
      <w:r w:rsidRPr="00D96FEC">
        <w:rPr>
          <w:rFonts w:ascii="Courier New" w:hAnsi="Courier New" w:cs="Courier New"/>
          <w:sz w:val="24"/>
          <w:szCs w:val="24"/>
        </w:rPr>
        <w:t xml:space="preserve"> the features for </w:t>
      </w:r>
      <w:r>
        <w:rPr>
          <w:rFonts w:ascii="Courier New" w:hAnsi="Courier New" w:cs="Courier New"/>
          <w:sz w:val="24"/>
          <w:szCs w:val="24"/>
        </w:rPr>
        <w:t>the</w:t>
      </w:r>
      <w:r w:rsidRPr="00D96FEC">
        <w:rPr>
          <w:rFonts w:ascii="Courier New" w:hAnsi="Courier New" w:cs="Courier New"/>
          <w:sz w:val="24"/>
          <w:szCs w:val="24"/>
        </w:rPr>
        <w:t xml:space="preserve"> model</w:t>
      </w:r>
      <w:r w:rsidR="00EE33A6">
        <w:rPr>
          <w:rFonts w:ascii="Courier New" w:hAnsi="Courier New" w:cs="Courier New"/>
          <w:sz w:val="24"/>
          <w:szCs w:val="24"/>
        </w:rPr>
        <w:t>:</w:t>
      </w:r>
    </w:p>
    <w:p w14:paraId="3FCB86B8" w14:textId="77777777" w:rsidR="00EE33A6" w:rsidRDefault="00EE33A6" w:rsidP="00EE3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4C0851" w14:textId="77777777" w:rsidR="00EE33A6" w:rsidRPr="00EE33A6" w:rsidRDefault="00EE33A6" w:rsidP="00EE33A6">
      <w:pPr>
        <w:pStyle w:val="PlainText"/>
        <w:rPr>
          <w:rFonts w:ascii="Courier New" w:eastAsia="Times New Roman" w:hAnsi="Courier New" w:cs="Courier New"/>
          <w:color w:val="000000"/>
        </w:rPr>
      </w:pPr>
      <w:r w:rsidRPr="00EE33A6">
        <w:rPr>
          <w:rFonts w:ascii="Courier New" w:eastAsia="Times New Roman" w:hAnsi="Courier New" w:cs="Courier New"/>
          <w:color w:val="000000"/>
        </w:rPr>
        <w:t>APPLICATION_TYPE          object</w:t>
      </w:r>
    </w:p>
    <w:p w14:paraId="63E7EA48" w14:textId="77777777" w:rsidR="00EE33A6" w:rsidRPr="00EE33A6" w:rsidRDefault="00EE33A6" w:rsidP="00EE33A6">
      <w:pPr>
        <w:pStyle w:val="PlainText"/>
        <w:rPr>
          <w:rFonts w:ascii="Courier New" w:eastAsia="Times New Roman" w:hAnsi="Courier New" w:cs="Courier New"/>
          <w:color w:val="000000"/>
        </w:rPr>
      </w:pPr>
      <w:r w:rsidRPr="00EE33A6">
        <w:rPr>
          <w:rFonts w:ascii="Courier New" w:eastAsia="Times New Roman" w:hAnsi="Courier New" w:cs="Courier New"/>
          <w:color w:val="000000"/>
        </w:rPr>
        <w:t>AFFILIATION               object</w:t>
      </w:r>
    </w:p>
    <w:p w14:paraId="5313CAB6" w14:textId="77777777" w:rsidR="00EE33A6" w:rsidRPr="00EE33A6" w:rsidRDefault="00EE33A6" w:rsidP="00EE33A6">
      <w:pPr>
        <w:pStyle w:val="PlainText"/>
        <w:rPr>
          <w:rFonts w:ascii="Courier New" w:eastAsia="Times New Roman" w:hAnsi="Courier New" w:cs="Courier New"/>
          <w:color w:val="000000"/>
        </w:rPr>
      </w:pPr>
      <w:r w:rsidRPr="00EE33A6">
        <w:rPr>
          <w:rFonts w:ascii="Courier New" w:eastAsia="Times New Roman" w:hAnsi="Courier New" w:cs="Courier New"/>
          <w:color w:val="000000"/>
        </w:rPr>
        <w:t>CLASSIFICATION            object</w:t>
      </w:r>
    </w:p>
    <w:p w14:paraId="395479F1" w14:textId="77777777" w:rsidR="00EE33A6" w:rsidRPr="00EE33A6" w:rsidRDefault="00EE33A6" w:rsidP="00EE33A6">
      <w:pPr>
        <w:pStyle w:val="PlainText"/>
        <w:rPr>
          <w:rFonts w:ascii="Courier New" w:eastAsia="Times New Roman" w:hAnsi="Courier New" w:cs="Courier New"/>
          <w:color w:val="000000"/>
        </w:rPr>
      </w:pPr>
      <w:r w:rsidRPr="00EE33A6">
        <w:rPr>
          <w:rFonts w:ascii="Courier New" w:eastAsia="Times New Roman" w:hAnsi="Courier New" w:cs="Courier New"/>
          <w:color w:val="000000"/>
        </w:rPr>
        <w:t>USE_CASE                  object</w:t>
      </w:r>
    </w:p>
    <w:p w14:paraId="78D6D383" w14:textId="77777777" w:rsidR="00EE33A6" w:rsidRPr="00EE33A6" w:rsidRDefault="00EE33A6" w:rsidP="00EE33A6">
      <w:pPr>
        <w:pStyle w:val="PlainText"/>
        <w:rPr>
          <w:rFonts w:ascii="Courier New" w:eastAsia="Times New Roman" w:hAnsi="Courier New" w:cs="Courier New"/>
          <w:color w:val="000000"/>
        </w:rPr>
      </w:pPr>
      <w:r w:rsidRPr="00EE33A6">
        <w:rPr>
          <w:rFonts w:ascii="Courier New" w:eastAsia="Times New Roman" w:hAnsi="Courier New" w:cs="Courier New"/>
          <w:color w:val="000000"/>
        </w:rPr>
        <w:t>ORGANIZATION              object</w:t>
      </w:r>
    </w:p>
    <w:p w14:paraId="647D34EF" w14:textId="77777777" w:rsidR="00EE33A6" w:rsidRPr="00EE33A6" w:rsidRDefault="00EE33A6" w:rsidP="00EE33A6">
      <w:pPr>
        <w:pStyle w:val="PlainText"/>
        <w:rPr>
          <w:rFonts w:ascii="Courier New" w:eastAsia="Times New Roman" w:hAnsi="Courier New" w:cs="Courier New"/>
          <w:color w:val="000000"/>
        </w:rPr>
      </w:pPr>
      <w:r w:rsidRPr="00EE33A6">
        <w:rPr>
          <w:rFonts w:ascii="Courier New" w:eastAsia="Times New Roman" w:hAnsi="Courier New" w:cs="Courier New"/>
          <w:color w:val="000000"/>
        </w:rPr>
        <w:t>STATUS                     int64</w:t>
      </w:r>
    </w:p>
    <w:p w14:paraId="3264A7D7" w14:textId="77777777" w:rsidR="00EE33A6" w:rsidRPr="00EE33A6" w:rsidRDefault="00EE33A6" w:rsidP="00EE33A6">
      <w:pPr>
        <w:pStyle w:val="PlainText"/>
        <w:rPr>
          <w:rFonts w:ascii="Courier New" w:eastAsia="Times New Roman" w:hAnsi="Courier New" w:cs="Courier New"/>
          <w:color w:val="000000"/>
        </w:rPr>
      </w:pPr>
      <w:r w:rsidRPr="00EE33A6">
        <w:rPr>
          <w:rFonts w:ascii="Courier New" w:eastAsia="Times New Roman" w:hAnsi="Courier New" w:cs="Courier New"/>
          <w:color w:val="000000"/>
        </w:rPr>
        <w:t>INCOME_AMT                object</w:t>
      </w:r>
    </w:p>
    <w:p w14:paraId="5A87B5FA" w14:textId="77777777" w:rsidR="00EE33A6" w:rsidRPr="00EE33A6" w:rsidRDefault="00EE33A6" w:rsidP="00EE33A6">
      <w:pPr>
        <w:pStyle w:val="PlainText"/>
        <w:rPr>
          <w:rFonts w:ascii="Courier New" w:eastAsia="Times New Roman" w:hAnsi="Courier New" w:cs="Courier New"/>
          <w:color w:val="000000"/>
        </w:rPr>
      </w:pPr>
      <w:r w:rsidRPr="00EE33A6">
        <w:rPr>
          <w:rFonts w:ascii="Courier New" w:eastAsia="Times New Roman" w:hAnsi="Courier New" w:cs="Courier New"/>
          <w:color w:val="000000"/>
        </w:rPr>
        <w:t>SPECIAL_</w:t>
      </w:r>
      <w:proofErr w:type="gramStart"/>
      <w:r w:rsidRPr="00EE33A6">
        <w:rPr>
          <w:rFonts w:ascii="Courier New" w:eastAsia="Times New Roman" w:hAnsi="Courier New" w:cs="Courier New"/>
          <w:color w:val="000000"/>
        </w:rPr>
        <w:t>CONSIDERATIONS</w:t>
      </w:r>
      <w:proofErr w:type="gramEnd"/>
      <w:r w:rsidRPr="00EE33A6">
        <w:rPr>
          <w:rFonts w:ascii="Courier New" w:eastAsia="Times New Roman" w:hAnsi="Courier New" w:cs="Courier New"/>
          <w:color w:val="000000"/>
        </w:rPr>
        <w:t xml:space="preserve">    object</w:t>
      </w:r>
    </w:p>
    <w:p w14:paraId="3EBFFB50" w14:textId="235D0D9E" w:rsidR="00D96FEC" w:rsidRPr="00D96FEC" w:rsidRDefault="00EE33A6" w:rsidP="00EE33A6">
      <w:pPr>
        <w:pStyle w:val="PlainText"/>
        <w:rPr>
          <w:rFonts w:ascii="Courier New" w:hAnsi="Courier New" w:cs="Courier New"/>
          <w:sz w:val="24"/>
          <w:szCs w:val="24"/>
        </w:rPr>
      </w:pPr>
      <w:r w:rsidRPr="00EE33A6">
        <w:rPr>
          <w:rFonts w:ascii="Courier New" w:eastAsia="Times New Roman" w:hAnsi="Courier New" w:cs="Courier New"/>
          <w:color w:val="000000"/>
        </w:rPr>
        <w:t>ASK_AMT                    int64</w:t>
      </w:r>
    </w:p>
    <w:p w14:paraId="7A67192C" w14:textId="7DA6CC21" w:rsidR="00D96FEC" w:rsidRDefault="00D96FEC" w:rsidP="00D96F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2F1FBB0" w14:textId="54A1A871" w:rsidR="00352A5F" w:rsidRDefault="00352A5F" w:rsidP="00D96FEC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the CLASSIFICATION feature, </w:t>
      </w:r>
      <w:r w:rsidR="004A3A1F">
        <w:rPr>
          <w:rFonts w:ascii="Courier New" w:hAnsi="Courier New" w:cs="Courier New"/>
          <w:sz w:val="24"/>
          <w:szCs w:val="24"/>
        </w:rPr>
        <w:t>value counts less than 1,000 were binned</w:t>
      </w:r>
      <w:proofErr w:type="gramStart"/>
      <w:r w:rsidR="004A3A1F">
        <w:rPr>
          <w:rFonts w:ascii="Courier New" w:hAnsi="Courier New" w:cs="Courier New"/>
          <w:sz w:val="24"/>
          <w:szCs w:val="24"/>
        </w:rPr>
        <w:t xml:space="preserve">.  </w:t>
      </w:r>
      <w:proofErr w:type="gramEnd"/>
      <w:r w:rsidR="004A3A1F">
        <w:rPr>
          <w:rFonts w:ascii="Courier New" w:hAnsi="Courier New" w:cs="Courier New"/>
          <w:sz w:val="24"/>
          <w:szCs w:val="24"/>
        </w:rPr>
        <w:t xml:space="preserve">For </w:t>
      </w:r>
      <w:r w:rsidR="004A3A1F" w:rsidRPr="004A3A1F">
        <w:rPr>
          <w:rFonts w:ascii="Courier New" w:hAnsi="Courier New" w:cs="Courier New"/>
          <w:sz w:val="24"/>
          <w:szCs w:val="24"/>
        </w:rPr>
        <w:t>APPLICATION_TYPE</w:t>
      </w:r>
      <w:r w:rsidR="004A3A1F">
        <w:rPr>
          <w:rFonts w:ascii="Courier New" w:hAnsi="Courier New" w:cs="Courier New"/>
          <w:sz w:val="24"/>
          <w:szCs w:val="24"/>
        </w:rPr>
        <w:t xml:space="preserve">, value counts less than </w:t>
      </w:r>
      <w:proofErr w:type="gramStart"/>
      <w:r w:rsidR="004A3A1F">
        <w:rPr>
          <w:rFonts w:ascii="Courier New" w:hAnsi="Courier New" w:cs="Courier New"/>
          <w:sz w:val="24"/>
          <w:szCs w:val="24"/>
        </w:rPr>
        <w:t>5</w:t>
      </w:r>
      <w:r w:rsidR="004A3A1F">
        <w:rPr>
          <w:rFonts w:ascii="Courier New" w:hAnsi="Courier New" w:cs="Courier New"/>
          <w:sz w:val="24"/>
          <w:szCs w:val="24"/>
        </w:rPr>
        <w:t>00</w:t>
      </w:r>
      <w:proofErr w:type="gramEnd"/>
      <w:r w:rsidR="004A3A1F">
        <w:rPr>
          <w:rFonts w:ascii="Courier New" w:hAnsi="Courier New" w:cs="Courier New"/>
          <w:sz w:val="24"/>
          <w:szCs w:val="24"/>
        </w:rPr>
        <w:t xml:space="preserve"> were binned. </w:t>
      </w:r>
    </w:p>
    <w:p w14:paraId="7FFAB35A" w14:textId="77777777" w:rsidR="00352A5F" w:rsidRDefault="00352A5F" w:rsidP="00D96F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72DD979" w14:textId="4FCB14D5" w:rsidR="00EE33A6" w:rsidRDefault="00EE33A6" w:rsidP="00D96FEC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features that were objects </w:t>
      </w:r>
      <w:proofErr w:type="gramStart"/>
      <w:r>
        <w:rPr>
          <w:rFonts w:ascii="Courier New" w:hAnsi="Courier New" w:cs="Courier New"/>
          <w:sz w:val="24"/>
          <w:szCs w:val="24"/>
        </w:rPr>
        <w:t>were transformed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into encoded columns using </w:t>
      </w:r>
      <w:r w:rsidRPr="00EE33A6">
        <w:rPr>
          <w:rFonts w:ascii="Courier New" w:hAnsi="Courier New" w:cs="Courier New"/>
          <w:sz w:val="24"/>
          <w:szCs w:val="24"/>
        </w:rPr>
        <w:t>OneHotEncoder</w:t>
      </w:r>
      <w:r>
        <w:rPr>
          <w:rFonts w:ascii="Courier New" w:hAnsi="Courier New" w:cs="Courier New"/>
          <w:sz w:val="24"/>
          <w:szCs w:val="24"/>
        </w:rPr>
        <w:t>.</w:t>
      </w:r>
    </w:p>
    <w:p w14:paraId="3CEB0732" w14:textId="77777777" w:rsidR="00EE33A6" w:rsidRPr="00D96FEC" w:rsidRDefault="00EE33A6" w:rsidP="00D96F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03DB8E0" w14:textId="40FD4226" w:rsidR="00D96FEC" w:rsidRDefault="00EE33A6" w:rsidP="00D96FEC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### </w:t>
      </w:r>
      <w:r w:rsidR="00D96FEC" w:rsidRPr="00D96FEC">
        <w:rPr>
          <w:rFonts w:ascii="Courier New" w:hAnsi="Courier New" w:cs="Courier New"/>
          <w:sz w:val="24"/>
          <w:szCs w:val="24"/>
        </w:rPr>
        <w:t>Compiling, Training, and Evaluating the Model</w:t>
      </w:r>
    </w:p>
    <w:p w14:paraId="4EDF9095" w14:textId="71BA89BB" w:rsidR="00EE33A6" w:rsidRDefault="00EE33A6" w:rsidP="00D96F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804FA12" w14:textId="51F08CE1" w:rsidR="0097241E" w:rsidRDefault="00EE33A6" w:rsidP="0097241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initial classifier model </w:t>
      </w:r>
      <w:r w:rsidR="00133CF5">
        <w:rPr>
          <w:rFonts w:ascii="Courier New" w:hAnsi="Courier New" w:cs="Courier New"/>
          <w:sz w:val="24"/>
          <w:szCs w:val="24"/>
        </w:rPr>
        <w:t xml:space="preserve">comprised two hidden layers </w:t>
      </w:r>
      <w:r w:rsidR="0097241E">
        <w:rPr>
          <w:rFonts w:ascii="Courier New" w:hAnsi="Courier New" w:cs="Courier New"/>
          <w:sz w:val="24"/>
          <w:szCs w:val="24"/>
        </w:rPr>
        <w:t>as shown below:</w:t>
      </w:r>
    </w:p>
    <w:p w14:paraId="4D3011C8" w14:textId="77777777" w:rsidR="00133CF5" w:rsidRDefault="00133CF5" w:rsidP="00D96F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948773C" w14:textId="5F229471" w:rsidR="00133CF5" w:rsidRDefault="00133CF5" w:rsidP="00133CF5">
      <w:pPr>
        <w:pStyle w:val="HTMLPreformatted"/>
        <w:shd w:val="clear" w:color="auto" w:fill="F8F8F8"/>
        <w:spacing w:after="30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|</w:t>
      </w:r>
      <w:r>
        <w:rPr>
          <w:rStyle w:val="HTMLCode"/>
          <w:rFonts w:ascii="Consolas" w:hAnsi="Consolas"/>
          <w:color w:val="212529"/>
        </w:rPr>
        <w:t>Layer</w:t>
      </w: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 xml:space="preserve">| </w:t>
      </w:r>
      <w:r>
        <w:rPr>
          <w:rStyle w:val="HTMLCode"/>
          <w:rFonts w:ascii="Consolas" w:hAnsi="Consolas"/>
          <w:color w:val="212529"/>
        </w:rPr>
        <w:t># Neurons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HTMLCode"/>
          <w:rFonts w:ascii="Consolas" w:hAnsi="Consolas"/>
          <w:color w:val="212529"/>
        </w:rPr>
        <w:t>|</w:t>
      </w:r>
      <w:r w:rsidR="0097241E">
        <w:rPr>
          <w:rStyle w:val="HTMLCode"/>
          <w:rFonts w:ascii="Consolas" w:hAnsi="Consolas"/>
          <w:color w:val="212529"/>
        </w:rPr>
        <w:t>Activation |</w:t>
      </w:r>
    </w:p>
    <w:p w14:paraId="5C130DFD" w14:textId="3FABA7BD" w:rsidR="00133CF5" w:rsidRDefault="00133CF5" w:rsidP="00133CF5">
      <w:pPr>
        <w:pStyle w:val="HTMLPreformatted"/>
        <w:shd w:val="clear" w:color="auto" w:fill="F8F8F8"/>
        <w:spacing w:after="30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|</w:t>
      </w:r>
      <w:r w:rsidR="0097241E">
        <w:rPr>
          <w:rStyle w:val="HTMLCode"/>
          <w:rFonts w:ascii="Consolas" w:hAnsi="Consolas"/>
          <w:color w:val="212529"/>
        </w:rPr>
        <w:t>-</w:t>
      </w:r>
      <w:r>
        <w:rPr>
          <w:rStyle w:val="HTMLCode"/>
          <w:rFonts w:ascii="Consolas" w:hAnsi="Consolas"/>
          <w:color w:val="212529"/>
        </w:rPr>
        <w:t>-----------</w:t>
      </w:r>
      <w:r w:rsidR="0097241E">
        <w:rPr>
          <w:rStyle w:val="HTMLCode"/>
          <w:rFonts w:ascii="Consolas" w:hAnsi="Consolas"/>
          <w:color w:val="212529"/>
        </w:rPr>
        <w:t>-</w:t>
      </w:r>
      <w:r>
        <w:rPr>
          <w:rStyle w:val="HTMLCode"/>
          <w:rFonts w:ascii="Consolas" w:hAnsi="Consolas"/>
          <w:color w:val="212529"/>
        </w:rPr>
        <w:t>|</w:t>
      </w:r>
      <w:r w:rsidR="0097241E">
        <w:rPr>
          <w:rStyle w:val="HTMLCode"/>
          <w:rFonts w:ascii="Consolas" w:hAnsi="Consolas"/>
          <w:color w:val="212529"/>
        </w:rPr>
        <w:t>-</w:t>
      </w:r>
      <w:r>
        <w:rPr>
          <w:rStyle w:val="HTMLCode"/>
          <w:rFonts w:ascii="Consolas" w:hAnsi="Consolas"/>
          <w:color w:val="212529"/>
        </w:rPr>
        <w:t>-----------</w:t>
      </w:r>
      <w:r w:rsidR="0097241E">
        <w:rPr>
          <w:rStyle w:val="HTMLCode"/>
          <w:rFonts w:ascii="Consolas" w:hAnsi="Consolas"/>
          <w:color w:val="212529"/>
        </w:rPr>
        <w:t>-</w:t>
      </w:r>
      <w:r>
        <w:rPr>
          <w:rStyle w:val="HTMLCode"/>
          <w:rFonts w:ascii="Consolas" w:hAnsi="Consolas"/>
          <w:color w:val="212529"/>
        </w:rPr>
        <w:t>|</w:t>
      </w:r>
      <w:r w:rsidR="0097241E">
        <w:rPr>
          <w:rStyle w:val="HTMLCode"/>
          <w:rFonts w:ascii="Consolas" w:hAnsi="Consolas"/>
          <w:color w:val="212529"/>
        </w:rPr>
        <w:t>-----------</w:t>
      </w:r>
      <w:r w:rsidR="0097241E">
        <w:rPr>
          <w:rStyle w:val="HTMLCode"/>
          <w:rFonts w:ascii="Consolas" w:hAnsi="Consolas"/>
          <w:color w:val="212529"/>
        </w:rPr>
        <w:t>|</w:t>
      </w:r>
    </w:p>
    <w:p w14:paraId="620C90E7" w14:textId="18A702CD" w:rsidR="00133CF5" w:rsidRDefault="00133CF5" w:rsidP="00133CF5">
      <w:pPr>
        <w:pStyle w:val="HTMLPreformatted"/>
        <w:shd w:val="clear" w:color="auto" w:fill="F8F8F8"/>
        <w:spacing w:after="30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lastRenderedPageBreak/>
        <w:t xml:space="preserve">| </w:t>
      </w:r>
      <w:r>
        <w:rPr>
          <w:rStyle w:val="HTMLCode"/>
          <w:rFonts w:ascii="Consolas" w:hAnsi="Consolas"/>
          <w:color w:val="212529"/>
        </w:rPr>
        <w:t>Hidden 1</w:t>
      </w:r>
      <w:r>
        <w:rPr>
          <w:rStyle w:val="HTMLCode"/>
          <w:rFonts w:ascii="Consolas" w:hAnsi="Consolas"/>
          <w:color w:val="212529"/>
        </w:rPr>
        <w:t xml:space="preserve">    | </w:t>
      </w:r>
      <w:r>
        <w:rPr>
          <w:rStyle w:val="HTMLCode"/>
          <w:rFonts w:ascii="Consolas" w:hAnsi="Consolas"/>
          <w:color w:val="212529"/>
        </w:rPr>
        <w:t xml:space="preserve">80   </w:t>
      </w:r>
      <w:r>
        <w:rPr>
          <w:rStyle w:val="HTMLCode"/>
          <w:rFonts w:ascii="Consolas" w:hAnsi="Consolas"/>
          <w:color w:val="212529"/>
        </w:rPr>
        <w:t xml:space="preserve">       |</w:t>
      </w:r>
      <w:r w:rsidR="0097241E">
        <w:rPr>
          <w:rStyle w:val="HTMLCode"/>
          <w:rFonts w:ascii="Consolas" w:hAnsi="Consolas"/>
          <w:color w:val="212529"/>
        </w:rPr>
        <w:t>ReLU       |</w:t>
      </w:r>
    </w:p>
    <w:p w14:paraId="171FE0A3" w14:textId="6414CB32" w:rsidR="00133CF5" w:rsidRDefault="00133CF5" w:rsidP="00133CF5">
      <w:pPr>
        <w:pStyle w:val="HTMLPreformatted"/>
        <w:shd w:val="clear" w:color="auto" w:fill="F8F8F8"/>
        <w:spacing w:after="30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| </w:t>
      </w:r>
      <w:r w:rsidR="0097241E">
        <w:rPr>
          <w:rStyle w:val="HTMLCode"/>
          <w:rFonts w:ascii="Consolas" w:hAnsi="Consolas"/>
          <w:color w:val="212529"/>
        </w:rPr>
        <w:t xml:space="preserve">Hidden </w:t>
      </w:r>
      <w:r w:rsidR="0097241E">
        <w:rPr>
          <w:rStyle w:val="HTMLCode"/>
          <w:rFonts w:ascii="Consolas" w:hAnsi="Consolas"/>
          <w:color w:val="212529"/>
        </w:rPr>
        <w:t xml:space="preserve">2    </w:t>
      </w:r>
      <w:r>
        <w:rPr>
          <w:rStyle w:val="HTMLCode"/>
          <w:rFonts w:ascii="Consolas" w:hAnsi="Consolas"/>
          <w:color w:val="212529"/>
        </w:rPr>
        <w:t xml:space="preserve">| </w:t>
      </w:r>
      <w:r>
        <w:rPr>
          <w:rStyle w:val="HTMLCode"/>
          <w:rFonts w:ascii="Consolas" w:hAnsi="Consolas"/>
          <w:color w:val="212529"/>
        </w:rPr>
        <w:t xml:space="preserve">30  </w:t>
      </w:r>
      <w:r>
        <w:rPr>
          <w:rStyle w:val="HTMLCode"/>
          <w:rFonts w:ascii="Consolas" w:hAnsi="Consolas"/>
          <w:color w:val="212529"/>
        </w:rPr>
        <w:t xml:space="preserve">        |</w:t>
      </w:r>
      <w:r w:rsidR="0097241E">
        <w:rPr>
          <w:rStyle w:val="HTMLCode"/>
          <w:rFonts w:ascii="Consolas" w:hAnsi="Consolas"/>
          <w:color w:val="212529"/>
        </w:rPr>
        <w:t>ReLU</w:t>
      </w:r>
      <w:r w:rsidR="0097241E">
        <w:rPr>
          <w:rStyle w:val="HTMLCode"/>
          <w:rFonts w:ascii="Consolas" w:hAnsi="Consolas"/>
          <w:color w:val="212529"/>
        </w:rPr>
        <w:t xml:space="preserve">       |</w:t>
      </w:r>
    </w:p>
    <w:p w14:paraId="140C7AA6" w14:textId="5395B61D" w:rsidR="0097241E" w:rsidRDefault="0097241E" w:rsidP="0097241E">
      <w:pPr>
        <w:pStyle w:val="HTMLPreformatted"/>
        <w:shd w:val="clear" w:color="auto" w:fill="F8F8F8"/>
        <w:spacing w:after="30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| </w:t>
      </w:r>
      <w:r>
        <w:rPr>
          <w:rStyle w:val="HTMLCode"/>
          <w:rFonts w:ascii="Consolas" w:hAnsi="Consolas"/>
          <w:color w:val="212529"/>
        </w:rPr>
        <w:t>Output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 xml:space="preserve">     </w:t>
      </w:r>
      <w:r>
        <w:rPr>
          <w:rStyle w:val="HTMLCode"/>
          <w:rFonts w:ascii="Consolas" w:hAnsi="Consolas"/>
          <w:color w:val="212529"/>
        </w:rPr>
        <w:t xml:space="preserve">| </w:t>
      </w:r>
      <w:r>
        <w:rPr>
          <w:rStyle w:val="HTMLCode"/>
          <w:rFonts w:ascii="Consolas" w:hAnsi="Consolas"/>
          <w:color w:val="212529"/>
        </w:rPr>
        <w:t>N/A</w:t>
      </w:r>
      <w:r>
        <w:rPr>
          <w:rStyle w:val="HTMLCode"/>
          <w:rFonts w:ascii="Consolas" w:hAnsi="Consolas"/>
          <w:color w:val="212529"/>
        </w:rPr>
        <w:t xml:space="preserve">         |</w:t>
      </w:r>
      <w:r>
        <w:rPr>
          <w:rStyle w:val="HTMLCode"/>
          <w:rFonts w:ascii="Consolas" w:hAnsi="Consolas"/>
          <w:color w:val="212529"/>
        </w:rPr>
        <w:t xml:space="preserve">Sigmoid    </w:t>
      </w:r>
      <w:r>
        <w:rPr>
          <w:rStyle w:val="HTMLCode"/>
          <w:rFonts w:ascii="Consolas" w:hAnsi="Consolas"/>
          <w:color w:val="212529"/>
        </w:rPr>
        <w:t>|</w:t>
      </w:r>
    </w:p>
    <w:p w14:paraId="7EB58D61" w14:textId="77777777" w:rsidR="00133CF5" w:rsidRPr="00D96FEC" w:rsidRDefault="00133CF5" w:rsidP="00D96F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AEA4803" w14:textId="0CF0B91E" w:rsidR="00D96FEC" w:rsidRDefault="00A96AB5" w:rsidP="00D96FEC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number of hidden layers and neurons were provided as initial guidance by the clients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.  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The </w:t>
      </w:r>
      <w:r>
        <w:rPr>
          <w:rFonts w:ascii="Courier New" w:hAnsi="Courier New" w:cs="Courier New"/>
          <w:sz w:val="24"/>
          <w:szCs w:val="24"/>
        </w:rPr>
        <w:t xml:space="preserve">ReLU </w:t>
      </w:r>
      <w:r>
        <w:rPr>
          <w:rFonts w:ascii="Courier New" w:hAnsi="Courier New" w:cs="Courier New"/>
          <w:sz w:val="24"/>
          <w:szCs w:val="24"/>
        </w:rPr>
        <w:t xml:space="preserve">activation function was selected for the hidden layers as it is </w:t>
      </w:r>
      <w:r w:rsidRPr="00A96AB5">
        <w:rPr>
          <w:rFonts w:ascii="Courier New" w:hAnsi="Courier New" w:cs="Courier New"/>
          <w:sz w:val="24"/>
          <w:szCs w:val="24"/>
        </w:rPr>
        <w:t>ideal for looking at positive nonlinear input data for classification or regression</w:t>
      </w:r>
      <w:proofErr w:type="gramStart"/>
      <w:r w:rsidRPr="00A96AB5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 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The Sigmoid activation function </w:t>
      </w:r>
      <w:proofErr w:type="gramStart"/>
      <w:r>
        <w:rPr>
          <w:rFonts w:ascii="Courier New" w:hAnsi="Courier New" w:cs="Courier New"/>
          <w:sz w:val="24"/>
          <w:szCs w:val="24"/>
        </w:rPr>
        <w:t>was selected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for the output layer as it is ideal for binary classification. </w:t>
      </w:r>
    </w:p>
    <w:p w14:paraId="09FA6189" w14:textId="657C69A2" w:rsidR="00A96AB5" w:rsidRDefault="00A96AB5" w:rsidP="00D96F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8D95E60" w14:textId="5ED63FD8" w:rsidR="00D96FEC" w:rsidRDefault="00352A5F" w:rsidP="00D96FEC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initial model did not achieve the </w:t>
      </w:r>
      <w:r w:rsidR="004A3A1F" w:rsidRPr="004A3A1F">
        <w:rPr>
          <w:rFonts w:ascii="Courier New" w:hAnsi="Courier New" w:cs="Courier New"/>
          <w:sz w:val="24"/>
          <w:szCs w:val="24"/>
        </w:rPr>
        <w:t>target predictive accuracy higher than 75%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.  </w:t>
      </w:r>
      <w:proofErr w:type="gramEnd"/>
      <w:r>
        <w:rPr>
          <w:rFonts w:ascii="Courier New" w:hAnsi="Courier New" w:cs="Courier New"/>
          <w:sz w:val="24"/>
          <w:szCs w:val="24"/>
        </w:rPr>
        <w:t>A number of changes were attempted to improve the model to increase its accuracy</w:t>
      </w:r>
      <w:proofErr w:type="gramStart"/>
      <w:r>
        <w:rPr>
          <w:rFonts w:ascii="Courier New" w:hAnsi="Courier New" w:cs="Courier New"/>
          <w:sz w:val="24"/>
          <w:szCs w:val="24"/>
        </w:rPr>
        <w:t>.</w:t>
      </w:r>
      <w:r w:rsidR="004A3A1F">
        <w:rPr>
          <w:rFonts w:ascii="Courier New" w:hAnsi="Courier New" w:cs="Courier New"/>
          <w:sz w:val="24"/>
          <w:szCs w:val="24"/>
        </w:rPr>
        <w:t xml:space="preserve">  </w:t>
      </w:r>
      <w:proofErr w:type="gramEnd"/>
      <w:r w:rsidR="004A3A1F">
        <w:rPr>
          <w:rFonts w:ascii="Courier New" w:hAnsi="Courier New" w:cs="Courier New"/>
          <w:sz w:val="24"/>
          <w:szCs w:val="24"/>
        </w:rPr>
        <w:t>These included increasing the neurons, epochs, and activation functions</w:t>
      </w:r>
      <w:proofErr w:type="gramStart"/>
      <w:r w:rsidR="004A3A1F">
        <w:rPr>
          <w:rFonts w:ascii="Courier New" w:hAnsi="Courier New" w:cs="Courier New"/>
          <w:sz w:val="24"/>
          <w:szCs w:val="24"/>
        </w:rPr>
        <w:t xml:space="preserve">.  </w:t>
      </w:r>
      <w:proofErr w:type="gramEnd"/>
      <w:r w:rsidR="004A3A1F">
        <w:rPr>
          <w:rFonts w:ascii="Courier New" w:hAnsi="Courier New" w:cs="Courier New"/>
          <w:sz w:val="24"/>
          <w:szCs w:val="24"/>
        </w:rPr>
        <w:t>One attempt was made with lower bin thresholds</w:t>
      </w:r>
      <w:proofErr w:type="gramStart"/>
      <w:r w:rsidR="004A3A1F">
        <w:rPr>
          <w:rFonts w:ascii="Courier New" w:hAnsi="Courier New" w:cs="Courier New"/>
          <w:sz w:val="24"/>
          <w:szCs w:val="24"/>
        </w:rPr>
        <w:t xml:space="preserve">.  </w:t>
      </w:r>
      <w:proofErr w:type="gramEnd"/>
      <w:r w:rsidR="004A3A1F">
        <w:rPr>
          <w:rFonts w:ascii="Courier New" w:hAnsi="Courier New" w:cs="Courier New"/>
          <w:sz w:val="24"/>
          <w:szCs w:val="24"/>
        </w:rPr>
        <w:t xml:space="preserve">None of the attempts resulted in a model that </w:t>
      </w:r>
      <w:r w:rsidR="004A3A1F">
        <w:rPr>
          <w:rFonts w:ascii="Courier New" w:hAnsi="Courier New" w:cs="Courier New"/>
          <w:sz w:val="24"/>
          <w:szCs w:val="24"/>
        </w:rPr>
        <w:t>achieve</w:t>
      </w:r>
      <w:r w:rsidR="004A3A1F">
        <w:rPr>
          <w:rFonts w:ascii="Courier New" w:hAnsi="Courier New" w:cs="Courier New"/>
          <w:sz w:val="24"/>
          <w:szCs w:val="24"/>
        </w:rPr>
        <w:t xml:space="preserve">d </w:t>
      </w:r>
      <w:r w:rsidR="004A3A1F" w:rsidRPr="004A3A1F">
        <w:rPr>
          <w:rFonts w:ascii="Courier New" w:hAnsi="Courier New" w:cs="Courier New"/>
          <w:sz w:val="24"/>
          <w:szCs w:val="24"/>
        </w:rPr>
        <w:t>target predictive accuracy</w:t>
      </w:r>
      <w:r w:rsidR="004A3A1F">
        <w:rPr>
          <w:rFonts w:ascii="Courier New" w:hAnsi="Courier New" w:cs="Courier New"/>
          <w:sz w:val="24"/>
          <w:szCs w:val="24"/>
        </w:rPr>
        <w:t>.</w:t>
      </w:r>
    </w:p>
    <w:p w14:paraId="5C5C27E5" w14:textId="567361A5" w:rsidR="004A3A1F" w:rsidRDefault="004A3A1F" w:rsidP="00D96F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D2DCEE9" w14:textId="4C5ECF4E" w:rsidR="004A3A1F" w:rsidRDefault="00F141EB" w:rsidP="004A3A1F">
      <w:pPr>
        <w:pStyle w:val="PlainText"/>
        <w:rPr>
          <w:rFonts w:ascii="Courier New" w:hAnsi="Courier New" w:cs="Courier New"/>
          <w:sz w:val="18"/>
          <w:szCs w:val="18"/>
        </w:rPr>
      </w:pPr>
      <w:r w:rsidRPr="00F141EB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hn1</w:t>
      </w:r>
      <w:r w:rsidRPr="00F141EB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hn2</w:t>
      </w:r>
      <w:r w:rsidRPr="00F141EB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act1</w:t>
      </w:r>
      <w:r w:rsidRPr="00F141EB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act2</w:t>
      </w:r>
      <w:r w:rsidRPr="00F141EB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act3</w:t>
      </w:r>
      <w:r w:rsidRPr="00F141EB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model_loss</w:t>
      </w:r>
      <w:r w:rsidRPr="00F141EB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model_accuracy</w:t>
      </w:r>
      <w:r w:rsidRPr="00F141EB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epochs</w:t>
      </w:r>
      <w:r w:rsidRPr="00F141EB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app_typ</w:t>
      </w:r>
      <w:r w:rsidR="005E79F1">
        <w:rPr>
          <w:rFonts w:ascii="Courier New" w:hAnsi="Courier New" w:cs="Courier New"/>
          <w:sz w:val="18"/>
          <w:szCs w:val="18"/>
        </w:rPr>
        <w:t>_</w:t>
      </w:r>
      <w:r w:rsidR="004A3A1F" w:rsidRPr="00F141EB">
        <w:rPr>
          <w:rFonts w:ascii="Courier New" w:hAnsi="Courier New" w:cs="Courier New"/>
          <w:sz w:val="18"/>
          <w:szCs w:val="18"/>
        </w:rPr>
        <w:t>bin</w:t>
      </w:r>
      <w:r w:rsidRPr="00F141EB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CLASS_bin</w:t>
      </w:r>
      <w:r w:rsidRPr="00F141EB">
        <w:rPr>
          <w:rFonts w:ascii="Courier New" w:hAnsi="Courier New" w:cs="Courier New"/>
          <w:sz w:val="18"/>
          <w:szCs w:val="18"/>
        </w:rPr>
        <w:t>|</w:t>
      </w:r>
    </w:p>
    <w:p w14:paraId="674BA0CC" w14:textId="39DFEC9F" w:rsidR="00F141EB" w:rsidRPr="00F141EB" w:rsidRDefault="00F141EB" w:rsidP="004A3A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|---|---|---|---|---|---|---|---|---|---|</w:t>
      </w:r>
    </w:p>
    <w:p w14:paraId="216791CB" w14:textId="4C72ADEC" w:rsidR="004A3A1F" w:rsidRPr="00F141EB" w:rsidRDefault="00F141EB" w:rsidP="004A3A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80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30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sigmoid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0.560406506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0.72559768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50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500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1000</w:t>
      </w:r>
    </w:p>
    <w:p w14:paraId="1D50E7B9" w14:textId="562A289C" w:rsidR="004A3A1F" w:rsidRPr="00F141EB" w:rsidRDefault="00F141EB" w:rsidP="004A3A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80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30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sigmoid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0.560330272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0.727463543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100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500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1000</w:t>
      </w:r>
    </w:p>
    <w:p w14:paraId="43D668EB" w14:textId="71C55D61" w:rsidR="004A3A1F" w:rsidRPr="00F141EB" w:rsidRDefault="00F141EB" w:rsidP="004A3A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100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50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sigmoid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0.567526042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0.724081635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100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500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1000</w:t>
      </w:r>
    </w:p>
    <w:p w14:paraId="1383C881" w14:textId="5B004B61" w:rsidR="004A3A1F" w:rsidRPr="00F141EB" w:rsidRDefault="00F141EB" w:rsidP="004A3A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80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30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sigmoid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0.558836699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0.7252478</w:t>
      </w:r>
      <w:r w:rsidR="004A3A1F" w:rsidRPr="00F141EB">
        <w:rPr>
          <w:rFonts w:ascii="Courier New" w:hAnsi="Courier New" w:cs="Courier New"/>
          <w:sz w:val="18"/>
          <w:szCs w:val="18"/>
        </w:rPr>
        <w:tab/>
        <w:t>100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50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100</w:t>
      </w:r>
    </w:p>
    <w:p w14:paraId="41AFBB21" w14:textId="4D3BAEA2" w:rsidR="004A3A1F" w:rsidRPr="00F141EB" w:rsidRDefault="00F141EB" w:rsidP="004A3A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8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3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sigmoid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0.554078162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0.723498523</w:t>
      </w:r>
      <w:r w:rsidR="004A3A1F" w:rsidRPr="00F141EB">
        <w:rPr>
          <w:rFonts w:ascii="Courier New" w:hAnsi="Courier New" w:cs="Courier New"/>
          <w:sz w:val="18"/>
          <w:szCs w:val="18"/>
        </w:rPr>
        <w:tab/>
        <w:t>100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500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1000</w:t>
      </w:r>
    </w:p>
    <w:p w14:paraId="0DAAB8A8" w14:textId="22C273CD" w:rsidR="004A3A1F" w:rsidRPr="00F141EB" w:rsidRDefault="00F141EB" w:rsidP="004A3A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80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30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sigmoid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0.56947726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0.724664748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200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500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1000</w:t>
      </w:r>
    </w:p>
    <w:p w14:paraId="697ACC70" w14:textId="10B046BF" w:rsidR="004A3A1F" w:rsidRPr="00F141EB" w:rsidRDefault="00F141EB" w:rsidP="004A3A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80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30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sigmoid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0.563939214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0.725714266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100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500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1000</w:t>
      </w:r>
    </w:p>
    <w:p w14:paraId="2701C280" w14:textId="4A1C78DA" w:rsidR="004A3A1F" w:rsidRPr="00F141EB" w:rsidRDefault="00F141EB" w:rsidP="004A3A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80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30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tanh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relu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sigmoid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0.561141253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0.725131214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100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500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1000</w:t>
      </w:r>
    </w:p>
    <w:p w14:paraId="2375CE89" w14:textId="5D1CA73B" w:rsidR="004A3A1F" w:rsidRDefault="00F141EB" w:rsidP="004A3A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100</w:t>
      </w:r>
      <w:r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50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tanh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relu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sigmoid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0.57213223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0.724781334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100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500</w:t>
      </w:r>
      <w:r w:rsidR="00D20BF2">
        <w:rPr>
          <w:rFonts w:ascii="Courier New" w:hAnsi="Courier New" w:cs="Courier New"/>
          <w:sz w:val="18"/>
          <w:szCs w:val="18"/>
        </w:rPr>
        <w:t>|</w:t>
      </w:r>
      <w:r w:rsidR="004A3A1F" w:rsidRPr="00F141EB">
        <w:rPr>
          <w:rFonts w:ascii="Courier New" w:hAnsi="Courier New" w:cs="Courier New"/>
          <w:sz w:val="18"/>
          <w:szCs w:val="18"/>
        </w:rPr>
        <w:t>1000</w:t>
      </w:r>
    </w:p>
    <w:p w14:paraId="2F487B72" w14:textId="0AB4854E" w:rsidR="00D20BF2" w:rsidRDefault="00D20BF2" w:rsidP="004A3A1F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6AC05A" w14:textId="77777777" w:rsidR="00D20BF2" w:rsidRPr="00F141EB" w:rsidRDefault="00D20BF2" w:rsidP="004A3A1F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70B92F" w14:textId="4488B855" w:rsidR="004A3A1F" w:rsidRDefault="004A3A1F" w:rsidP="00D96FEC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Several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attempts were made with a third hidden layer without success. </w:t>
      </w:r>
    </w:p>
    <w:p w14:paraId="13CEBFF5" w14:textId="77777777" w:rsidR="00352A5F" w:rsidRPr="00D96FEC" w:rsidRDefault="00352A5F" w:rsidP="00D96F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E4ED0FD" w14:textId="2A0FE306" w:rsidR="00D20BF2" w:rsidRDefault="00D20BF2" w:rsidP="00D20B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hn1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hn2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hn3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act1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act2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act3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act4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model_loss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model_accuracy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epochs</w:t>
      </w:r>
      <w:r>
        <w:rPr>
          <w:rFonts w:ascii="Courier New" w:hAnsi="Courier New" w:cs="Courier New"/>
          <w:sz w:val="18"/>
          <w:szCs w:val="18"/>
        </w:rPr>
        <w:t>|</w:t>
      </w:r>
    </w:p>
    <w:p w14:paraId="3E8531A0" w14:textId="35C9E7CC" w:rsidR="00D20BF2" w:rsidRPr="00D20BF2" w:rsidRDefault="00D20BF2" w:rsidP="00D20B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|---|---|---|---|---|---|---|---|---|---|</w:t>
      </w:r>
    </w:p>
    <w:p w14:paraId="60B46AC0" w14:textId="5F7D90B7" w:rsidR="00D20BF2" w:rsidRPr="00D20BF2" w:rsidRDefault="00D20BF2" w:rsidP="00D20B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100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50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50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sigmoid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0.568680584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0.725481033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50</w:t>
      </w:r>
    </w:p>
    <w:p w14:paraId="047036DF" w14:textId="11212CA9" w:rsidR="00D20BF2" w:rsidRPr="00D20BF2" w:rsidRDefault="00D20BF2" w:rsidP="00D20B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100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50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50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sigmoid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0.576114714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0.726413965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100</w:t>
      </w:r>
    </w:p>
    <w:p w14:paraId="5FF5CACC" w14:textId="63751F25" w:rsidR="00D20BF2" w:rsidRPr="00D20BF2" w:rsidRDefault="00D20BF2" w:rsidP="00D20B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100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100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100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sigmoid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0.601408184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0.725364447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100</w:t>
      </w:r>
    </w:p>
    <w:p w14:paraId="7371E061" w14:textId="5E2086DC" w:rsidR="00D20BF2" w:rsidRPr="00D20BF2" w:rsidRDefault="00D20BF2" w:rsidP="00D20B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80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30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30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sigmoid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0.567723036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0.724664748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100</w:t>
      </w:r>
    </w:p>
    <w:p w14:paraId="72B9D522" w14:textId="2BDEF26D" w:rsidR="00D20BF2" w:rsidRPr="00D20BF2" w:rsidRDefault="00D20BF2" w:rsidP="00D20B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100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50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50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sigmoid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0.600123882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0.724548101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200</w:t>
      </w:r>
    </w:p>
    <w:p w14:paraId="5E3268C5" w14:textId="62CF2AB4" w:rsidR="00D20BF2" w:rsidRPr="00D20BF2" w:rsidRDefault="00D20BF2" w:rsidP="00D20B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100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50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50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tanh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sigmoid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0.577502072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0.7252478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100</w:t>
      </w:r>
    </w:p>
    <w:p w14:paraId="4D362737" w14:textId="3F3B8216" w:rsidR="00D96FEC" w:rsidRPr="00D20BF2" w:rsidRDefault="00D20BF2" w:rsidP="00D20B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100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50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50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tanh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relu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0.612268388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0.72326529</w:t>
      </w:r>
      <w:r>
        <w:rPr>
          <w:rFonts w:ascii="Courier New" w:hAnsi="Courier New" w:cs="Courier New"/>
          <w:sz w:val="18"/>
          <w:szCs w:val="18"/>
        </w:rPr>
        <w:t>|</w:t>
      </w:r>
      <w:r w:rsidRPr="00D20BF2">
        <w:rPr>
          <w:rFonts w:ascii="Courier New" w:hAnsi="Courier New" w:cs="Courier New"/>
          <w:sz w:val="18"/>
          <w:szCs w:val="18"/>
        </w:rPr>
        <w:t>100</w:t>
      </w:r>
    </w:p>
    <w:p w14:paraId="48135280" w14:textId="7C8A018A" w:rsidR="00D96FEC" w:rsidRDefault="00D96FEC" w:rsidP="00D96F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56A112E" w14:textId="05081D17" w:rsidR="004A2092" w:rsidRDefault="004A2092" w:rsidP="00D96FEC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 with the two-layer models, none achieved predictive accuracy of even 73%.</w:t>
      </w:r>
    </w:p>
    <w:p w14:paraId="6D1714BD" w14:textId="77777777" w:rsidR="004A2092" w:rsidRDefault="004A2092" w:rsidP="00D96F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4BB7B6E" w14:textId="328F6943" w:rsid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  <w:r w:rsidRPr="006A63B3">
        <w:rPr>
          <w:rFonts w:ascii="Courier New" w:hAnsi="Courier New" w:cs="Courier New"/>
          <w:sz w:val="24"/>
          <w:szCs w:val="24"/>
        </w:rPr>
        <w:t>## Summary</w:t>
      </w:r>
    </w:p>
    <w:p w14:paraId="4E34CFF0" w14:textId="6243AA7B" w:rsidR="006A63B3" w:rsidRDefault="006A63B3" w:rsidP="00400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B0451C9" w14:textId="1E4F281C" w:rsidR="00D96FEC" w:rsidRDefault="004A2092" w:rsidP="00D96F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The following observations </w:t>
      </w:r>
      <w:proofErr w:type="gramStart"/>
      <w:r>
        <w:rPr>
          <w:rFonts w:ascii="Courier New" w:hAnsi="Courier New" w:cs="Courier New"/>
          <w:sz w:val="24"/>
          <w:szCs w:val="24"/>
        </w:rPr>
        <w:t>were made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based on changes to the initial model.</w:t>
      </w:r>
    </w:p>
    <w:p w14:paraId="13EF28B2" w14:textId="77777777" w:rsidR="004A2092" w:rsidRDefault="004A2092" w:rsidP="004A209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Increasing epochs from 50 to 100 provided as slight improvement in accuracy, however, increasing the epochs to </w:t>
      </w:r>
      <w:proofErr w:type="gramStart"/>
      <w:r>
        <w:rPr>
          <w:rFonts w:ascii="Courier New" w:hAnsi="Courier New" w:cs="Courier New"/>
          <w:sz w:val="24"/>
          <w:szCs w:val="24"/>
        </w:rPr>
        <w:t>200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did not.</w:t>
      </w:r>
    </w:p>
    <w:p w14:paraId="33BE5D7B" w14:textId="77777777" w:rsidR="007B7740" w:rsidRDefault="004A2092" w:rsidP="004A209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Changing the activation function of the first hidden layer to Tanh did not result in </w:t>
      </w:r>
      <w:r w:rsidR="007B7740">
        <w:rPr>
          <w:rFonts w:ascii="Courier New" w:hAnsi="Courier New" w:cs="Courier New"/>
          <w:sz w:val="24"/>
          <w:szCs w:val="24"/>
        </w:rPr>
        <w:t>a notable improvement.</w:t>
      </w:r>
    </w:p>
    <w:p w14:paraId="5DC28E2A" w14:textId="278B9F1A" w:rsidR="004A2092" w:rsidRDefault="007B7740" w:rsidP="004A209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Decreasing the bin thresholds to </w:t>
      </w:r>
      <w:proofErr w:type="gramStart"/>
      <w:r>
        <w:rPr>
          <w:rFonts w:ascii="Courier New" w:hAnsi="Courier New" w:cs="Courier New"/>
          <w:sz w:val="24"/>
          <w:szCs w:val="24"/>
        </w:rPr>
        <w:t>included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more value counts did not </w:t>
      </w:r>
      <w:r>
        <w:rPr>
          <w:rFonts w:ascii="Courier New" w:hAnsi="Courier New" w:cs="Courier New"/>
          <w:sz w:val="24"/>
          <w:szCs w:val="24"/>
        </w:rPr>
        <w:t>result in a notable improvement</w:t>
      </w:r>
      <w:r>
        <w:rPr>
          <w:rFonts w:ascii="Courier New" w:hAnsi="Courier New" w:cs="Courier New"/>
          <w:sz w:val="24"/>
          <w:szCs w:val="24"/>
        </w:rPr>
        <w:t>.</w:t>
      </w:r>
    </w:p>
    <w:p w14:paraId="32636BF5" w14:textId="04DFAC5F" w:rsidR="007B7740" w:rsidRDefault="007B7740" w:rsidP="004A209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Adding an additional hidden layer did not </w:t>
      </w:r>
      <w:r>
        <w:rPr>
          <w:rFonts w:ascii="Courier New" w:hAnsi="Courier New" w:cs="Courier New"/>
          <w:sz w:val="24"/>
          <w:szCs w:val="24"/>
        </w:rPr>
        <w:t>result in a notable improvement</w:t>
      </w:r>
      <w:r>
        <w:rPr>
          <w:rFonts w:ascii="Courier New" w:hAnsi="Courier New" w:cs="Courier New"/>
          <w:sz w:val="24"/>
          <w:szCs w:val="24"/>
        </w:rPr>
        <w:t>.</w:t>
      </w:r>
    </w:p>
    <w:p w14:paraId="13E477C1" w14:textId="07786ACE" w:rsidR="007B7740" w:rsidRPr="004A2092" w:rsidRDefault="007B7740" w:rsidP="004A209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One attempt was made with the two-layer model with significantly less neurons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.  </w:t>
      </w:r>
      <w:proofErr w:type="gramEnd"/>
      <w:r>
        <w:rPr>
          <w:rFonts w:ascii="Courier New" w:hAnsi="Courier New" w:cs="Courier New"/>
          <w:sz w:val="24"/>
          <w:szCs w:val="24"/>
        </w:rPr>
        <w:t>This produced the worse result other than a three-layer model that used ReLu as the activation function for the output layer.</w:t>
      </w:r>
    </w:p>
    <w:p w14:paraId="45319C75" w14:textId="1F3D43AB" w:rsidR="007B7740" w:rsidRDefault="007B7740" w:rsidP="00D96FEC">
      <w:pPr>
        <w:rPr>
          <w:rFonts w:ascii="Courier New" w:hAnsi="Courier New" w:cs="Courier New"/>
          <w:sz w:val="24"/>
          <w:szCs w:val="24"/>
        </w:rPr>
      </w:pPr>
    </w:p>
    <w:p w14:paraId="0C59A85A" w14:textId="2D066454" w:rsidR="007B7740" w:rsidRDefault="005E79F1" w:rsidP="00D96F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future attempts at improving the model’s performance, it is recommended that one stay with a two-layer model as three layers </w:t>
      </w:r>
      <w:proofErr w:type="gramStart"/>
      <w:r>
        <w:rPr>
          <w:rFonts w:ascii="Courier New" w:hAnsi="Courier New" w:cs="Courier New"/>
          <w:sz w:val="24"/>
          <w:szCs w:val="24"/>
        </w:rPr>
        <w:t>appeared to provide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no benefit.  The activation function of the output layer should remain Sigmoid, however other functions should be attempted for the two hidden layers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.  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Finally, after a closer analysis of the features, it may be beneficial to remove certain ones as they may not be helpful in prediction and may, in fact, be adding a conflicting component to the model. </w:t>
      </w:r>
    </w:p>
    <w:p w14:paraId="3965133C" w14:textId="653F9388" w:rsidR="00C04DFD" w:rsidRPr="006A63B3" w:rsidRDefault="00C04DFD" w:rsidP="00C04DFD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C04DFD" w:rsidRPr="006A63B3" w:rsidSect="004003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165"/>
    <w:multiLevelType w:val="hybridMultilevel"/>
    <w:tmpl w:val="8FB8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30EC2"/>
    <w:multiLevelType w:val="hybridMultilevel"/>
    <w:tmpl w:val="D8F0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2637"/>
    <w:multiLevelType w:val="hybridMultilevel"/>
    <w:tmpl w:val="174E8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1711DF"/>
    <w:multiLevelType w:val="hybridMultilevel"/>
    <w:tmpl w:val="566E1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E6"/>
    <w:rsid w:val="00024E01"/>
    <w:rsid w:val="000F7964"/>
    <w:rsid w:val="00114380"/>
    <w:rsid w:val="00133CF5"/>
    <w:rsid w:val="00196B5D"/>
    <w:rsid w:val="00206BD6"/>
    <w:rsid w:val="002B2B59"/>
    <w:rsid w:val="002E1A81"/>
    <w:rsid w:val="00352A5F"/>
    <w:rsid w:val="00380063"/>
    <w:rsid w:val="00400390"/>
    <w:rsid w:val="00475BF8"/>
    <w:rsid w:val="004A2092"/>
    <w:rsid w:val="004A3A1F"/>
    <w:rsid w:val="004D3625"/>
    <w:rsid w:val="0053375D"/>
    <w:rsid w:val="005C7616"/>
    <w:rsid w:val="005E79F1"/>
    <w:rsid w:val="00677002"/>
    <w:rsid w:val="00684FEA"/>
    <w:rsid w:val="006A63B3"/>
    <w:rsid w:val="006F03B3"/>
    <w:rsid w:val="007443D4"/>
    <w:rsid w:val="00785402"/>
    <w:rsid w:val="007B7740"/>
    <w:rsid w:val="00860640"/>
    <w:rsid w:val="00865444"/>
    <w:rsid w:val="0086570B"/>
    <w:rsid w:val="00887451"/>
    <w:rsid w:val="009672F7"/>
    <w:rsid w:val="0097241E"/>
    <w:rsid w:val="00A809E7"/>
    <w:rsid w:val="00A96AB5"/>
    <w:rsid w:val="00B936D2"/>
    <w:rsid w:val="00C04DFD"/>
    <w:rsid w:val="00D20BF2"/>
    <w:rsid w:val="00D96FEC"/>
    <w:rsid w:val="00EE33A6"/>
    <w:rsid w:val="00EF00E6"/>
    <w:rsid w:val="00F00EB6"/>
    <w:rsid w:val="00F141EB"/>
    <w:rsid w:val="00F16F22"/>
    <w:rsid w:val="00F506E9"/>
    <w:rsid w:val="00FB6759"/>
    <w:rsid w:val="00FC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DE0A"/>
  <w15:chartTrackingRefBased/>
  <w15:docId w15:val="{8AD6DB54-3263-4383-97A4-34C6778C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03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0390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865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3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3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Sanchez</dc:creator>
  <cp:keywords/>
  <dc:description/>
  <cp:lastModifiedBy>P Sanchez</cp:lastModifiedBy>
  <cp:revision>3</cp:revision>
  <dcterms:created xsi:type="dcterms:W3CDTF">2021-10-31T21:55:00Z</dcterms:created>
  <dcterms:modified xsi:type="dcterms:W3CDTF">2021-10-31T23:55:00Z</dcterms:modified>
</cp:coreProperties>
</file>