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142A3D"/>
          <w:sz w:val="60"/>
        </w:rPr>
        <w:t>Mini Games Platform</w:t>
      </w:r>
    </w:p>
    <w:p>
      <w:pPr>
        <w:jc w:val="center"/>
      </w:pPr>
      <w:r>
        <w:rPr>
          <w:rFonts w:ascii="Noto Sans CJK SC" w:hAnsi="Noto Sans CJK SC" w:eastAsia="Noto Sans CJK SC"/>
          <w:b/>
          <w:color w:val="142A3D"/>
          <w:sz w:val="48"/>
        </w:rPr>
        <w:t>产品与技术白皮书</w:t>
      </w:r>
    </w:p>
    <w:p>
      <w:pPr>
        <w:jc w:val="center"/>
      </w:pPr>
      <w:r>
        <w:rPr>
          <w:rFonts w:ascii="Noto Sans CJK SC" w:hAnsi="Noto Sans CJK SC" w:eastAsia="Noto Sans CJK SC"/>
          <w:b/>
          <w:color w:val="3F5668"/>
          <w:sz w:val="34"/>
        </w:rPr>
        <w:t>v3.3 视觉商城 P0 收口与 Sticker Cartoon M0 冻结版</w:t>
      </w:r>
    </w:p>
    <w:p>
      <w:pPr>
        <w:jc w:val="center"/>
      </w:pPr>
      <w:r>
        <w:rPr>
          <w:rFonts w:ascii="Noto Sans CJK SC" w:hAnsi="Noto Sans CJK SC" w:eastAsia="Noto Sans CJK SC"/>
          <w:color w:val="505A62"/>
          <w:sz w:val="23"/>
        </w:rPr>
        <w:t>v3.3 当前六款/双模式事实基线 + 视觉商城素材 P0 + Sticker Cartoon M0</w:t>
      </w:r>
    </w:p>
    <w:p/>
    <w:p>
      <w:pPr>
        <w:jc w:val="center"/>
      </w:pPr>
      <w:r>
        <w:rPr>
          <w:rFonts w:ascii="Noto Sans CJK SC" w:hAnsi="Noto Sans CJK SC" w:eastAsia="Noto Sans CJK SC"/>
          <w:color w:val="5A5A5A"/>
          <w:sz w:val="21"/>
        </w:rPr>
        <w:t>版本日期：2026-08-08</w:t>
      </w:r>
    </w:p>
    <w:p>
      <w:pPr>
        <w:jc w:val="center"/>
      </w:pPr>
      <w:r>
        <w:rPr>
          <w:rFonts w:ascii="Noto Sans CJK SC" w:hAnsi="Noto Sans CJK SC" w:eastAsia="Noto Sans CJK SC"/>
          <w:b/>
          <w:color w:val="32495B"/>
          <w:sz w:val="22"/>
        </w:rPr>
        <w:t>核心体验：Fast Fun Loop · 社交优先 · Pocket Tabletop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执行摘要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1. 产品定位、使命与体验原则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2. 当前产品状态与功能总览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3. 游戏目录与三种玩法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 xml:space="preserve">4. 账号、档案、成长与 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19"/>
        </w:rPr>
        <w:t xml:space="preserve"> 经济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5. 最新技术架构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6. 联机房间、重连与消息协议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7. 数据、持久化与安全边界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8. 设计系统、i18n、无障碍与 Game Feel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9. 社交、事件、回放与观战（已实现边界 + 后续路线）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10. 装扮、商城与美术资产系统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11. Bug 库、缺陷状态与工程风险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12. Godot 与跨平台迁移计划（保留但调整优先级）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13. QA、验收与运维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14. 路线图与优先级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15. 旧白皮书需求保全矩阵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16. 玩家体验蓝图与“无死路 UX”（v3.0 新增建议）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17. 匹配、房间编排与对局节奏（v3.0 新增建议）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18. 6 款精选游戏的体验深化方向（v3.0 新增建议）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19. AI 对手 2.0：强度、人格、持续学习、延迟与成本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20. 社交系统、Trust &amp; Safety 与隐私（v3.0 新增建议）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21. 成长、经济与 LiveOps（v3.0 新增建议）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22. 数据分析、事件字典与实验体系（v3.0 新增建议）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23. 可观测性、SLO、发布与回滚（v3.0 新增建议）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24. 安全、账号恢复与反作弊升级路线（v3.0 新增建议）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25. PWA、跨端与 Platform SDK 1.0（v3.0 新增建议）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26. 美术、音频与 Game Feel 体验资产化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27. 运营治理、文档治理与团队工作方式（v3.0 新增建议）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28. v3.0 优先级重排与建议执行顺序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29. 风险登记表（v3.0 新增）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30. 最终产品验收场景（v3.0 新增）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31. 输出物与后续建议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附录 A：文档依据与架构证据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附录 B：Mini Games 平台美术资源制作清单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附录 C：外部最佳实践参考基线（v3.0 新增）</w:t>
      </w:r>
    </w:p>
    <w:p>
      <w:pPr>
        <w:pStyle w:val="ListBullet"/>
        <w:ind w:left="173"/>
      </w:pPr>
      <w:r>
        <w:rPr>
          <w:rFonts w:ascii="Noto Sans CJK SC" w:hAnsi="Noto Sans CJK SC" w:eastAsia="Noto Sans CJK SC"/>
          <w:sz w:val="19"/>
        </w:rPr>
        <w:t>附录 D：状态标签与文档维护规则</w:t>
      </w:r>
    </w:p>
    <w:p>
      <w:pPr>
        <w:pStyle w:val="Heading1"/>
      </w:pPr>
      <w:r>
        <w:t>执行摘要</w:t>
      </w:r>
    </w:p>
    <w:p>
      <w:r>
        <w:rPr>
          <w:rFonts w:ascii="Noto Sans CJK SC" w:hAnsi="Noto Sans CJK SC" w:eastAsia="Noto Sans CJK SC"/>
          <w:sz w:val="21"/>
        </w:rPr>
        <w:t>Mini Games Platform 已从“五款游戏 Demo”演进为具有账号、成长、商城、正式社交图谱和联机房间的网页多人游戏平台。当前产品包含 6 款精选插件化游戏，正式入口只保留人机对战和联机对战；旧同设备多人入口、档案槽位、奖励分支及其对应三语文案已删除。Fast Fun Loop 的约 3 秒选择和约 5 分钟一局仍是体验目标，需以线上冷启动、真实设备和真实网络数据持续校准。</w:t>
      </w:r>
    </w:p>
    <w:p>
      <w:pPr>
        <w:spacing w:before="60" w:after="100"/>
        <w:ind w:left="259" w:right="72"/>
        <w:pBdr>
          <w:left w:val="single" w:sz="18" w:space="6" w:color="7C8B96"/>
        </w:pBdr>
      </w:pPr>
      <w:r>
        <w:rPr>
          <w:rFonts w:ascii="Noto Sans CJK SC" w:hAnsi="Noto Sans CJK SC" w:eastAsia="Noto Sans CJK SC"/>
          <w:sz w:val="21"/>
        </w:rPr>
        <w:t>当前技术结论：Web + 零依赖 Node 服务是已经可运行、可部署、可回归测试的生产基线；Godot、App、小程序、桌面版和 Steam 是未来扩展方向，不应在没有包体、性能和桥接验证前替换现有 Web 主链路。</w:t>
      </w:r>
    </w:p>
    <w:p>
      <w:r>
        <w:rPr>
          <w:rFonts w:ascii="Noto Sans CJK SC" w:hAnsi="Noto Sans CJK SC" w:eastAsia="Noto Sans CJK SC"/>
          <w:sz w:val="21"/>
        </w:rPr>
        <w:t>本次白皮书修订解决了旧稿的五类信息偏差：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产品范围聚焦为 6 款精选游戏；井字棋、弹珠跳棋、国际跳棋、斗兽棋、贪吃蛇已从运行时、注册表和 QA 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“所有前端代码都在单个 HTML”更新为“模块化源码 + 零打包器合并产物”；</w:t>
      </w:r>
      <w:r>
        <w:rPr>
          <w:rFonts w:ascii="DejaVu Sans Mono" w:hAnsi="DejaVu Sans Mono" w:eastAsia="DejaVu Sans Mono"/>
          <w:color w:val="3C3C3C"/>
          <w:sz w:val="18"/>
        </w:rPr>
        <w:t>public/index.html</w:t>
      </w:r>
      <w:r>
        <w:rPr>
          <w:rFonts w:ascii="Noto Sans CJK SC" w:hAnsi="Noto Sans CJK SC" w:eastAsia="Noto Sans CJK SC"/>
          <w:sz w:val="20"/>
        </w:rPr>
        <w:t xml:space="preserve"> 是构建产物，不是唯一源码。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“昵称 + 头像免注册”更新为 PIN 账号、设备自动登录、服务端 session token 和换机登录。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旧稿“服务端维护唯一完整游戏状态”已按当前协议拆分：普通回合制仍由房间中继与客户端规则协作；Tank 使用 tank-authority-v1 服务端 20Hz 权威模拟，Tetris 使用 tetris-battle-authority-v1 战斗协调权威，象棋棋钟和大富翁拍卖分别由服务端维护。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白皮书、美术规范和用户可见源码已统一使用 `</w:t>
      </w:r>
      <w:r>
        <w:rPr>
          <w:rFonts w:ascii="Segoe UI Symbol" w:hAnsi="Segoe UI Symbol" w:eastAsia="Segoe UI Symbol" w:cs="Segoe UI Symbol"/>
          <w:sz w:val="20"/>
        </w:rPr>
        <w:t>💵</w:t>
      </w:r>
      <w:r>
        <w:rPr>
          <w:rFonts w:ascii="Noto Sans CJK SC" w:hAnsi="Noto Sans CJK SC" w:eastAsia="Noto Sans CJK SC"/>
          <w:sz w:val="20"/>
        </w:rPr>
        <w:t>` 平台虚拟现金；P-003 SVG 已接入商城、档案、排行榜和结算。为兼容既有数据，代码和数据库字段 coins 不改名。它不是可提现美元，也不等同于法币支付。</w:t>
      </w:r>
      <w:r>
        <w:rPr>
          <w:rFonts w:ascii="Noto Sans CJK SC" w:hAnsi="Noto Sans CJK SC" w:eastAsia="Noto Sans CJK SC"/>
          <w:b/>
          <w:sz w:val="20"/>
        </w:rPr>
      </w:r>
      <w:r>
        <w:rPr>
          <w:rFonts w:ascii="Segoe UI Symbol" w:hAnsi="Segoe UI Symbol" w:eastAsia="Segoe UI Symbol" w:cs="Segoe UI Symbol"/>
          <w:b/>
          <w:sz w:val="20"/>
        </w:rPr>
      </w:r>
      <w:r>
        <w:rPr>
          <w:rFonts w:ascii="Noto Sans CJK SC" w:hAnsi="Noto Sans CJK SC" w:eastAsia="Noto Sans CJK SC"/>
          <w:b/>
          <w:sz w:val="20"/>
        </w:rPr>
      </w:r>
      <w:r>
        <w:rPr>
          <w:rFonts w:ascii="Noto Sans CJK SC" w:hAnsi="Noto Sans CJK SC" w:eastAsia="Noto Sans CJK SC"/>
          <w:sz w:val="20"/>
        </w:rPr>
      </w:r>
      <w:r>
        <w:rPr>
          <w:rFonts w:ascii="DejaVu Sans Mono" w:hAnsi="DejaVu Sans Mono" w:eastAsia="DejaVu Sans Mono"/>
          <w:color w:val="3C3C3C"/>
          <w:sz w:val="18"/>
        </w:rPr>
      </w:r>
      <w:r>
        <w:rPr>
          <w:rFonts w:ascii="Noto Sans CJK SC" w:hAnsi="Noto Sans CJK SC" w:eastAsia="Noto Sans CJK SC"/>
          <w:sz w:val="20"/>
        </w:rPr>
      </w:r>
    </w:p>
    <w:p>
      <w:r>
        <w:rPr>
          <w:rFonts w:ascii="Noto Sans CJK SC" w:hAnsi="Noto Sans CJK SC" w:eastAsia="Noto Sans CJK SC"/>
          <w:sz w:val="21"/>
        </w:rPr>
        <w:t>截至本版，6 款精选游戏人机/联机双模式、Seat/Social/Profile v2、游戏外观商城、Daily Task、Replay v1.1、Tournament v1.1、Metrics v2、Reward Resolver、三语与 CI/QA 已具备；六款大厅封面、注册/商城重排、价格契约、五档响应式与本地素材库也已完成自动化及本地浏览器验证。真实 Supabase、真实设备/网络整形、跨实例长期 Metrics、外部 Sentry、远端素材存储和最终 Sticker Cartoon 全量美术仍保持 BLOCKED/待办。</w:t>
      </w:r>
    </w:p>
    <w:p>
      <w:pPr>
        <w:pStyle w:val="Heading2"/>
        <w:keepNext/>
        <w:spacing w:before="160" w:after="60"/>
      </w:pPr>
      <w:r>
        <w:rPr>
          <w:b/>
          <w:color w:val="365062"/>
          <w:sz w:val="23"/>
        </w:rPr>
        <w:t>v3.0 本次深化结论</w:t>
      </w:r>
    </w:p>
    <w:p>
      <w:r>
        <w:rPr>
          <w:rFonts w:ascii="Noto Sans CJK SC" w:hAnsi="Noto Sans CJK SC" w:eastAsia="Noto Sans CJK SC"/>
          <w:sz w:val="21"/>
        </w:rPr>
        <w:t xml:space="preserve">v2.5 已经回答了“平台有什么、现在真实做到哪、技术边界是什么”；v3.0 进一步回答 </w:t>
      </w:r>
      <w:r>
        <w:rPr>
          <w:rFonts w:ascii="Noto Sans CJK SC" w:hAnsi="Noto Sans CJK SC" w:eastAsia="Noto Sans CJK SC"/>
          <w:b/>
          <w:sz w:val="21"/>
        </w:rPr>
        <w:t>“如何让玩家更快开局、更少冷场、更愿意再来、更可信、更可运营、可持续扩展”</w:t>
      </w:r>
      <w:r>
        <w:rPr>
          <w:rFonts w:ascii="Noto Sans CJK SC" w:hAnsi="Noto Sans CJK SC" w:eastAsia="Noto Sans CJK SC"/>
          <w:sz w:val="21"/>
        </w:rPr>
        <w:t>。本次新增重点不是堆功能，而是把平台补成一个可长期运营的游戏服务：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把 Fast Fun Loop 从“3 秒进入、5 分钟一局”细化为可量化的 </w:t>
      </w:r>
      <w:r>
        <w:rPr>
          <w:rFonts w:ascii="Noto Sans CJK SC" w:hAnsi="Noto Sans CJK SC" w:eastAsia="Noto Sans CJK SC"/>
          <w:b/>
          <w:sz w:val="20"/>
        </w:rPr>
        <w:t>首局成功率、匹配等待、掉线恢复、结算后继续行为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新增“无死路 UX（No Dead-End UX）”：无在线玩家、房间失败、AI 超时、断线、房主离开、规则不兼容、更新待安装等状态都有下一步，不让玩家停在空页面或模糊错误。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在线对局按能力分层：普通回合制保留轻量中继边界；Tank 正式路径已升级为 tank-authority-v1，Tetris 为 tetris-battle-authority-v1，观众席、赛事、象棋棋钟和大富翁拍卖也已接入服务端协议。旧 relay 仅兼容旧客户端；完整 Tetris 规则重放和更高等级 turn-based 规则验证仍需后续。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将 AI “人格”与 AI “强度”解耦；人格负责语气和表现，强度由合法走法选择策略、搜索深度、随机温度和反应延迟独立控制。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建立好友/聊天之前的 Trust &amp; Safety 基线：屏蔽、静音、频控、举报证据、昵称规范、隐私和未成年人策略先于开放自由聊天。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新增 LiveOps/赛季/远程配置/功能开关/灰度/回滚规范，任何规则变化在一局开始后冻结到 </w:t>
      </w:r>
      <w:r>
        <w:rPr>
          <w:rFonts w:ascii="DejaVu Sans Mono" w:hAnsi="DejaVu Sans Mono" w:eastAsia="DejaVu Sans Mono"/>
          <w:color w:val="3C3C3C"/>
          <w:sz w:val="18"/>
        </w:rPr>
        <w:t>rulesetVersion</w:t>
      </w:r>
      <w:r>
        <w:rPr>
          <w:rFonts w:ascii="Noto Sans CJK SC" w:hAnsi="Noto Sans CJK SC" w:eastAsia="Noto Sans CJK SC"/>
          <w:sz w:val="20"/>
        </w:rPr>
        <w:t>，避免半局更新。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新增可观测性、SLO、数据事件字典和北极星指标，避免“功能上线但不知道是否改善体验”。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新增账号恢复、多设备会话、可选 Passkey/恢复码路线，补足 PIN 账号长期使用时的找回与安全体验。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新增 PWA 更新安全点、资源预算、资产 manifest、版本完整性和跨运行时 Platform SDK 契约，使 Web/Godot/未来 App 不形成第二套平台。</w:t>
      </w:r>
    </w:p>
    <w:p>
      <w:pPr>
        <w:pStyle w:val="Heading1"/>
      </w:pPr>
      <w:r>
        <w:t>1. 产品定位、使命与体验原则</w:t>
      </w:r>
    </w:p>
    <w:p>
      <w:pPr>
        <w:pStyle w:val="Heading2"/>
      </w:pPr>
      <w:r>
        <w:t>1.1 产品定位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平台主体、游戏插件。</w:t>
      </w:r>
      <w:r>
        <w:rPr>
          <w:rFonts w:ascii="Noto Sans CJK SC" w:hAnsi="Noto Sans CJK SC" w:eastAsia="Noto Sans CJK SC"/>
          <w:sz w:val="20"/>
        </w:rPr>
        <w:t xml:space="preserve"> 大厅、账号、好友/社交、房间、排行榜、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0"/>
        </w:rPr>
        <w:t>、成长、装扮和设置属于平台；每款游戏只实现统一生命周期和自身规则。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社交优先。</w:t>
      </w:r>
      <w:r>
        <w:rPr>
          <w:rFonts w:ascii="Noto Sans CJK SC" w:hAnsi="Noto Sans CJK SC" w:eastAsia="Noto Sans CJK SC"/>
          <w:sz w:val="20"/>
        </w:rPr>
        <w:t xml:space="preserve"> 首页优先展示“我、在线玩家、可加入房间、邀请和当前活动”，游戏目录服务于即时社交对局。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低门槛复玩。 支持人机随时开局、AI 进入真实服务端 Seat、联机快速加入与好友邀请；结算后立即重开或在原房间切换游戏。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跨文化可访问。</w:t>
      </w:r>
      <w:r>
        <w:rPr>
          <w:rFonts w:ascii="Noto Sans CJK SC" w:hAnsi="Noto Sans CJK SC" w:eastAsia="Noto Sans CJK SC"/>
          <w:sz w:val="20"/>
        </w:rPr>
        <w:t xml:space="preserve"> 中文、英语、乌克兰语三语言同步；主题、动效和色彩必须有无障碍降级。</w:t>
      </w:r>
    </w:p>
    <w:p>
      <w:pPr>
        <w:pStyle w:val="Heading2"/>
      </w:pPr>
      <w:r>
        <w:t>1.2 核心用户旅程</w:t>
      </w:r>
    </w:p>
    <w:p>
      <w:pPr/>
      <w:r>
        <w:rPr>
          <w:rFonts w:ascii="Noto Sans CJK SC" w:hAnsi="Noto Sans CJK SC" w:eastAsia="Noto Sans CJK SC"/>
          <w:sz w:val="20"/>
        </w:rPr>
        <w:t>1. 新用户首次打开：选择昵称、头像、背景和 PIN；服务端签发 session token。</w:t>
      </w:r>
    </w:p>
    <w:p>
      <w:pPr/>
      <w:r>
        <w:rPr>
          <w:rFonts w:ascii="Noto Sans CJK SC" w:hAnsi="Noto Sans CJK SC" w:eastAsia="Noto Sans CJK SC"/>
          <w:sz w:val="20"/>
        </w:rPr>
        <w:t>2. 回访用户：同设备自动登录；换设备用 PIN 登录。</w:t>
      </w:r>
    </w:p>
    <w:p>
      <w:pPr/>
      <w:r>
        <w:rPr>
          <w:rFonts w:ascii="Noto Sans CJK SC" w:hAnsi="Noto Sans CJK SC" w:eastAsia="Noto Sans CJK SC"/>
          <w:sz w:val="20"/>
        </w:rPr>
        <w:t>3. 大厅先看到在线玩家和开放房间，也可选择人机对战直接开局。</w:t>
      </w:r>
    </w:p>
    <w:p>
      <w:pPr/>
      <w:r>
        <w:rPr>
          <w:rFonts w:ascii="Noto Sans CJK SC" w:hAnsi="Noto Sans CJK SC" w:eastAsia="Noto Sans CJK SC"/>
          <w:sz w:val="20"/>
        </w:rPr>
        <w:t>4. 联机时房主创建 2–5 人房间、选游戏、邀请或等待大厅加入；房间未满也可按当前人数开局。</w:t>
      </w:r>
    </w:p>
    <w:p>
      <w:pPr/>
      <w:r>
        <w:rPr>
          <w:rFonts w:ascii="Noto Sans CJK SC" w:hAnsi="Noto Sans CJK SC" w:eastAsia="Noto Sans CJK SC"/>
          <w:sz w:val="20"/>
        </w:rPr>
        <w:t>5. 对局中每次操作都有视觉、声音、震动或状态文字反馈；AI 回合显示思考中。</w:t>
      </w:r>
    </w:p>
    <w:p>
      <w:pPr/>
      <w:r>
        <w:rPr>
          <w:rFonts w:ascii="Noto Sans CJK SC" w:hAnsi="Noto Sans CJK SC" w:eastAsia="Noto Sans CJK SC"/>
          <w:sz w:val="20"/>
        </w:rPr>
        <w:t xml:space="preserve">6. 结算时胜者获得 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DejaVu Sans Mono" w:hAnsi="DejaVu Sans Mono" w:eastAsia="DejaVu Sans Mono"/>
          <w:color w:val="3C3C3C"/>
          <w:sz w:val="18"/>
        </w:rPr>
        <w:t>1</w:t>
      </w:r>
      <w:r>
        <w:rPr>
          <w:rFonts w:ascii="Noto Sans CJK SC" w:hAnsi="Noto Sans CJK SC" w:eastAsia="Noto Sans CJK SC"/>
          <w:sz w:val="20"/>
        </w:rPr>
        <w:t>，每位参与者增加 1 局和 XP；可查看排行榜、装扮档案并立即再来。</w:t>
      </w:r>
    </w:p>
    <w:p>
      <w:pPr>
        <w:pStyle w:val="Heading2"/>
      </w:pPr>
      <w:r>
        <w:t>1.3 多端愿景（保留旧需求）</w:t>
      </w:r>
    </w:p>
    <w:p>
      <w:r>
        <w:rPr>
          <w:rFonts w:ascii="Noto Sans CJK SC" w:hAnsi="Noto Sans CJK SC" w:eastAsia="Noto Sans CJK SC"/>
          <w:sz w:val="21"/>
        </w:rPr>
        <w:t>Web 是当前基线。Android/iOS/WebApp、微信小程序、桌面版和 Steam 继续保留在路线图中，并以账号/档案互通为目标。多端扩展不得弱化 Web 的 3 秒入局、低包体和无安装优势。</w:t>
      </w:r>
    </w:p>
    <w:p>
      <w:pPr>
        <w:pStyle w:val="Heading1"/>
      </w:pPr>
      <w:r>
        <w:t>2. 当前产品状态与功能总览</w:t>
      </w:r>
    </w:p>
    <w:p>
      <w:pPr>
        <w:pStyle w:val="Heading2"/>
      </w:pPr>
      <w:r>
        <w:t>2.1 已完成能力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6 款精选游戏均有人机 AI 与联机入口；联机房统一使用 human / ai / empty Seat v2，AI 是真实服务端成员而非前端假席位。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联机大厅、房间列表、房间码、邀请接受/拒绝、在线状态、房主权限、房间内切换游戏和全球排行榜。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PIN 账号、设备指纹自动登录、服务端 session token、退出登录与换机登录。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商城：头像、头像框、动态特效、档案背景；价格、余额和 owned 权威字段由服务端控制。存储字段保留 coins，产品显示已统一为 </w:t>
      </w:r>
      <w:r>
        <w:rPr>
          <w:rFonts w:ascii="Segoe UI Symbol" w:hAnsi="Segoe UI Symbol" w:eastAsia="Segoe UI Symbol" w:cs="Segoe UI Symbol"/>
          <w:sz w:val="20"/>
        </w:rPr>
        <w:t>💵</w:t>
      </w:r>
      <w:r>
        <w:rPr>
          <w:rFonts w:ascii="Noto Sans CJK SC" w:hAnsi="Noto Sans CJK SC" w:eastAsia="Noto Sans CJK SC"/>
          <w:sz w:val="20"/>
        </w:rPr>
        <w:t>。</w:t>
      </w:r>
      <w:r>
        <w:rPr>
          <w:rFonts w:ascii="DejaVu Sans Mono" w:hAnsi="DejaVu Sans Mono" w:eastAsia="DejaVu Sans Mono"/>
          <w:color w:val="3C3C3C"/>
          <w:sz w:val="18"/>
        </w:rPr>
      </w:r>
      <w:r>
        <w:rPr>
          <w:rFonts w:ascii="Noto Sans CJK SC" w:hAnsi="Noto Sans CJK SC" w:eastAsia="Noto Sans CJK SC"/>
          <w:sz w:val="20"/>
        </w:rPr>
      </w:r>
      <w:r>
        <w:rPr>
          <w:rFonts w:ascii="Segoe UI Symbol" w:hAnsi="Segoe UI Symbol" w:eastAsia="Segoe UI Symbol" w:cs="Segoe UI Symbol"/>
          <w:color w:val="3C3C3C"/>
          <w:sz w:val="18"/>
        </w:rPr>
      </w:r>
      <w:r>
        <w:rPr>
          <w:rFonts w:ascii="Noto Sans CJK SC" w:hAnsi="Noto Sans CJK SC" w:eastAsia="Noto Sans CJK SC"/>
          <w:sz w:val="20"/>
        </w:rPr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成长：XP、等级、连胜、最佳连胜、基础成就、每日统计、常遇玩家和各游戏局数。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zh-CN / en-US / uk-UA 三语言框架、核心页面、语言旗帜与档案同步；游戏内硬编码继续迁移。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日光、午夜、海洋、森林、赛博、樱花六主题；Settings 统一配置主题、语言和联机地址。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毛玻璃、Hero 首屏、双栏大厅、3D 骰子、开局倒计时、卡片入场、按钮光效、胜负彩带、WebAudio 轻音效。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6 款精选游戏的分级 Game Feel：落子、移动、掷骰、吃子、射击、放置等动作接入音效、震动和状态提示。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焦点环、44px 触控目标、最小 11px 辅助字号、</w:t>
      </w:r>
      <w:r>
        <w:rPr>
          <w:rFonts w:ascii="DejaVu Sans Mono" w:hAnsi="DejaVu Sans Mono" w:eastAsia="DejaVu Sans Mono"/>
          <w:color w:val="3C3C3C"/>
          <w:sz w:val="18"/>
        </w:rPr>
        <w:t>prefers-reduced-motion</w:t>
      </w:r>
      <w:r>
        <w:rPr>
          <w:rFonts w:ascii="Noto Sans CJK SC" w:hAnsi="Noto Sans CJK SC" w:eastAsia="Noto Sans CJK SC"/>
          <w:sz w:val="20"/>
        </w:rPr>
        <w:t>、排行榜前三高亮和 sticky 侧栏。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GitHub Pages 构建部署、Render Node 服务、联机/安全/重连/主动断开测试脚本。</w:t>
      </w:r>
    </w:p>
    <w:p>
      <w:pPr>
        <w:pStyle w:val="Heading2"/>
      </w:pPr>
      <w:r>
        <w:t>2.2 部分完成或受外部条件阻塞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能力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当前状态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下一闸门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Supabase 持久化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schema/RLS、奖励/购买/AI 学习 RPC、服务端适配和状态脚本已备好；真实凭证待提供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配置 SUPABASE_URL 与 service_role secret，执行迁移、并发/RLS、备份和回滚检查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社交系统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好友申请/接受/忽略/取消/删除、拉黑/解除、举报、Presence 隐私和 Friends/Online/Recent 已完成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聊天、Feed、公会、处罚/申诉后台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成就与任务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服务端基础成就和每日统计已存在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可领取奖励、每日/每周任务编排、赛季体系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观战与回放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独立观众席 + Replay v1.1：7 天记录、播放器、公开延迟、分享/撤销与权限已完成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高级观战延迟、防窥屏和完整 Tetris 竞技回放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美术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 xml:space="preserve">品牌 mark 与 </w:t>
            </w:r>
            <w:r>
              <w:rPr>
                <w:rFonts w:ascii="Segoe UI Symbol" w:hAnsi="Segoe UI Symbol" w:eastAsia="Segoe UI Symbol" w:cs="Segoe UI Symbol"/>
                <w:sz w:val="17"/>
              </w:rPr>
              <w:t>💵</w:t>
            </w:r>
            <w:r>
              <w:rPr>
                <w:rFonts w:ascii="Noto Sans CJK SC" w:hAnsi="Noto Sans CJK SC" w:eastAsia="Noto Sans CJK SC"/>
                <w:sz w:val="17"/>
              </w:rPr>
              <w:t xml:space="preserve"> SVG 已接入；游戏视觉仍以 CSS/Canvas/DOM Emoji/WebAudio 为 fallback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按附录资产清单生产棋盘、棋子、动效、音效和可选 3D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egoe UI Symbol" w:hAnsi="Segoe UI Symbol" w:eastAsia="Segoe UI Symbol" w:cs="Segoe UI Symbol"/>
                <w:color w:val="3C3C3C"/>
                <w:sz w:val="18"/>
              </w:rPr>
              <w:t>💵</w:t>
            </w:r>
            <w:r>
              <w:rPr>
                <w:rFonts w:ascii="Noto Sans CJK SC" w:hAnsi="Noto Sans CJK SC" w:eastAsia="Noto Sans CJK SC"/>
                <w:sz w:val="17"/>
              </w:rPr>
              <w:t xml:space="preserve"> 显示迁移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 xml:space="preserve">白皮书、源码、README、locale 与 QA 已统一为 </w:t>
            </w:r>
            <w:r>
              <w:rPr>
                <w:rFonts w:ascii="Segoe UI Symbol" w:hAnsi="Segoe UI Symbol" w:eastAsia="Segoe UI Symbol" w:cs="Segoe UI Symbol"/>
                <w:sz w:val="17"/>
              </w:rPr>
              <w:t>💵</w:t>
            </w:r>
            <w:r>
              <w:rPr>
                <w:rFonts w:ascii="Noto Sans CJK SC" w:hAnsi="Noto Sans CJK SC" w:eastAsia="Noto Sans CJK SC"/>
                <w:sz w:val="17"/>
              </w:rPr>
              <w:t>；内部 coins 字段保持兼容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持续 CI 扫描用户可见旧符号，保留内部 coins 兼容字段</w:t>
            </w:r>
            <w:r>
              <w:rPr>
                <w:rFonts w:ascii="DejaVu Sans Mono" w:hAnsi="DejaVu Sans Mono" w:eastAsia="DejaVu Sans Mono"/>
                <w:color w:val="3C3C3C"/>
                <w:sz w:val="18"/>
              </w:rPr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2.3 待办与远期能力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锦标赛、赛季、文字/社交游戏。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好友申请/接受/忽略/取消/删除、拉黑/解除、固定原因举报、Presence 隐私与 Friends/Online/Recent 社交栏已实现；自由聊天、Feed、公会、处罚/申诉后台仍是后续。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通用 Match Event System。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独立观众席、实时快照、重连和自动赛事建桌已上线；Replay v1.1 保存 7 天，支持播放/暂停/跳转/倍速、公开延迟、分享与撤销。高级延迟观战和完整 Tetris 竞技回放仍是后续。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微信小程序、App、桌面版、Steam；Godot 作为可选游戏渲染层。</w:t>
      </w:r>
    </w:p>
    <w:p>
      <w:pPr>
        <w:pStyle w:val="Heading2"/>
      </w:pPr>
      <w:r>
        <w:t>2.4 旧稿工程评分的历史映射</w:t>
      </w:r>
    </w:p>
    <w:p>
      <w:r>
        <w:rPr>
          <w:rFonts w:ascii="Noto Sans CJK SC" w:hAnsi="Noto Sans CJK SC" w:eastAsia="Noto Sans CJK SC"/>
          <w:sz w:val="21"/>
        </w:rPr>
        <w:t>旧稿的功能 5–8/10、UI 3/10、可扩展性 4/10 等分数是 Demo 阶段快照，不再作为当前评分，但评价维度全部保留。当前判断如下：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旧稿基线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当前判断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功能完整度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六款人机/联机、Seat/Social/Profile v2、商城/三语、奖励、每日任务、Replay、赛事和 Metrics 已形成闭环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聊天/赛季、真实 Supabase、真实设备/网络与跨端仍待办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前端架构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5/10，单文件耦合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模块化源码 + 单文件构建产物；仍需控制全局状态和构建顺序耦合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后端架构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零依赖；Seat v2、权威结算、Replay/Tournament、Metrics v2 与规则 Authority 仍集中在 Node 服务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继续模块化并完成跨实例持久化/一致性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数据层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8/10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schema/RLS/适配完善，但生产凭证待提供，不能按“已接入”计分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联机逻辑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READY、公开/私密房、真人/AI Seat、房主/Controller 转移、观众、赛事弃权/恢复和结果共识已增强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五子棋/飞行棋完整规则验证与多实例一致性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游戏逻辑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六款规则、AI 强度/持续学习、Game Feel、Tank/Tetris 共享协议和棋钟/拍卖均有专项 QA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完整 Tetris Rule Replay、更多规则/事件和正式美术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UI/UX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3/10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v2.5 Design System、六主题、毛玻璃、a11y 已显著提升；五子棋/俄罗斯方块 P0 双纵切已落地，其余四款待扩展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可扩展性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游戏注册表、生命周期、Gameplay Protocol 和资源 manifest 已落地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用户回放、跨运行时 SDK、社交/跨端继续统一</w:t>
            </w:r>
          </w:p>
        </w:tc>
      </w:tr>
    </w:tbl>
    <w:p>
      <w:pPr>
        <w:spacing w:after="0"/>
      </w:pPr>
    </w:p>
    <w:p>
      <w:pPr>
        <w:pStyle w:val="Heading1"/>
      </w:pPr>
      <w:r>
        <w:t>3. 游戏目录与三种玩法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 w:val="true"/>
        </w:trPr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游戏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人数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Seat v2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人机 AI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联机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 AI/体验重点</w:t>
            </w:r>
          </w:p>
        </w:tc>
      </w:tr>
      <w:tr>
        <w:trPr>
          <w:cantSplit w:val="true"/>
        </w:trPr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五子棋 ⚫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威胁空间搜索；成五/封堵/双威胁与棋盘层次</w:t>
            </w:r>
          </w:p>
        </w:tc>
      </w:tr>
      <w:tr>
        <w:trPr>
          <w:cantSplit w:val="true"/>
        </w:trPr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飞行棋 ✈️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2–4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终点/吃子/安全风险；3D 骰子、逐格移动、终点规则</w:t>
            </w:r>
          </w:p>
        </w:tc>
      </w:tr>
      <w:tr>
        <w:trPr>
          <w:cantSplit w:val="true"/>
        </w:trPr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迷你大富翁 🏙️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2–5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净资产/现金储备/租税风险；掷骰、地块、事件卡、实时拍卖</w:t>
            </w:r>
          </w:p>
        </w:tc>
      </w:tr>
      <w:tr>
        <w:trPr>
          <w:cantSplit w:val="true"/>
        </w:trPr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坦克大战 🛡️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影响图/避弹/火线/BFS 侧翼；服务端实时模拟、射击、爆炸与破坏</w:t>
            </w:r>
          </w:p>
        </w:tc>
      </w:tr>
      <w:tr>
        <w:trPr>
          <w:cantSplit w:val="true"/>
        </w:trPr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俄罗斯方块 🧱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2–4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Dellacherie 井面+第二块前瞻；7-Bag、硬降、消行、垃圾与 KO</w:t>
            </w:r>
          </w:p>
        </w:tc>
      </w:tr>
      <w:tr>
        <w:trPr>
          <w:cantSplit w:val="true"/>
        </w:trPr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象棋 ♞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64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限宽 Alpha-Beta；吃子、将军/将死、合法层与服务端棋钟</w:t>
            </w:r>
          </w:p>
        </w:tc>
      </w:tr>
    </w:tbl>
    <w:p>
      <w:pPr>
        <w:spacing w:after="0"/>
      </w:pPr>
    </w:p>
    <w:p>
      <w:pPr>
        <w:pStyle w:val="Heading2"/>
      </w:pPr>
      <w:r>
        <w:t>3.1 游戏插件契约</w:t>
      </w:r>
    </w:p>
    <w:p>
      <w:r>
        <w:rPr>
          <w:rFonts w:ascii="Noto Sans CJK SC" w:hAnsi="Noto Sans CJK SC" w:eastAsia="Noto Sans CJK SC"/>
          <w:sz w:val="21"/>
        </w:rPr>
        <w:t xml:space="preserve">游戏平台通过 </w:t>
      </w:r>
      <w:r>
        <w:rPr>
          <w:rFonts w:ascii="DejaVu Sans Mono" w:hAnsi="DejaVu Sans Mono" w:eastAsia="DejaVu Sans Mono"/>
          <w:color w:val="3C3C3C"/>
          <w:sz w:val="18"/>
        </w:rPr>
        <w:t>GAME_REGISTRY</w:t>
      </w:r>
      <w:r>
        <w:rPr>
          <w:rFonts w:ascii="Noto Sans CJK SC" w:hAnsi="Noto Sans CJK SC" w:eastAsia="Noto Sans CJK SC"/>
          <w:sz w:val="21"/>
        </w:rPr>
        <w:t xml:space="preserve"> 注册工厂，并把旧实现适配为统一实例。标准生命周期是：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init() → render() → move(payload) → serialize()/deserialize(state)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                           ↘ restart() / destroy()</w:t>
      </w:r>
    </w:p>
    <w:p>
      <w:r>
        <w:rPr>
          <w:rFonts w:ascii="Noto Sans CJK SC" w:hAnsi="Noto Sans CJK SC" w:eastAsia="Noto Sans CJK SC"/>
          <w:sz w:val="21"/>
        </w:rPr>
        <w:t xml:space="preserve">兼容别名 </w:t>
      </w:r>
      <w:r>
        <w:rPr>
          <w:rFonts w:ascii="DejaVu Sans Mono" w:hAnsi="DejaVu Sans Mono" w:eastAsia="DejaVu Sans Mono"/>
          <w:color w:val="3C3C3C"/>
          <w:sz w:val="18"/>
        </w:rPr>
        <w:t>reset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onMove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onRestart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snapshot</w:t>
      </w:r>
      <w:r>
        <w:rPr>
          <w:rFonts w:ascii="Noto Sans CJK SC" w:hAnsi="Noto Sans CJK SC" w:eastAsia="Noto Sans CJK SC"/>
          <w:sz w:val="21"/>
        </w:rPr>
        <w:t xml:space="preserve"> 继续保留，避免一次性重写 6 款精选游戏。新增游戏必须在 </w:t>
      </w:r>
      <w:r>
        <w:rPr>
          <w:rFonts w:ascii="DejaVu Sans Mono" w:hAnsi="DejaVu Sans Mono" w:eastAsia="DejaVu Sans Mono"/>
          <w:color w:val="3C3C3C"/>
          <w:sz w:val="18"/>
        </w:rPr>
        <w:t>public/src/games/</w:t>
      </w:r>
      <w:r>
        <w:rPr>
          <w:rFonts w:ascii="Noto Sans CJK SC" w:hAnsi="Noto Sans CJK SC" w:eastAsia="Noto Sans CJK SC"/>
          <w:sz w:val="21"/>
        </w:rPr>
        <w:t xml:space="preserve"> 实现、在注册表注册、在构建顺序加入，并补齐 i18n、人数上限、AI、结果和 QA。</w:t>
      </w:r>
    </w:p>
    <w:p>
      <w:pPr>
        <w:pStyle w:val="Heading2"/>
      </w:pPr>
      <w:r>
        <w:t>3.2 人数规则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平台房间容量统一为 2–5；每款游戏再应用自身最大人数。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开局按“当前已加入人数”确定 </w:t>
      </w:r>
      <w:r>
        <w:rPr>
          <w:rFonts w:ascii="DejaVu Sans Mono" w:hAnsi="DejaVu Sans Mono" w:eastAsia="DejaVu Sans Mono"/>
          <w:color w:val="3C3C3C"/>
          <w:sz w:val="18"/>
        </w:rPr>
        <w:t>playerCount</w:t>
      </w:r>
      <w:r>
        <w:rPr>
          <w:rFonts w:ascii="Noto Sans CJK SC" w:hAnsi="Noto Sans CJK SC" w:eastAsia="Noto Sans CJK SC"/>
          <w:sz w:val="20"/>
        </w:rPr>
        <w:t>，不是固定两人，也不要求房间必须满员。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服务端为加入者分配递增且不重复的玩家索引；离开/房主转移后保持协议一致。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房主可选游戏、开始、结束本局和新一局；非房主操作被拦截并提示。</w:t>
      </w:r>
    </w:p>
    <w:p>
      <w:pPr>
        <w:pStyle w:val="Heading1"/>
      </w:pPr>
      <w:r>
        <w:rPr/>
        <w:t>4. 账号、档案、成长与 `</w:t>
      </w:r>
      <w:r>
        <w:rPr>
          <w:rFonts w:ascii="Segoe UI Symbol" w:hAnsi="Segoe UI Symbol" w:eastAsia="Segoe UI Symbol" w:cs="Segoe UI Symbol"/>
        </w:rPr>
        <w:t>💵</w:t>
      </w:r>
      <w:r>
        <w:rPr/>
        <w:t>` 经济</w:t>
      </w:r>
    </w:p>
    <w:p>
      <w:pPr>
        <w:pStyle w:val="Heading2"/>
      </w:pPr>
      <w:r>
        <w:t>4.1 PIN 账号与会话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PIN 仅允许 4–20 位字母数字；首次注册同时选择昵称、头像和背景。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PIN 在服务端使用版本化慢哈希，并兼容旧哈希迁移；登录失败有指数退避和哈希频率限制。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注册/登录成功后客户端只保存 session token，不再持久化 PIN。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uid 是身份标识，不是凭证；</w:t>
      </w:r>
      <w:r>
        <w:rPr>
          <w:rFonts w:ascii="DejaVu Sans Mono" w:hAnsi="DejaVu Sans Mono" w:eastAsia="DejaVu Sans Mono"/>
          <w:color w:val="3C3C3C"/>
          <w:sz w:val="18"/>
        </w:rPr>
        <w:t>hello</w:t>
      </w:r>
      <w:r>
        <w:rPr>
          <w:rFonts w:ascii="Noto Sans CJK SC" w:hAnsi="Noto Sans CJK SC" w:eastAsia="Noto Sans CJK SC"/>
          <w:sz w:val="20"/>
        </w:rPr>
        <w:t xml:space="preserve"> 必须携带有效 token 才算认证。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同设备使用 device fingerprint 提升回访便利；换设备使用 PIN 登录。</w:t>
      </w:r>
    </w:p>
    <w:p>
      <w:pPr>
        <w:pStyle w:val="Heading2"/>
      </w:pPr>
      <w:r>
        <w:t>4.2 档案字段和权限</w:t>
      </w:r>
    </w:p>
    <w:p>
      <w:r>
        <w:rPr>
          <w:rFonts w:ascii="Noto Sans CJK SC" w:hAnsi="Noto Sans CJK SC" w:eastAsia="Noto Sans CJK SC"/>
          <w:sz w:val="21"/>
        </w:rPr>
        <w:t>玩家可修改昵称、语言和本人已拥有的头像/背景/头像框/特效。</w:t>
      </w:r>
      <w:r>
        <w:rPr>
          <w:rFonts w:ascii="DejaVu Sans Mono" w:hAnsi="DejaVu Sans Mono" w:eastAsia="DejaVu Sans Mono"/>
          <w:color w:val="3C3C3C"/>
          <w:sz w:val="18"/>
        </w:rPr>
        <w:t>owned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1"/>
        </w:rPr>
        <w:t xml:space="preserve"> 余额、XP、等级、局数、成就、每日统计、购买请求和结算去重字段均是服务端权威，客户端 </w:t>
      </w:r>
      <w:r>
        <w:rPr>
          <w:rFonts w:ascii="DejaVu Sans Mono" w:hAnsi="DejaVu Sans Mono" w:eastAsia="DejaVu Sans Mono"/>
          <w:color w:val="3C3C3C"/>
          <w:sz w:val="18"/>
        </w:rPr>
        <w:t>profile</w:t>
      </w:r>
      <w:r>
        <w:rPr>
          <w:rFonts w:ascii="Noto Sans CJK SC" w:hAnsi="Noto Sans CJK SC" w:eastAsia="Noto Sans CJK SC"/>
          <w:sz w:val="21"/>
        </w:rPr>
        <w:t xml:space="preserve"> 消息不得写入。</w:t>
      </w:r>
    </w:p>
    <w:p>
      <w:r>
        <w:rPr>
          <w:rFonts w:ascii="Noto Sans CJK SC" w:hAnsi="Noto Sans CJK SC" w:eastAsia="Noto Sans CJK SC"/>
          <w:sz w:val="21"/>
        </w:rPr>
        <w:t>公开档案不返回 owned、常遇玩家和每日私有统计；本人查询才返回完整档案。</w:t>
      </w:r>
    </w:p>
    <w:p>
      <w:pPr>
        <w:pStyle w:val="Heading2"/>
      </w:pPr>
      <w:r>
        <w:rPr/>
        <w:t>4.3 `</w:t>
      </w:r>
      <w:r>
        <w:rPr>
          <w:rFonts w:ascii="Segoe UI Symbol" w:hAnsi="Segoe UI Symbol" w:eastAsia="Segoe UI Symbol" w:cs="Segoe UI Symbol"/>
        </w:rPr>
        <w:t>💵</w:t>
      </w:r>
      <w:r>
        <w:rPr/>
        <w:t>` 现金规则</w:t>
      </w:r>
    </w:p>
    <w:p>
      <w:pPr>
        <w:spacing w:before="60" w:after="100"/>
        <w:ind w:left="259" w:right="72"/>
        <w:pBdr>
          <w:left w:val="single" w:sz="18" w:space="6" w:color="7C8B96"/>
        </w:pBdr>
      </w:pPr>
      <w:r>
        <w:rPr>
          <w:rFonts w:ascii="Noto Sans CJK SC" w:hAnsi="Noto Sans CJK SC" w:eastAsia="Noto Sans CJK SC"/>
          <w:sz w:val="21"/>
        </w:rPr>
        <w:t xml:space="preserve">产品显示已完成：用户可见余额、商城价格、排行榜、邀请列表、toast 和结算统一为 </w:t>
      </w:r>
      <w:r>
        <w:rPr>
          <w:rFonts w:ascii="Segoe UI Symbol" w:hAnsi="Segoe UI Symbol" w:eastAsia="Segoe UI Symbol" w:cs="Segoe UI Symbol"/>
          <w:sz w:val="21"/>
        </w:rPr>
        <w:t>💵</w:t>
      </w:r>
      <w:r>
        <w:rPr>
          <w:rFonts w:ascii="Noto Sans CJK SC" w:hAnsi="Noto Sans CJK SC" w:eastAsia="Noto Sans CJK SC"/>
          <w:sz w:val="21"/>
        </w:rPr>
        <w:t xml:space="preserve"> 平台虚拟现金。代码/数据库字段 coins 仅作为兼容层保留；CI 持续扫描旧显示。</w:t>
      </w:r>
      <w:r>
        <w:rPr>
          <w:rFonts w:ascii="Segoe UI Symbol" w:hAnsi="Segoe UI Symbol" w:eastAsia="Segoe UI Symbol" w:cs="Segoe UI Symbol"/>
          <w:sz w:val="21"/>
        </w:rPr>
        <w:t>💵</w:t>
      </w:r>
      <w:r>
        <w:rPr>
          <w:rFonts w:ascii="Noto Sans CJK SC" w:hAnsi="Noto Sans CJK SC" w:eastAsia="Noto Sans CJK SC"/>
          <w:sz w:val="21"/>
        </w:rPr>
        <w:t xml:space="preserve"> 不可提现，不代表真实美元。</w:t>
      </w:r>
      <w:r>
        <w:rPr>
          <w:rFonts w:ascii="Segoe UI Symbol" w:hAnsi="Segoe UI Symbol" w:eastAsia="Segoe UI Symbol" w:cs="Segoe UI Symbol"/>
          <w:color w:val="3C3C3C"/>
          <w:sz w:val="18"/>
        </w:rPr>
      </w:r>
      <w:r>
        <w:rPr>
          <w:rFonts w:ascii="Noto Sans CJK SC" w:hAnsi="Noto Sans CJK SC" w:eastAsia="Noto Sans CJK SC"/>
          <w:sz w:val="21"/>
        </w:rPr>
      </w:r>
      <w:r>
        <w:rPr>
          <w:rFonts w:ascii="DejaVu Sans Mono" w:hAnsi="DejaVu Sans Mono" w:eastAsia="DejaVu Sans Mono"/>
          <w:color w:val="3C3C3C"/>
          <w:sz w:val="18"/>
        </w:rPr>
      </w:r>
      <w:r>
        <w:rPr>
          <w:rFonts w:ascii="Noto Sans CJK SC" w:hAnsi="Noto Sans CJK SC" w:eastAsia="Noto Sans CJK SC"/>
          <w:sz w:val="21"/>
        </w:rPr>
      </w:r>
      <w:r>
        <w:rPr>
          <w:rFonts w:ascii="Segoe UI Symbol" w:hAnsi="Segoe UI Symbol" w:eastAsia="Segoe UI Symbol" w:cs="Segoe UI Symbol"/>
          <w:color w:val="3C3C3C"/>
          <w:sz w:val="18"/>
        </w:rPr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Reward Resolver 只按联机与 AI 两种正式模式计算奖励：联机 1v1 胜/平/负为 3/2/1💵 与 12/10/8 XP，多人按名次，AI 为 1/0/0💵 与 8/6/5 XP；赛事积分与普通 💵、XP、胜场隔离。Daily Task 由服务端按 UTC 日期与 claimId 幂等领取。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结果只允许已认证账号提交自己的结果；必须带唯一 resultId，并受去重与频控保护。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人机对局通过服务端 solo_start 票据、合法动作进度、actionId、resultId 幂等和频控校验；服务端仍不重演普通客户端完整棋局，因此不把客户端 claim 当成完全防作弊。人机决策会在有效赛果后进入个人学习模型。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联机结算必须带当前 </w:t>
      </w:r>
      <w:r>
        <w:rPr>
          <w:rFonts w:ascii="DejaVu Sans Mono" w:hAnsi="DejaVu Sans Mono" w:eastAsia="DejaVu Sans Mono"/>
          <w:color w:val="3C3C3C"/>
          <w:sz w:val="18"/>
        </w:rPr>
        <w:t>matchId</w:t>
      </w:r>
      <w:r>
        <w:rPr>
          <w:rFonts w:ascii="Noto Sans CJK SC" w:hAnsi="Noto Sans CJK SC" w:eastAsia="Noto Sans CJK SC"/>
          <w:sz w:val="20"/>
        </w:rPr>
        <w:t xml:space="preserve"> 和完整结果 claim；所有参与者提交相同结果后才结算。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商城商品目录和价格固定在服务端；扣款、owned 更新和 requestId 幂等均由服务端完成。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未来法币支付、订阅或季票必须使用“法币支付”单独命名，不能与 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0"/>
        </w:rPr>
        <w:t xml:space="preserve"> 余额混淆。</w:t>
      </w:r>
    </w:p>
    <w:p>
      <w:pPr>
        <w:pStyle w:val="Heading2"/>
      </w:pPr>
      <w:r>
        <w:t>4.4 当前商品与成长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头像：0–29 为基础拥有，30–55 为商城头像，共 56 款。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头像框：默认 0 + 8 款动态框。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名称/展示特效：4 种效果；档案背景包含默认与多档静态/动态背景。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成长由 Reward Resolver 统一计算：XPNext(level)=min(200,30+5×level)，按模式/名次/资格发放，含首胜、连胜、重复对手衰减和等级里程碑；胜场由 wins/totalWins 独立维护。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基础成就覆盖首次胜利、累计胜利、连胜、等级、游玩多款游戏和社交对局；每日统计记录游玩、胜利和连胜峰值。</w:t>
      </w:r>
    </w:p>
    <w:p>
      <w:pPr>
        <w:pStyle w:val="Heading1"/>
      </w:pPr>
      <w:r>
        <w:t>5. 最新技术架构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43960"/>
            <wp:docPr id="1" name="Picture 1" descr="Mini Games Platform v3.0 当前 Web/Node 基线与数据、安全、跨端演进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ini_games_architecture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17"/>
        </w:rPr>
        <w:t>图 1：当前基线与 v3.0 演进架构</w:t>
      </w:r>
    </w:p>
    <w:p>
      <w:pPr>
        <w:pStyle w:val="Heading2"/>
      </w:pPr>
      <w:r>
        <w:t>5.1 前端源码与构建产物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public/index-template.html</w:t>
      </w:r>
      <w:r>
        <w:rPr>
          <w:rFonts w:ascii="Noto Sans CJK SC" w:hAnsi="Noto Sans CJK SC" w:eastAsia="Noto Sans CJK SC"/>
          <w:sz w:val="20"/>
        </w:rPr>
        <w:t>：HTML/CSS 骨架、Design System 和页面结构。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public/src/core/</w:t>
      </w:r>
      <w:r>
        <w:rPr>
          <w:rFonts w:ascii="Noto Sans CJK SC" w:hAnsi="Noto Sans CJK SC" w:eastAsia="Noto Sans CJK SC"/>
          <w:sz w:val="20"/>
        </w:rPr>
        <w:t>：i18n、工具、App Shell、游戏框架、社交辅助、AI persona。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public/src/games/</w:t>
      </w:r>
      <w:r>
        <w:rPr>
          <w:rFonts w:ascii="Noto Sans CJK SC" w:hAnsi="Noto Sans CJK SC" w:eastAsia="Noto Sans CJK SC"/>
          <w:sz w:val="20"/>
        </w:rPr>
        <w:t>：6 款精选游戏插件。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public/src/online/</w:t>
      </w:r>
      <w:r>
        <w:rPr>
          <w:rFonts w:ascii="Noto Sans CJK SC" w:hAnsi="Noto Sans CJK SC" w:eastAsia="Noto Sans CJK SC"/>
          <w:sz w:val="20"/>
        </w:rPr>
        <w:t>：WebSocket 客户端、房间、重连和消息分发。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public/src/shop/</w:t>
      </w:r>
      <w:r>
        <w:rPr>
          <w:rFonts w:ascii="Noto Sans CJK SC" w:hAnsi="Noto Sans CJK SC" w:eastAsia="Noto Sans CJK SC"/>
          <w:sz w:val="20"/>
        </w:rPr>
        <w:t>：账号、档案、商城。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public/src/ui/</w:t>
      </w:r>
      <w:r>
        <w:rPr>
          <w:rFonts w:ascii="Noto Sans CJK SC" w:hAnsi="Noto Sans CJK SC" w:eastAsia="Noto Sans CJK SC"/>
          <w:sz w:val="20"/>
        </w:rPr>
        <w:t>：玩家列表、排行榜、档案和结算。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scripts/build.js</w:t>
      </w:r>
      <w:r>
        <w:rPr>
          <w:rFonts w:ascii="Noto Sans CJK SC" w:hAnsi="Noto Sans CJK SC" w:eastAsia="Noto Sans CJK SC"/>
          <w:sz w:val="20"/>
        </w:rPr>
        <w:t xml:space="preserve">：按固定顺序把模板和源码合并为 </w:t>
      </w:r>
      <w:r>
        <w:rPr>
          <w:rFonts w:ascii="DejaVu Sans Mono" w:hAnsi="DejaVu Sans Mono" w:eastAsia="DejaVu Sans Mono"/>
          <w:color w:val="3C3C3C"/>
          <w:sz w:val="18"/>
        </w:rPr>
        <w:t>public/index.html</w:t>
      </w:r>
      <w:r>
        <w:rPr>
          <w:rFonts w:ascii="Noto Sans CJK SC" w:hAnsi="Noto Sans CJK SC" w:eastAsia="Noto Sans CJK SC"/>
          <w:sz w:val="20"/>
        </w:rPr>
        <w:t>；零 webpack/Vite/Rollup，构建结果由 CI 校验同步。</w:t>
      </w:r>
    </w:p>
    <w:p>
      <w:r>
        <w:rPr>
          <w:rFonts w:ascii="Noto Sans CJK SC" w:hAnsi="Noto Sans CJK SC" w:eastAsia="Noto Sans CJK SC"/>
          <w:sz w:val="21"/>
        </w:rPr>
        <w:t>因此，“单文件前端”只描述部署产物，不再描述维护架构。新增模块必须修改构建清单，但不得直接把唯一逻辑写进生成产物。</w:t>
      </w:r>
    </w:p>
    <w:p>
      <w:r>
        <w:rPr>
          <w:rFonts w:ascii="Noto Sans CJK SC" w:hAnsi="Noto Sans CJK SC" w:eastAsia="Noto Sans CJK SC"/>
          <w:sz w:val="21"/>
        </w:rPr>
        <w:t xml:space="preserve">旧稿中 </w:t>
      </w:r>
      <w:r>
        <w:rPr>
          <w:rFonts w:ascii="DejaVu Sans Mono" w:hAnsi="DejaVu Sans Mono" w:eastAsia="DejaVu Sans Mono"/>
          <w:color w:val="3C3C3C"/>
          <w:sz w:val="18"/>
        </w:rPr>
        <w:t>Lobby.vue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GameCanvas.vue</w:t>
      </w:r>
      <w:r>
        <w:rPr>
          <w:rFonts w:ascii="Noto Sans CJK SC" w:hAnsi="Noto Sans CJK SC" w:eastAsia="Noto Sans CJK SC"/>
          <w:sz w:val="21"/>
        </w:rPr>
        <w:t xml:space="preserve"> 等名称只表示组件化意图；当前项目没有选定 Vue/TypeScript，也不应把示例文件名误写成既定技术栈。</w:t>
      </w:r>
    </w:p>
    <w:p>
      <w:pPr>
        <w:pStyle w:val="Heading2"/>
      </w:pPr>
      <w:r>
        <w:t>5.2 服务端</w:t>
      </w:r>
    </w:p>
    <w:p>
      <w:r>
        <w:rPr>
          <w:rFonts w:ascii="DejaVu Sans Mono" w:hAnsi="DejaVu Sans Mono" w:eastAsia="DejaVu Sans Mono"/>
          <w:color w:val="3C3C3C"/>
          <w:sz w:val="18"/>
        </w:rPr>
        <w:t>server/index.js 是零第三方运行依赖的 Node 服务，提供静态文件、POST /api/ai、手写 RFC6455 WebSocket /ws、房间/会话/结算/商城、Tank/Tetris/观众/赛事/棋钟/拍卖协议、JSON 回退和可选 Supabase 适配；AI 学习与策略知识包拆在 server/ai-learning.js 与 server/ai-strategy-skills.js。</w:t>
      </w:r>
    </w:p>
    <w:p>
      <w:r>
        <w:rPr>
          <w:rFonts w:ascii="Noto Sans CJK SC" w:hAnsi="Noto Sans CJK SC" w:eastAsia="Noto Sans CJK SC"/>
          <w:sz w:val="21"/>
        </w:rPr>
        <w:t>这种结构部署简单、攻击面较小，但文件规模和职责仍集中。后续可在不改变协议的前提下拆分 auth、rooms、settlement、persistence 和 AI 模块；不应为了“框架化”破坏零依赖和现有回归测试。</w:t>
      </w:r>
    </w:p>
    <w:p>
      <w:pPr>
        <w:pStyle w:val="Heading2"/>
      </w:pPr>
      <w:r>
        <w:t>5.3 AI 对手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每款游戏自己的 scheduleAI() 先运行本地强策略，再把合法近优候选交给 aiChoose()/DeepSeek；无认证、超时、网络失败或非法返回时始终回退本地策略，不随机送子。五子棋用威胁空间搜索，象棋用限宽 Alpha-Beta，飞行棋/大富翁用风险与收益评分，坦克用影响图避弹与火线，俄罗斯方块用 Dellacherie 井面和第二块前瞻。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服务端代理 DeepSeek，Key 只在环境变量；客户端只提交合法选项与归一化特征，返回值不在候选中时置空并由本地策略降级。策略研究依据已写入 server/ai-strategy-skills.js 的维护注释。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5 个 persona：傲娇、赌狗、毒舌、萌妹、数学老师；只影响表达和近优候选中的确定性偏好，不改变合法性、强制胜/防守、服务端权威或奖励。personal-linear-v2 按账号×游戏隔离；对局中缓存局面哈希、近优候选与归一化特征，赛果后执行胜局强化、败局反事实修正和平局中性反馈。无效局只审计不调权；JSON 与 Supabase ai_learning_models/ai_learning_experiences + apply_ai_learning_v1 支持 resultId 幂等、revision 冲突保护和重启恢复。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API 要求 Bearer token，并限制 Origin、请求体、用户/IP/全局速率和并发；超时与模型错误不得阻塞本地规则兜底。</w:t>
      </w:r>
    </w:p>
    <w:p>
      <w:pPr>
        <w:pStyle w:val="Heading1"/>
      </w:pPr>
      <w:r>
        <w:t>6. 联机房间、重连与消息协议</w:t>
      </w:r>
    </w:p>
    <w:p>
      <w:pPr>
        <w:pStyle w:val="Heading2"/>
      </w:pPr>
      <w:r>
        <w:t>6.1 权威边界</w:t>
      </w:r>
    </w:p>
    <w:p>
      <w:r>
        <w:rPr>
          <w:rFonts w:ascii="Noto Sans CJK SC" w:hAnsi="Noto Sans CJK SC" w:eastAsia="Noto Sans CJK SC"/>
          <w:sz w:val="21"/>
        </w:rPr>
        <w:t>服务端同时承担房间中继与按协议的权威子系统：普通 move 仍由客户端规则层协作；Tank 权威模拟位置/碰撞/伤害/重生/排名，Tetris 权威协调 startAt/seed/目标/垃圾/KO/placement，象棋权威棋钟，大富翁权威拍卖。普通回合制和 Tetris 完整方块规则仍不由服务端全量重演，不能把 token 或一致 claim 描述成完全防作弊。</w:t>
      </w:r>
    </w:p>
    <w:p>
      <w:r>
        <w:rPr>
          <w:rFonts w:ascii="Noto Sans CJK SC" w:hAnsi="Noto Sans CJK SC" w:eastAsia="Noto Sans CJK SC"/>
          <w:sz w:val="21"/>
        </w:rPr>
        <w:t>服务端权威内容包括账号会话、房间席位/房主、matchId、结果共识、档案、💵/XP/胜场、owned/价格、Reward Resolver 与持久化写入；共享协议另权威 Tank 模拟、Tetris 战斗协调、观众只读、赛事状态、象棋棋钟和大富翁拍卖。</w:t>
      </w:r>
    </w:p>
    <w:p>
      <w:pPr>
        <w:pStyle w:val="Heading2"/>
      </w:pPr>
      <w:r>
        <w:t>6.2 房间生命周期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认证 → 创建/加入 → 选择游戏 → 当前人数满足下限 → 开始(matchId)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→ 普通 move 或 Tank/Tetris/棋钟/拍卖专用协议 → 稳定快照/重连 → 完整结果 claim 共识 → Reward Resolver 结算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 → restart(新 matchId) 或 end_game(原房间换游戏)</w:t>
      </w:r>
    </w:p>
    <w:p>
      <w:r>
        <w:rPr>
          <w:rFonts w:ascii="Noto Sans CJK SC" w:hAnsi="Noto Sans CJK SC" w:eastAsia="Noto Sans CJK SC"/>
          <w:sz w:val="21"/>
        </w:rPr>
        <w:t>房间有内部/可分享的房间码，但公开大厅支持一键加入，保留旧稿“无需手工输入房间码”的低摩擦目标；手动房间码仍作为分享和故障回退入口。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异常掉线：保留席位约 60 秒；客户端指数退避重连，服务端用 token 恢复房间、玩家索引、</w:t>
      </w:r>
      <w:r>
        <w:rPr>
          <w:rFonts w:ascii="DejaVu Sans Mono" w:hAnsi="DejaVu Sans Mono" w:eastAsia="DejaVu Sans Mono"/>
          <w:color w:val="3C3C3C"/>
          <w:sz w:val="18"/>
        </w:rPr>
        <w:t>matchId</w:t>
      </w:r>
      <w:r>
        <w:rPr>
          <w:rFonts w:ascii="Noto Sans CJK SC" w:hAnsi="Noto Sans CJK SC" w:eastAsia="Noto Sans CJK SC"/>
          <w:sz w:val="20"/>
        </w:rPr>
        <w:t xml:space="preserve"> 和有限 </w:t>
      </w:r>
      <w:r>
        <w:rPr>
          <w:rFonts w:ascii="DejaVu Sans Mono" w:hAnsi="DejaVu Sans Mono" w:eastAsia="DejaVu Sans Mono"/>
          <w:color w:val="3C3C3C"/>
          <w:sz w:val="18"/>
        </w:rPr>
        <w:t>moveLog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显式离开：立即释放席位，不进入重连窗口。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心跳：客户端 10 秒 ping；服务端约 40 秒未活动判离线。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moveLog 上限：默认最多 5,000 条或约 4MB，超限时截断；它是断线恢复辅助，不是永久录像。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房主离开时可转移房主；房间关闭、同伴离开、重连超时都有独立消息和 UI 状态。</w:t>
      </w:r>
    </w:p>
    <w:p>
      <w:pPr>
        <w:pStyle w:val="Heading2"/>
      </w:pPr>
      <w:r>
        <w:t>6.3 协议维护规则</w:t>
      </w:r>
    </w:p>
    <w:p>
      <w:r>
        <w:rPr>
          <w:rFonts w:ascii="Noto Sans CJK SC" w:hAnsi="Noto Sans CJK SC" w:eastAsia="Noto Sans CJK SC"/>
          <w:sz w:val="21"/>
        </w:rPr>
        <w:t xml:space="preserve">新消息必须在 </w:t>
      </w:r>
      <w:r>
        <w:rPr>
          <w:rFonts w:ascii="DejaVu Sans Mono" w:hAnsi="DejaVu Sans Mono" w:eastAsia="DejaVu Sans Mono"/>
          <w:color w:val="3C3C3C"/>
          <w:sz w:val="18"/>
        </w:rPr>
        <w:t>server/index.js handleMessage</w:t>
      </w:r>
      <w:r>
        <w:rPr>
          <w:rFonts w:ascii="Noto Sans CJK SC" w:hAnsi="Noto Sans CJK SC" w:eastAsia="Noto Sans CJK SC"/>
          <w:sz w:val="21"/>
        </w:rPr>
        <w:t xml:space="preserve"> 和 </w:t>
      </w:r>
      <w:r>
        <w:rPr>
          <w:rFonts w:ascii="DejaVu Sans Mono" w:hAnsi="DejaVu Sans Mono" w:eastAsia="DejaVu Sans Mono"/>
          <w:color w:val="3C3C3C"/>
          <w:sz w:val="18"/>
        </w:rPr>
        <w:t>public/src/online/03-websocket.js online.onMessage</w:t>
      </w:r>
      <w:r>
        <w:rPr>
          <w:rFonts w:ascii="Noto Sans CJK SC" w:hAnsi="Noto Sans CJK SC" w:eastAsia="Noto Sans CJK SC"/>
          <w:sz w:val="21"/>
        </w:rPr>
        <w:t xml:space="preserve"> 成对实现，更新 README 协议表并补测试；旧字段保持向后兼容。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方向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主要消息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C→S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hello/register/login/logout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会话认证、账号生命周期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C→S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profile_get/profile/purchase/result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档案、商城和结算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C→S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create/join/leave/invite/*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房间与邀请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C→S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select_game/start/move + Tank/Tetris/clock/auction 专用消息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房主控制、普通走子中继和共享 Gameplay Authority 输入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S→C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hello_ack/*auth*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会话状态和 token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S→C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lobby/created/joined/room_update/started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大厅、房间和开局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S→C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peer_status/rejoined/*expired/host_changed + authority snapshots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重连、超时、房主转移与 Tank/Tetris/棋钟/拍卖权威状态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S→C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result_pending/result_ok/result_error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共识结算状态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S→C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profile_data/profile_ok/purchase_*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档案与商城结果</w:t>
            </w:r>
          </w:p>
        </w:tc>
      </w:tr>
    </w:tbl>
    <w:p>
      <w:pPr>
        <w:spacing w:after="0"/>
      </w:pPr>
    </w:p>
    <w:p>
      <w:pPr>
        <w:pStyle w:val="Heading1"/>
      </w:pPr>
      <w:r>
        <w:t>7. 数据、持久化与安全边界</w:t>
      </w:r>
    </w:p>
    <w:p>
      <w:pPr>
        <w:pStyle w:val="Heading2"/>
      </w:pPr>
      <w:r>
        <w:t>7.1 本地 JSON 与 Supabase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未配置 Supabase 时，服务端使用 DATA_DIR 下的 JSON（含档案、奖励/经济流水和 AI 学习模型）；DATA_DIR 可指向测试目录或持久磁盘。Render 当前未挂载持久盘，不能把 JSON 回退描述为生产持久化。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配置 SUPABASE_URL 和仅服务端保存的 service_role secret 后，Node 服务通过 REST 读写 profiles/history/reward_history/economy_ledger/analytics_events，并通过 apply_reward_v1、apply_purchase_v1、apply_ai_learning_v1 原子 RPC 写入奖励、购买和 AI 学习模型/经验。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schema 可重复迁移，已对 profiles、history、reward_history、economy_ledger、analytics_events、ai_learning_models、ai_learning_experiences 启用 RLS，并撤销 anon/authenticated 权限；浏览器不得直接读取账号、token 哈希、结算或 AI 学习数据。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生产接入顺序：SQL Editor 执行 schema → Render 写环境变量 → </w:t>
      </w:r>
      <w:r>
        <w:rPr>
          <w:rFonts w:ascii="DejaVu Sans Mono" w:hAnsi="DejaVu Sans Mono" w:eastAsia="DejaVu Sans Mono"/>
          <w:color w:val="3C3C3C"/>
          <w:sz w:val="18"/>
        </w:rPr>
        <w:t>scripts/supabase-status.js</w:t>
      </w:r>
      <w:r>
        <w:rPr>
          <w:rFonts w:ascii="Noto Sans CJK SC" w:hAnsi="Noto Sans CJK SC" w:eastAsia="Noto Sans CJK SC"/>
          <w:sz w:val="20"/>
        </w:rPr>
        <w:t xml:space="preserve"> 验证连通和字段 → 安全/结算回归 → 再切生产流量。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当前 </w:t>
      </w:r>
      <w:r>
        <w:rPr>
          <w:rFonts w:ascii="DejaVu Sans Mono" w:hAnsi="DejaVu Sans Mono" w:eastAsia="DejaVu Sans Mono"/>
          <w:color w:val="3C3C3C"/>
          <w:sz w:val="18"/>
        </w:rPr>
        <w:t>render.yaml</w:t>
      </w:r>
      <w:r>
        <w:rPr>
          <w:rFonts w:ascii="Noto Sans CJK SC" w:hAnsi="Noto Sans CJK SC" w:eastAsia="Noto Sans CJK SC"/>
          <w:sz w:val="20"/>
        </w:rPr>
        <w:t xml:space="preserve"> 未挂载持久磁盘，因此无 Supabase 时 JSON 回退在服务重启/重建后仍有丢失风险；不能把回退方案描述为生产持久化已完成。</w:t>
      </w:r>
    </w:p>
    <w:p>
      <w:pPr>
        <w:pStyle w:val="Heading2"/>
      </w:pPr>
      <w:r>
        <w:t>7.2 历史流水</w:t>
      </w:r>
    </w:p>
    <w:p>
      <w:r>
        <w:rPr>
          <w:rFonts w:ascii="DejaVu Sans Mono" w:hAnsi="DejaVu Sans Mono" w:eastAsia="DejaVu Sans Mono"/>
          <w:color w:val="3C3C3C"/>
          <w:sz w:val="18"/>
        </w:rPr>
        <w:t>history 是“每位参与者的结算流水”：同一联机 match_id 会按参与者写多行；人机一局写一行。result_id 用于幂等去重，并非一场联机只允许一行。</w:t>
      </w:r>
    </w:p>
    <w:p>
      <w:pPr>
        <w:pStyle w:val="Heading2"/>
      </w:pPr>
      <w:r>
        <w:t>7.3 安全要求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所有密钥只在服务端环境变量；运维脚本不得回显原始 API 响应或 secret。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WebSocket 连接需要服务端 session token；uid、nickname、device fingerprint 均不可独立当凭证。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PIN 登录要保留 scrypt 慢哈希、旧哈希迁移、注册频率限制、失败退避、恒定时间比较和 token 撤销；session token 默认 30 天、每用户最多保留 5 个哈希记录。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/api/ai 保留 Origin 白名单、Bearer token、32KB 请求体上限、合法游戏/选项/候选特征检查、并发与速率限制；模型只能在本地强策略筛出的近优带内裁决。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WebSocket 保留约 64KB 帧限制、10 秒 200 条消息频控；单条 move payload 上限约 16KB。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profile 不得写权威字段；purchase 必须验证商品、价格、余额、owned 和 requestId；result 必须验证模式、ID、房间和共识。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普通回合制中继仍不能阻止双方串通提交一致的伪造走法；Tank 已具备服务端权威模拟，Tetris 目前是 Battle Coordination Authority，付费/竞技赛事仍需更高等级规则验证和完整回放审计。</w:t>
      </w:r>
    </w:p>
    <w:p>
      <w:pPr>
        <w:pStyle w:val="Heading1"/>
      </w:pPr>
      <w:r>
        <w:t>8. 设计系统、i18n、无障碍与 Game Feel</w:t>
      </w:r>
    </w:p>
    <w:p>
      <w:pPr>
        <w:pStyle w:val="Heading2"/>
      </w:pPr>
      <w:r>
        <w:t>8.1 Design System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间距使用 4px 刻度，并提供语义化 </w:t>
      </w:r>
      <w:r>
        <w:rPr>
          <w:rFonts w:ascii="DejaVu Sans Mono" w:hAnsi="DejaVu Sans Mono" w:eastAsia="DejaVu Sans Mono"/>
          <w:color w:val="3C3C3C"/>
          <w:sz w:val="18"/>
        </w:rPr>
        <w:t>sp-*</w:t>
      </w:r>
      <w:r>
        <w:rPr>
          <w:rFonts w:ascii="Noto Sans CJK SC" w:hAnsi="Noto Sans CJK SC" w:eastAsia="Noto Sans CJK SC"/>
          <w:sz w:val="20"/>
        </w:rPr>
        <w:t xml:space="preserve"> 令牌；旧稿 8pt 网格的“避免任意值”原则保留，由更细的 4px 刻度替代。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令牌覆盖排版、颜色、Motion、Elevation、Icon、Glass、圆角、阴影和组件状态。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六主题通过 </w:t>
      </w:r>
      <w:r>
        <w:rPr>
          <w:rFonts w:ascii="DejaVu Sans Mono" w:hAnsi="DejaVu Sans Mono" w:eastAsia="DejaVu Sans Mono"/>
          <w:color w:val="3C3C3C"/>
          <w:sz w:val="18"/>
        </w:rPr>
        <w:t>html[data-theme]</w:t>
      </w:r>
      <w:r>
        <w:rPr>
          <w:rFonts w:ascii="Noto Sans CJK SC" w:hAnsi="Noto Sans CJK SC" w:eastAsia="Noto Sans CJK SC"/>
          <w:sz w:val="20"/>
        </w:rPr>
        <w:t xml:space="preserve"> 和 CSS 变量切换；主题持久化在 </w:t>
      </w:r>
      <w:r>
        <w:rPr>
          <w:rFonts w:ascii="DejaVu Sans Mono" w:hAnsi="DejaVu Sans Mono" w:eastAsia="DejaVu Sans Mono"/>
          <w:color w:val="3C3C3C"/>
          <w:sz w:val="18"/>
        </w:rPr>
        <w:t>mg_theme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关键组件统一：按钮、卡片、输入、Modal、Toast、玩家卡、排行榜、棋盘、骰子、倒计时、结算页。</w:t>
      </w:r>
    </w:p>
    <w:p>
      <w:pPr>
        <w:pStyle w:val="Heading2"/>
      </w:pPr>
      <w:r>
        <w:t>8.2 国际化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三个 locale：</w:t>
      </w:r>
      <w:r>
        <w:rPr>
          <w:rFonts w:ascii="DejaVu Sans Mono" w:hAnsi="DejaVu Sans Mono" w:eastAsia="DejaVu Sans Mono"/>
          <w:color w:val="3C3C3C"/>
          <w:sz w:val="18"/>
        </w:rPr>
        <w:t>zh-CN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en-US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uk-UA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通过 </w:t>
      </w:r>
      <w:r>
        <w:rPr>
          <w:rFonts w:ascii="DejaVu Sans Mono" w:hAnsi="DejaVu Sans Mono" w:eastAsia="DejaVu Sans Mono"/>
          <w:color w:val="3C3C3C"/>
          <w:sz w:val="18"/>
        </w:rPr>
        <w:t>t(key)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setLanguage(lang)</w:t>
      </w:r>
      <w:r>
        <w:rPr>
          <w:rFonts w:ascii="Noto Sans CJK SC" w:hAnsi="Noto Sans CJK SC" w:eastAsia="Noto Sans CJK SC"/>
          <w:sz w:val="20"/>
        </w:rPr>
        <w:t xml:space="preserve"> 和 </w:t>
      </w:r>
      <w:r>
        <w:rPr>
          <w:rFonts w:ascii="DejaVu Sans Mono" w:hAnsi="DejaVu Sans Mono" w:eastAsia="DejaVu Sans Mono"/>
          <w:color w:val="3C3C3C"/>
          <w:sz w:val="18"/>
        </w:rPr>
        <w:t>applyI18n()</w:t>
      </w:r>
      <w:r>
        <w:rPr>
          <w:rFonts w:ascii="Noto Sans CJK SC" w:hAnsi="Noto Sans CJK SC" w:eastAsia="Noto Sans CJK SC"/>
          <w:sz w:val="20"/>
        </w:rPr>
        <w:t xml:space="preserve"> 应用；语言存储在 </w:t>
      </w:r>
      <w:r>
        <w:rPr>
          <w:rFonts w:ascii="DejaVu Sans Mono" w:hAnsi="DejaVu Sans Mono" w:eastAsia="DejaVu Sans Mono"/>
          <w:color w:val="3C3C3C"/>
          <w:sz w:val="18"/>
        </w:rPr>
        <w:t>mg_lang</w:t>
      </w:r>
      <w:r>
        <w:rPr>
          <w:rFonts w:ascii="Noto Sans CJK SC" w:hAnsi="Noto Sans CJK SC" w:eastAsia="Noto Sans CJK SC"/>
          <w:sz w:val="20"/>
        </w:rPr>
        <w:t xml:space="preserve"> 并同步 profile.lang。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当前已完成平台主框架和核心页面三语切换，但游戏规则/状态、Toast、AI persona 和部分社交卡片仍有硬编码中文；“全量三语”是持续迁移项，不得把 locale 文件存在等同于全部文案已覆盖。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新 UI 文本禁止继续硬编码，应使用 </w:t>
      </w:r>
      <w:r>
        <w:rPr>
          <w:rFonts w:ascii="DejaVu Sans Mono" w:hAnsi="DejaVu Sans Mono" w:eastAsia="DejaVu Sans Mono"/>
          <w:color w:val="3C3C3C"/>
          <w:sz w:val="18"/>
        </w:rPr>
        <w:t>data-i18n</w:t>
      </w:r>
      <w:r>
        <w:rPr>
          <w:rFonts w:ascii="Noto Sans CJK SC" w:hAnsi="Noto Sans CJK SC" w:eastAsia="Noto Sans CJK SC"/>
          <w:sz w:val="20"/>
        </w:rPr>
        <w:t xml:space="preserve"> 或 </w:t>
      </w:r>
      <w:r>
        <w:rPr>
          <w:rFonts w:ascii="DejaVu Sans Mono" w:hAnsi="DejaVu Sans Mono" w:eastAsia="DejaVu Sans Mono"/>
          <w:color w:val="3C3C3C"/>
          <w:sz w:val="18"/>
        </w:rPr>
        <w:t>t()</w:t>
      </w:r>
      <w:r>
        <w:rPr>
          <w:rFonts w:ascii="Noto Sans CJK SC" w:hAnsi="Noto Sans CJK SC" w:eastAsia="Noto Sans CJK SC"/>
          <w:sz w:val="20"/>
        </w:rPr>
        <w:t>；协议错误码优先结构化，再在客户端翻译。发布前扫描源码中的用户可见中文并补三语键。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语言旗帜在昵称、档案、排行榜、玩家列表、房间等位置实时显示。</w:t>
      </w:r>
    </w:p>
    <w:p>
      <w:pPr>
        <w:pStyle w:val="Heading2"/>
      </w:pPr>
      <w:r>
        <w:t>8.3 无障碍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键盘可达、清晰焦点环、交互目标至少 44×44px；辅助字号不低于 11px。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色彩不能是唯一状态信号；棋子、选中、胜负和在线状态必须同时有轮廓/形状/文字。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prefers-reduced-motion</w:t>
      </w:r>
      <w:r>
        <w:rPr>
          <w:rFonts w:ascii="Noto Sans CJK SC" w:hAnsi="Noto Sans CJK SC" w:eastAsia="Noto Sans CJK SC"/>
          <w:sz w:val="20"/>
        </w:rPr>
        <w:t xml:space="preserve"> 降低位移、闪烁、粒子和循环动画；不删除必要状态变化。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图标按钮提供 aria-label/tooltip；游戏棋盘为屏幕阅读器提供回合、合法动作和结果状态。</w:t>
      </w:r>
    </w:p>
    <w:p>
      <w:pPr>
        <w:pStyle w:val="Heading2"/>
      </w:pPr>
      <w:r>
        <w:t>8.4 Game Feel 规范（旧需求已落地并继续保留）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输入后 80–120ms 内给出按下/选中反馈；触摸和键盘行为一致。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落子、移动、掷骰、吃子、射击、放置分别使用轻/中/重反馈，包括音效、震动、状态文字和可选粒子；重反馈可使用约 20–30 个粒子、0.5–1 秒生命周期。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关键命中可用 50–100ms 微停顿、2–10px 轻抖或闪光，但必须有 reduced-motion 降级。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重要音效与画面相对延迟目标小于 15ms；浏览器静音时仍有视觉/文字提示。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胜负反馈在约 0.5–1 秒内完成，优先“立即再来”而非长演出。</w:t>
      </w:r>
    </w:p>
    <w:p>
      <w:pPr>
        <w:pStyle w:val="Heading1"/>
      </w:pPr>
      <w:r>
        <w:t>9. 社交、事件、回放与观战（已实现边界 + 后续路线）</w:t>
      </w:r>
    </w:p>
    <w:p>
      <w:pPr>
        <w:pStyle w:val="Heading2"/>
      </w:pPr>
      <w:r>
        <w:t>9.1 社交系统分层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保留目标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大厅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在线玩家、房间、邀请、档案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大厅聊天、活动广播、公告/喇叭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房间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成员、房主、邀请、在线状态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房间聊天、快捷语、Emoji 投掷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游戏内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状态提示和玩家信息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预设短语、表情、观战互动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私域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好友申请/接受/忽略/取消/删除、拉黑/解除、举报和 Presence 隐私已完成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聊天、Feed、公会与处罚/申诉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主页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Profile v2：签名、地区、性别标签、在线偏好、精选展示、Avatar/框/背景/Name FX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徽章墙深度、赛季称号与跨端同步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1"/>
        </w:rPr>
        <w:t xml:space="preserve">Emoji 投掷继续保留 </w:t>
      </w:r>
      <w:r>
        <w:rPr>
          <w:rFonts w:ascii="Noto Color Emoji" w:hAnsi="Noto Color Emoji" w:eastAsia="Noto Color Emoji" w:cs="Noto Color Emoji"/>
          <w:sz w:val="21"/>
        </w:rPr>
        <w:t>❤️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Color Emoji" w:hAnsi="Noto Color Emoji" w:eastAsia="Noto Color Emoji" w:cs="Noto Color Emoji"/>
          <w:sz w:val="21"/>
        </w:rPr>
        <w:t>💩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Color Emoji" w:hAnsi="Noto Color Emoji" w:eastAsia="Noto Color Emoji" w:cs="Noto Color Emoji"/>
          <w:sz w:val="21"/>
        </w:rPr>
        <w:t>🍅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Color Emoji" w:hAnsi="Noto Color Emoji" w:eastAsia="Noto Color Emoji" w:cs="Noto Color Emoji"/>
          <w:sz w:val="21"/>
        </w:rPr>
        <w:t>🥚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Segoe UI Symbol" w:hAnsi="Segoe UI Symbol" w:eastAsia="Segoe UI Symbol" w:cs="Segoe UI Symbol"/>
          <w:sz w:val="21"/>
        </w:rPr>
        <w:t>💵</w:t>
      </w:r>
      <w:r>
        <w:rPr>
          <w:rFonts w:ascii="Noto Sans CJK SC" w:hAnsi="Noto Sans CJK SC" w:eastAsia="Noto Sans CJK SC"/>
          <w:sz w:val="21"/>
        </w:rPr>
        <w:t xml:space="preserve"> 五类。服务端只广播发射者、目标、类型和事件 ID；客户端渲染飞行轨迹、命中动画和音效。必须支持静音、关闭动效、频控、屏蔽和举报，不能成为骚扰通道。</w:t>
      </w:r>
    </w:p>
    <w:p>
      <w:pPr>
        <w:pStyle w:val="Heading2"/>
      </w:pPr>
      <w:r>
        <w:t>9.2 Match Event System</w:t>
      </w:r>
    </w:p>
    <w:p>
      <w:r>
        <w:rPr>
          <w:rFonts w:ascii="Noto Sans CJK SC" w:hAnsi="Noto Sans CJK SC" w:eastAsia="Noto Sans CJK SC"/>
          <w:sz w:val="21"/>
        </w:rPr>
        <w:t>通用事件系统仍是平台级规划，事件由服务端或可验证种子决定，游戏注册处理器，客户端统一展示动画/图标。旧稿事件全部保留：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Forward</w:t>
      </w:r>
      <w:r>
        <w:rPr>
          <w:rFonts w:ascii="Noto Sans CJK SC" w:hAnsi="Noto Sans CJK SC" w:eastAsia="Noto Sans CJK SC"/>
          <w:sz w:val="20"/>
        </w:rPr>
        <w:t>：前进固定步数，例如 +3。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Backward</w:t>
      </w:r>
      <w:r>
        <w:rPr>
          <w:rFonts w:ascii="Noto Sans CJK SC" w:hAnsi="Noto Sans CJK SC" w:eastAsia="Noto Sans CJK SC"/>
          <w:sz w:val="20"/>
        </w:rPr>
        <w:t>：后退固定步数，例如 −2。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Extra Roll</w:t>
      </w:r>
      <w:r>
        <w:rPr>
          <w:rFonts w:ascii="Noto Sans CJK SC" w:hAnsi="Noto Sans CJK SC" w:eastAsia="Noto Sans CJK SC"/>
          <w:sz w:val="20"/>
        </w:rPr>
        <w:t>：立即额外行动/再投一次。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Curse</w:t>
      </w:r>
      <w:r>
        <w:rPr>
          <w:rFonts w:ascii="Noto Sans CJK SC" w:hAnsi="Noto Sans CJK SC" w:eastAsia="Noto Sans CJK SC"/>
          <w:sz w:val="20"/>
        </w:rPr>
        <w:t>：下次结果反向或附加 Debuff。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Blessing</w:t>
      </w:r>
      <w:r>
        <w:rPr>
          <w:rFonts w:ascii="Noto Sans CJK SC" w:hAnsi="Noto Sans CJK SC" w:eastAsia="Noto Sans CJK SC"/>
          <w:sz w:val="20"/>
        </w:rPr>
        <w:t>：下次行动双倍或增加行动点。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Extra Life</w:t>
      </w:r>
      <w:r>
        <w:rPr>
          <w:rFonts w:ascii="Noto Sans CJK SC" w:hAnsi="Noto Sans CJK SC" w:eastAsia="Noto Sans CJK SC"/>
          <w:sz w:val="20"/>
        </w:rPr>
        <w:t>：免疫一次失败或负面事件。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{"type":"event","payload":{"id":"evt_...","name":"forward","value":3,"target":1,"seed":"..."}}</w:t>
      </w:r>
    </w:p>
    <w:p>
      <w:r>
        <w:rPr>
          <w:rFonts w:ascii="Noto Sans CJK SC" w:hAnsi="Noto Sans CJK SC" w:eastAsia="Noto Sans CJK SC"/>
          <w:sz w:val="21"/>
        </w:rPr>
        <w:t>事件不应强行套用所有游戏。飞行棋/大富翁可使用位移和骰子事件；棋类只适合限时、提示或外观事件；竞技模式可完全关闭随机事件。</w:t>
      </w:r>
    </w:p>
    <w:p>
      <w:r>
        <w:rPr>
          <w:rFonts w:ascii="Noto Sans CJK SC" w:hAnsi="Noto Sans CJK SC" w:eastAsia="Noto Sans CJK SC"/>
          <w:sz w:val="21"/>
        </w:rPr>
        <w:t>事件触发概率、适用模式、目标选择和冷却时间应由服务端配置；游戏只注册处理器。服务端消息需包含事件 ID、可验证随机种子/版本和幂等信息，客户端只负责状态应用与统一视觉。</w:t>
      </w:r>
    </w:p>
    <w:p>
      <w:pPr>
        <w:pStyle w:val="Heading2"/>
      </w:pPr>
      <w:r>
        <w:t>9.3 回放与观战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Replay v1.1 将正式完成局保存为 7 天版本化记录；仍为有界动作流，moveLog 截断时明确标记，不能将其宣称为完整 Tetris Rule Replay。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Replay v1.1 已实现版本、参与者权限、7 天过期、公开房 5 分钟延迟、参与者分享/撤销和仅哈希持久化分享令牌；播放器提供播放/暂停、进度跳转和 0.5–4×。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独立观众席已实现只读席位、中途加入、人数上限、初始快照、断线重进和最终结果；Replay v1.1 已补齐用户回放和隐私/过期边界。高级观战延迟、聊天权限和防窥屏仍是竞技模式后续。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录像/观战与 Godot/Web 渲染都应使用同一平台事件协议。</w:t>
      </w:r>
    </w:p>
    <w:p>
      <w:pPr>
        <w:pStyle w:val="Heading1"/>
      </w:pPr>
      <w:r>
        <w:t>10. 装扮、商城与美术资产系统</w:t>
      </w:r>
    </w:p>
    <w:p>
      <w:pPr>
        <w:pStyle w:val="Heading2"/>
      </w:pPr>
      <w:r>
        <w:t>10.1 Cosmetic System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头像与头像框：基础头像 + 动态框；佩戴不改变胜率或规则。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昵称特效：流光、发光、彩虹、故障等；必须有静态降级。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大厅/房间/主页背景：星空、雨雪、樱花、赛博、海浪等静态或动态主题。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游戏皮肤：棋盘、棋子、骰子、桌面装饰、坦克/方块外观，不影响碰撞与合法动作。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称号/勋章：成就或活动获得；商城购买需与荣誉型称号明确区分。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商业化：当前使用 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0"/>
        </w:rPr>
        <w:t xml:space="preserve"> 商城；未来法币皮肤、季票、订阅必须单列支付与退款规则。</w:t>
      </w:r>
    </w:p>
    <w:p>
      <w:pPr>
        <w:pStyle w:val="Heading2"/>
      </w:pPr>
      <w:r>
        <w:t>10.2 美术生产原则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视觉母题为 </w:t>
      </w:r>
      <w:r>
        <w:rPr>
          <w:rFonts w:ascii="Noto Sans CJK SC" w:hAnsi="Noto Sans CJK SC" w:eastAsia="Noto Sans CJK SC"/>
          <w:b/>
          <w:sz w:val="20"/>
        </w:rPr>
        <w:t>Pocket Tabletop</w:t>
      </w:r>
      <w:r>
        <w:rPr>
          <w:rFonts w:ascii="Noto Sans CJK SC" w:hAnsi="Noto Sans CJK SC" w:eastAsia="Noto Sans CJK SC"/>
          <w:sz w:val="20"/>
        </w:rPr>
        <w:t>：每款游戏像一套可收藏的口袋桌游；棋盘是场景，棋子是软 3D 玩具。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资产按 SVG/PNG/WebP/atlas/音频/可选 GLB 分层；首屏不加载未选择游戏资源。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同一资产保持固定光照、锚点、帧序和命名；深浅六主题均通过对比度验收。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Web 先使用 CSS/Canvas/预渲染 2D；3D 必须有 2D fallback，不能阻塞开局。</w:t>
      </w:r>
    </w:p>
    <w:p>
      <w:r>
        <w:rPr>
          <w:rFonts w:ascii="Noto Sans CJK SC" w:hAnsi="Noto Sans CJK SC" w:eastAsia="Noto Sans CJK SC"/>
          <w:sz w:val="21"/>
        </w:rPr>
        <w:t>完整可执行的美术清单、路径、帧规格、6 款精选游戏资产、Prompt 模板、批次和验收标准见附录 B，并单独交付 Markdown 版本。</w:t>
      </w:r>
    </w:p>
    <w:p>
      <w:pPr>
        <w:pStyle w:val="Heading1"/>
      </w:pPr>
      <w:r>
        <w:t>11. Bug 库、缺陷状态与工程风险</w:t>
      </w:r>
    </w:p>
    <w:p>
      <w:pPr>
        <w:pStyle w:val="Heading2"/>
      </w:pPr>
      <w:r>
        <w:t>11.1 原白皮书 5 个 Bug 全量保留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原问题/需求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当前证据与状态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必须保留的验收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BUG-001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飞行棋超出终点时不能移动，要求折返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已修复并转为回归项；人机/联机一致，qa/gameplay-upgrade.js 与 E2E 覆盖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终点剩余 r、骰子 d&gt;r 时先到终点再后退 d−r；可正常结束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BUG-002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骰子超出时回合不同步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已修复并转为回归项；完整动画/结算后统一切回合，双端快照和 AI 队列通过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所有分支完整播放/结算后统一切回合；两端状态、UI、AI 队列一致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BUG-003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点击、移动、胜负缺少反馈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已完成基础版，转为回归项。 6 款精选游戏已接入分级反馈</w:t>
            </w: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每类核心动作有视觉/声音/状态；补声音/动效开关，保留 reduced-motion 和系统静音降级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BUG-004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持久化配置不当，重启可能丢数据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schema/RLS/适配/JSON outbox 已完成；真实凭证、迁移、并发、备份和回滚仍待外部验收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生产 Supabase 验证通过；无凭证时明确提示；不泄露 service-role secret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BUG-005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UI 布局与样式混乱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已完成 v2.5 主体，转为回归项。</w:t>
            </w:r>
            <w:r>
              <w:rPr>
                <w:rFonts w:ascii="Noto Sans CJK SC" w:hAnsi="Noto Sans CJK SC" w:eastAsia="Noto Sans CJK SC"/>
                <w:sz w:val="16"/>
              </w:rPr>
              <w:t xml:space="preserve"> 模块化源码、Design System、六主题、a11y 已落地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低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360px/桌面/六主题/三语言无溢出，44px 触控、焦点环和最小字号持续通过</w:t>
            </w:r>
          </w:p>
        </w:tc>
      </w:tr>
    </w:tbl>
    <w:p>
      <w:pPr>
        <w:spacing w:after="0"/>
      </w:pPr>
    </w:p>
    <w:p>
      <w:pPr>
        <w:pStyle w:val="Heading2"/>
      </w:pPr>
      <w:r>
        <w:t>11.2 当前工程风险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中继非规则权威。</w:t>
      </w:r>
      <w:r>
        <w:rPr>
          <w:rFonts w:ascii="Noto Sans CJK SC" w:hAnsi="Noto Sans CJK SC" w:eastAsia="Noto Sans CJK SC"/>
          <w:sz w:val="20"/>
        </w:rPr>
        <w:t xml:space="preserve"> 双方恶意串通仍可提交一致伪造结果；竞技/付费赛事前需提升权威性。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生成产物漂移。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DejaVu Sans Mono" w:hAnsi="DejaVu Sans Mono" w:eastAsia="DejaVu Sans Mono"/>
          <w:color w:val="3C3C3C"/>
          <w:sz w:val="18"/>
        </w:rPr>
        <w:t>public/index.html</w:t>
      </w:r>
      <w:r>
        <w:rPr>
          <w:rFonts w:ascii="Noto Sans CJK SC" w:hAnsi="Noto Sans CJK SC" w:eastAsia="Noto Sans CJK SC"/>
          <w:sz w:val="20"/>
        </w:rPr>
        <w:t xml:space="preserve"> 必须由模板 + 源码构建，CI 要检查同步，禁止手工形成永久分叉。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构建漂移防回归。</w:t>
      </w:r>
      <w:r>
        <w:rPr>
          <w:rFonts w:ascii="Noto Sans CJK SC" w:hAnsi="Noto Sans CJK SC" w:eastAsia="Noto Sans CJK SC"/>
          <w:sz w:val="20"/>
        </w:rPr>
        <w:t xml:space="preserve"> 本轮已重建生成产物，并由 CI 校验模板、模块化源码与 public/index.html 同步；后续仍禁止手工形成永久分叉。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状态文案与 E2E 耦合。</w:t>
      </w:r>
      <w:r>
        <w:rPr>
          <w:rFonts w:ascii="Noto Sans CJK SC" w:hAnsi="Noto Sans CJK SC" w:eastAsia="Noto Sans CJK SC"/>
          <w:sz w:val="20"/>
        </w:rPr>
        <w:t xml:space="preserve"> 改文案/协议状态时同步更新三语言和顺序敏感断言。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Supabase 切换风险。</w:t>
      </w:r>
      <w:r>
        <w:rPr>
          <w:rFonts w:ascii="Noto Sans CJK SC" w:hAnsi="Noto Sans CJK SC" w:eastAsia="Noto Sans CJK SC"/>
          <w:sz w:val="20"/>
        </w:rPr>
        <w:t xml:space="preserve"> schema 迁移、RLS、service-role、旧 JSON 数据和 history 语义要在生产前演练。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美术包体风险。</w:t>
      </w:r>
      <w:r>
        <w:rPr>
          <w:rFonts w:ascii="Noto Sans CJK SC" w:hAnsi="Noto Sans CJK SC" w:eastAsia="Noto Sans CJK SC"/>
          <w:sz w:val="20"/>
        </w:rPr>
        <w:t xml:space="preserve"> 资源到位后若不做按游戏懒加载，会破坏 3 秒入局目标。</w:t>
      </w:r>
    </w:p>
    <w:p>
      <w:pPr>
        <w:pStyle w:val="Heading1"/>
      </w:pPr>
      <w:r>
        <w:t>12. Godot 与跨平台迁移计划（保留但调整优先级）</w:t>
      </w:r>
    </w:p>
    <w:p>
      <w:pPr>
        <w:pStyle w:val="Heading2"/>
      </w:pPr>
      <w:r>
        <w:t>12.1 决策原则</w:t>
      </w:r>
    </w:p>
    <w:p>
      <w:r>
        <w:rPr>
          <w:rFonts w:ascii="Noto Sans CJK SC" w:hAnsi="Noto Sans CJK SC" w:eastAsia="Noto Sans CJK SC"/>
          <w:sz w:val="21"/>
        </w:rPr>
        <w:t xml:space="preserve">Godot 不再被描述为“必须替换全部 Web 游戏”的既定动作，而是 </w:t>
      </w:r>
      <w:r>
        <w:rPr>
          <w:rFonts w:ascii="Noto Sans CJK SC" w:hAnsi="Noto Sans CJK SC" w:eastAsia="Noto Sans CJK SC"/>
          <w:b/>
          <w:sz w:val="21"/>
        </w:rPr>
        <w:t>可选渲染/逻辑适配层</w:t>
      </w:r>
      <w:r>
        <w:rPr>
          <w:rFonts w:ascii="Noto Sans CJK SC" w:hAnsi="Noto Sans CJK SC" w:eastAsia="Noto Sans CJK SC"/>
          <w:sz w:val="21"/>
        </w:rPr>
        <w:t>。先证明一款游戏的 Web 导出包体、启动时间、30/60FPS、移动端内存、i18n、a11y、联机桥接和回放兼容，再决定扩展范围。</w:t>
      </w:r>
    </w:p>
    <w:p>
      <w:pPr>
        <w:pStyle w:val="Heading2"/>
      </w:pPr>
      <w:r>
        <w:t>12.2 保留的迁移要求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棋盘、棋子、骰子、动画、特效和可选物理可在 Godot 重构；大厅、账号、商城、排行榜和社交仍由平台 Shell 管理。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通过 JavaScript API 或结构化消息桥接传递 </w:t>
      </w:r>
      <w:r>
        <w:rPr>
          <w:rFonts w:ascii="DejaVu Sans Mono" w:hAnsi="DejaVu Sans Mono" w:eastAsia="DejaVu Sans Mono"/>
          <w:color w:val="3C3C3C"/>
          <w:sz w:val="18"/>
        </w:rPr>
        <w:t>init/move/state/result/restart/destroy</w:t>
      </w:r>
      <w:r>
        <w:rPr>
          <w:rFonts w:ascii="Noto Sans CJK SC" w:hAnsi="Noto Sans CJK SC" w:eastAsia="Noto Sans CJK SC"/>
          <w:sz w:val="20"/>
        </w:rPr>
        <w:t>，不依赖具体游戏私有 DOM。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Godot Web 资源按游戏懒加载、压缩和版本化；未选择游戏不下载。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游戏逻辑发布需重新构建；美术、配置和 manifest 可热更新，但必须校验版本和完整性。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中低端手机最低 30FPS、优选 60FPS；复杂粒子提供 LOD/reduced-motion。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任何 Godot 版本都必须继续兼容平台账号、</w:t>
      </w:r>
      <w:r>
        <w:rPr>
          <w:rFonts w:ascii="DejaVu Sans Mono" w:hAnsi="DejaVu Sans Mono" w:eastAsia="DejaVu Sans Mono"/>
          <w:color w:val="3C3C3C"/>
          <w:sz w:val="18"/>
        </w:rPr>
        <w:t>matchId</w:t>
      </w:r>
      <w:r>
        <w:rPr>
          <w:rFonts w:ascii="Noto Sans CJK SC" w:hAnsi="Noto Sans CJK SC" w:eastAsia="Noto Sans CJK SC"/>
          <w:sz w:val="20"/>
        </w:rPr>
        <w:t>、结果 claim、三语言、主题和 2D fallback。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三款高复用游戏只作为工程试点；若试点通过，长期目标是让 6 款精选游戏共享平台 SDK、资产协议和回归向量，而不是复制第二套不兼容逻辑。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为跨运行时预留 Platform SDK：</w:t>
      </w:r>
      <w:r>
        <w:rPr>
          <w:rFonts w:ascii="DejaVu Sans Mono" w:hAnsi="DejaVu Sans Mono" w:eastAsia="DejaVu Sans Mono"/>
          <w:color w:val="3C3C3C"/>
          <w:sz w:val="18"/>
        </w:rPr>
        <w:t>init()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move()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resolve()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reset()</w:t>
      </w:r>
      <w:r>
        <w:rPr>
          <w:rFonts w:ascii="Noto Sans CJK SC" w:hAnsi="Noto Sans CJK SC" w:eastAsia="Noto Sans CJK SC"/>
          <w:sz w:val="20"/>
        </w:rPr>
        <w:t>、状态序列化和结果回调；Web 原生游戏与 Godot 适配器共享语义。</w:t>
      </w:r>
    </w:p>
    <w:p>
      <w:pPr>
        <w:pStyle w:val="Heading2"/>
      </w:pPr>
      <w:r>
        <w:t>12.3 多端顺序</w:t>
      </w:r>
    </w:p>
    <w:p>
      <w:pPr/>
      <w:r>
        <w:rPr>
          <w:rFonts w:ascii="Noto Sans CJK SC" w:hAnsi="Noto Sans CJK SC" w:eastAsia="Noto Sans CJK SC"/>
          <w:sz w:val="20"/>
        </w:rPr>
        <w:t>1. PWA/响应式 Web 打磨和资产懒加载。</w:t>
      </w:r>
    </w:p>
    <w:p>
      <w:pPr/>
      <w:r>
        <w:rPr>
          <w:rFonts w:ascii="Noto Sans CJK SC" w:hAnsi="Noto Sans CJK SC" w:eastAsia="Noto Sans CJK SC"/>
          <w:sz w:val="20"/>
        </w:rPr>
        <w:t>2. 选择 1 款游戏做 Godot Web 试点，与原生 Web A/B 比较。</w:t>
      </w:r>
    </w:p>
    <w:p>
      <w:pPr/>
      <w:r>
        <w:rPr>
          <w:rFonts w:ascii="Noto Sans CJK SC" w:hAnsi="Noto Sans CJK SC" w:eastAsia="Noto Sans CJK SC"/>
          <w:sz w:val="20"/>
        </w:rPr>
        <w:t>3. 微信小程序/桌面壳验证账号和 WS 兼容。</w:t>
      </w:r>
    </w:p>
    <w:p>
      <w:pPr/>
      <w:r>
        <w:rPr>
          <w:rFonts w:ascii="Noto Sans CJK SC" w:hAnsi="Noto Sans CJK SC" w:eastAsia="Noto Sans CJK SC"/>
          <w:sz w:val="20"/>
        </w:rPr>
        <w:t>4. Android/iOS 包装与商店合规。</w:t>
      </w:r>
    </w:p>
    <w:p>
      <w:pPr/>
      <w:r>
        <w:rPr>
          <w:rFonts w:ascii="Noto Sans CJK SC" w:hAnsi="Noto Sans CJK SC" w:eastAsia="Noto Sans CJK SC"/>
          <w:sz w:val="20"/>
        </w:rPr>
        <w:t>5. Steam 登录、DLC/支付、成就和大规模测试。</w:t>
      </w:r>
    </w:p>
    <w:p>
      <w:pPr>
        <w:pStyle w:val="Heading1"/>
      </w:pPr>
      <w:r>
        <w:t>13. QA、验收与运维</w:t>
      </w:r>
    </w:p>
    <w:p>
      <w:pPr>
        <w:pStyle w:val="Heading2"/>
      </w:pPr>
      <w:r>
        <w:t>13.1 自动化测试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套件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覆盖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scripts/build.js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生成产物和模块顺序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qa/dom-smoke.js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DOM、6 游戏注册、资源 fallback、i18n、UI/Design System 冒烟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qa/security-online.js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鉴权、档案权威字段、商城、结算、AI 安全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qa/reconnect-online.js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异常掉线、恢复、超时释放、moveLog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qa/supabase-adapter.js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 fake PostgREST 适配器、字段和错误回退（不替代真实 Supabase 验收）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qa/e2e-online.js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房间、人数、房主、移动、结果、切换游戏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qa/ws-close-test.js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WebSocket 主动关闭行为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scripts/supabase-status.js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Supabase REST、字段和迁移状态</w:t>
            </w:r>
          </w:p>
        </w:tc>
      </w:tr>
    </w:tbl>
    <w:p>
      <w:pPr>
        <w:spacing w:after="0"/>
      </w:pPr>
    </w:p>
    <w:p>
      <w:pPr>
        <w:spacing w:before="60" w:after="100"/>
        <w:ind w:left="259" w:right="72"/>
        <w:pBdr>
          <w:left w:val="single" w:sz="18" w:space="6" w:color="7C8B96"/>
        </w:pBdr>
      </w:pPr>
      <w:r>
        <w:rPr>
          <w:rFonts w:ascii="Noto Sans CJK SC" w:hAnsi="Noto Sans CJK SC" w:eastAsia="Noto Sans CJK SC"/>
          <w:sz w:val="21"/>
        </w:rPr>
        <w:t>2026-08-07 聚焦执行快照：6 款、AI 强度/持续学习、奖励成长、Tank/Tetris/观众/赛事/棋钟/拍卖协议、构建、安全、重连、Supabase adapter、联机 E2E 与 WebSocket 主动断开回归均已通过；真实 Supabase 凭证、完整 Tetris Rule Replay、生产赛事自动建桌和社交/跨端仍待单独验收。</w:t>
      </w:r>
    </w:p>
    <w:p>
      <w:pPr>
        <w:pStyle w:val="Heading2"/>
      </w:pPr>
      <w:r>
        <w:t>13.2 产品验收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功能：6 款精选游戏在人机/联机模式均能开始、操作、结束、重开，结果与重连状态正确。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联机：2–5 人容量、按当前人数开局、递增玩家索引、房主权限、邀请、离开、重连、房主转移和结算共识。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专项回归：飞行棋终点超点折返、六款 AI 状态机/强度、AI 持续学习重启恢复、asset manifest/SVG/XML、Tank Authority、Tetris Battle、观众席、赛事、象棋棋钟、大富翁拍卖、Reward/Schema/Security/Reconnect/E2E；这些专项不能被通用冒烟替代。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性能：冷/热启动和所选游戏资源满足 Fast Fun Loop；复杂场景至少 30FPS，优选 60FPS。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加载目标：主 Shell 在受控网络下 2 秒内可用，用户感知 3 秒内能开始选择/对局；资源到位后必须分别测冷缓存、热缓存和弱网。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兼容：Chrome/Firefox/Edge 和移动浏览器；360px 小屏、键盘、触控、六主题、三语言。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安全：XSS/注入、越权 profile、伪造 purchase/result、token 撤销、AI 限流、secret 泄露和 RLS。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可用性：首次注册 → 加入/创建房间 → 对局 → 结算 → 排行榜/商城 → 再来一局无明显障碍。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美术：缩小到 44px 仍可识别；透明通道/帧序/命名/许可证完整；包体、对比度和 reduced-motion 通过。</w:t>
      </w:r>
    </w:p>
    <w:p>
      <w:pPr>
        <w:pStyle w:val="Heading2"/>
      </w:pPr>
      <w:r>
        <w:t>13.3 部署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前端：推送 </w:t>
      </w:r>
      <w:r>
        <w:rPr>
          <w:rFonts w:ascii="DejaVu Sans Mono" w:hAnsi="DejaVu Sans Mono" w:eastAsia="DejaVu Sans Mono"/>
          <w:color w:val="3C3C3C"/>
          <w:sz w:val="18"/>
        </w:rPr>
        <w:t>main</w:t>
      </w:r>
      <w:r>
        <w:rPr>
          <w:rFonts w:ascii="Noto Sans CJK SC" w:hAnsi="Noto Sans CJK SC" w:eastAsia="Noto Sans CJK SC"/>
          <w:sz w:val="20"/>
        </w:rPr>
        <w:t xml:space="preserve"> 触发 GitHub Pages workflow，构建后校验 </w:t>
      </w:r>
      <w:r>
        <w:rPr>
          <w:rFonts w:ascii="DejaVu Sans Mono" w:hAnsi="DejaVu Sans Mono" w:eastAsia="DejaVu Sans Mono"/>
          <w:color w:val="3C3C3C"/>
          <w:sz w:val="18"/>
        </w:rPr>
        <w:t>public/index.html</w:t>
      </w:r>
      <w:r>
        <w:rPr>
          <w:rFonts w:ascii="Noto Sans CJK SC" w:hAnsi="Noto Sans CJK SC" w:eastAsia="Noto Sans CJK SC"/>
          <w:sz w:val="20"/>
        </w:rPr>
        <w:t xml:space="preserve"> 与源码同步。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后端：Render 运行 </w:t>
      </w:r>
      <w:r>
        <w:rPr>
          <w:rFonts w:ascii="DejaVu Sans Mono" w:hAnsi="DejaVu Sans Mono" w:eastAsia="DejaVu Sans Mono"/>
          <w:color w:val="3C3C3C"/>
          <w:sz w:val="18"/>
        </w:rPr>
        <w:t>node server/index.js</w:t>
      </w:r>
      <w:r>
        <w:rPr>
          <w:rFonts w:ascii="Noto Sans CJK SC" w:hAnsi="Noto Sans CJK SC" w:eastAsia="Noto Sans CJK SC"/>
          <w:sz w:val="20"/>
        </w:rPr>
        <w:t xml:space="preserve">；API 创建的服务无 webhook 时通过 </w:t>
      </w:r>
      <w:r>
        <w:rPr>
          <w:rFonts w:ascii="DejaVu Sans Mono" w:hAnsi="DejaVu Sans Mono" w:eastAsia="DejaVu Sans Mono"/>
          <w:color w:val="3C3C3C"/>
          <w:sz w:val="18"/>
        </w:rPr>
        <w:t>scripts/render-deploy.js</w:t>
      </w:r>
      <w:r>
        <w:rPr>
          <w:rFonts w:ascii="Noto Sans CJK SC" w:hAnsi="Noto Sans CJK SC" w:eastAsia="Noto Sans CJK SC"/>
          <w:sz w:val="20"/>
        </w:rPr>
        <w:t xml:space="preserve"> 手动触发。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凭证：</w:t>
      </w:r>
      <w:r>
        <w:rPr>
          <w:rFonts w:ascii="DejaVu Sans Mono" w:hAnsi="DejaVu Sans Mono" w:eastAsia="DejaVu Sans Mono"/>
          <w:color w:val="3C3C3C"/>
          <w:sz w:val="18"/>
        </w:rPr>
        <w:t>RENDER_KEY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DEEPSEEK_KEY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SUPABASE_URL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SUPABASE_KEY</w:t>
      </w:r>
      <w:r>
        <w:rPr>
          <w:rFonts w:ascii="Noto Sans CJK SC" w:hAnsi="Noto Sans CJK SC" w:eastAsia="Noto Sans CJK SC"/>
          <w:sz w:val="20"/>
        </w:rPr>
        <w:t xml:space="preserve"> 仅放环境变量；Render 脚本只输出筛选状态。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本地 Node 20 的 WebSocket QA 使用 </w:t>
      </w:r>
      <w:r>
        <w:rPr>
          <w:rFonts w:ascii="DejaVu Sans Mono" w:hAnsi="DejaVu Sans Mono" w:eastAsia="DejaVu Sans Mono"/>
          <w:color w:val="3C3C3C"/>
          <w:sz w:val="18"/>
        </w:rPr>
        <w:t>--experimental-websocket</w:t>
      </w:r>
      <w:r>
        <w:rPr>
          <w:rFonts w:ascii="Noto Sans CJK SC" w:hAnsi="Noto Sans CJK SC" w:eastAsia="Noto Sans CJK SC"/>
          <w:sz w:val="20"/>
        </w:rPr>
        <w:t>；Node 22+ 可直接运行。</w:t>
      </w:r>
    </w:p>
    <w:p>
      <w:pPr>
        <w:pStyle w:val="Heading1"/>
      </w:pPr>
      <w:r>
        <w:t>14. 路线图与优先级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关键交付物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退出标准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 稳定基线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数据、货币显示、AI 和高优先级协议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六款 AI/学习、Reward/独立胜场、Seat/Social、Replay/Tournament/Metrics、规则 Authority、构建、安全与重连回归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真实 Supabase 和生产协议可审计，仅保留人机/联机入口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 美术基础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建立 Pocket Tabletop 资产管线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Logo、💵 与 manifest 已落地；五子棋/俄罗斯方块纵切已完成；其余四款原子扩展</w:t>
            </w:r>
            <w:r>
              <w:rPr>
                <w:rFonts w:ascii="Segoe UI Symbol" w:hAnsi="Segoe UI Symbol" w:eastAsia="Segoe UI Symbol" w:cs="Segoe UI Symbol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Segoe UI Symbol" w:hAnsi="Segoe UI Symbol" w:eastAsia="Segoe UI Symbol" w:cs="Segoe UI Symbol"/>
                <w:color w:val="3C3C3C"/>
                <w:sz w:val="18"/>
              </w:rPr>
            </w: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懒加载、六主题、44px 识别和包体闸门通过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P1 社交闭环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从邀请升级到正式关系与安全边界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好友/拉黑/举报/Presence 已完成；继续聊天、Feed、公会与处罚/申诉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频控、屏蔽、隐私和三语言持续通过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P1 复玩系统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提升每日回归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Daily Task 已完成；继续周任务、赛季与 Match Event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不破坏公平模式和 5 分钟节奏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P1 内容扩展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增加玩法与观赏性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Replay v1.1 已完成；继续高级延迟观战、文字/社交游戏与更多正式美术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版本化事件和隐私策略保持兼容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P2 多端验证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验证新的运行时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Godot 单游戏试点、PWA/小程序/桌面壳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启动、包体、FPS、桥接优于或不劣于 Web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P3 正式发行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App/Steam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法币支付、退款、合规、Steam 成就/DLC、营销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支付与 </w:t>
            </w:r>
            <w:r>
              <w:rPr>
                <w:rFonts w:ascii="Segoe UI Symbol" w:hAnsi="Segoe UI Symbol" w:eastAsia="Segoe UI Symbol" w:cs="Segoe UI Symbol"/>
                <w:color w:val="3C3C3C"/>
                <w:sz w:val="18"/>
              </w:rPr>
              <w:t>💵</w:t>
            </w:r>
            <w:r>
              <w:rPr>
                <w:rFonts w:ascii="Noto Sans CJK SC" w:hAnsi="Noto Sans CJK SC" w:eastAsia="Noto Sans CJK SC"/>
                <w:sz w:val="16"/>
              </w:rPr>
              <w:t xml:space="preserve"> 语义分离，安全审计完成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1"/>
        </w:rPr>
        <w:t>时间映射保留旧路线图意图：P0 对应 2026 Q3–Q4 的设计/社交/修 Bug；P1 对应 2027 的事件、内容、网络和 Beta；P2 对应 2028 的多端与正式版准备；P3 对应 2029 Q1–Q2 的 Steam 通行证/DLC、订阅、营销和大规模用户测试。日期是规划目标，不是对外承诺，应按资源和质量闸门滚动校准。</w:t>
      </w:r>
    </w:p>
    <w:p>
      <w:pPr>
        <w:pStyle w:val="Heading1"/>
      </w:pPr>
      <w:r>
        <w:t>15. 旧白皮书需求保全矩阵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原内容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新版处理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社交游戏平台、先看到人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保留为产品第一原则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已实现基础，持续增强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Web/App/小程序/Steam、多端互通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保留并调整为分阶段路线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待办/远期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游戏范围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聚焦为 6 款精选游戏，删除低可玩性条目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人机、联机双模式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旧同设备多人入口、档案槽位、奖励 local 分支与三语文案已删除；DeepSeek persona 保留在 AI 模式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昵称/头像免注册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低摩擦目标保留；实现替换为 PIN + 自动登录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已被更安全方案替代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大厅、房间、邀请、房主、2–5 人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完整保留，补当前人数开局和房主权限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胜者 +1、所有人 +1 局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旧规则仅作历史记录；当前由 Reward Resolver 按模式/名次/资格计算 💵、XP 与 wins/totalWins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已完成并由 reward/security/E2E 回归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旧版货币与排行榜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 xml:space="preserve">功能保留；白皮书、美术规范和源码统一为 </w:t>
            </w:r>
            <w:r>
              <w:rPr>
                <w:rFonts w:ascii="Segoe UI Symbol" w:hAnsi="Segoe UI Symbol" w:eastAsia="Segoe UI Symbol" w:cs="Segoe UI Symbol"/>
                <w:sz w:val="17"/>
              </w:rPr>
              <w:t>💵</w:t>
            </w:r>
            <w:r>
              <w:rPr>
                <w:rFonts w:ascii="Noto Sans CJK SC" w:hAnsi="Noto Sans CJK SC" w:eastAsia="Noto Sans CJK SC"/>
                <w:sz w:val="17"/>
              </w:rPr>
              <w:t>，字段兼容 coins</w:t>
            </w:r>
            <w:r>
              <w:rPr>
                <w:rFonts w:ascii="Segoe UI Symbol" w:hAnsi="Segoe UI Symbol" w:eastAsia="Segoe UI Symbol" w:cs="Segoe UI Symbol"/>
                <w:color w:val="3C3C3C"/>
                <w:sz w:val="18"/>
              </w:rPr>
            </w: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DejaVu Sans Mono" w:hAnsi="DejaVu Sans Mono" w:eastAsia="DejaVu Sans Mono"/>
                <w:color w:val="3C3C3C"/>
                <w:sz w:val="18"/>
              </w:rPr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已完成/持续回归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黑夜/白昼主题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扩展为六主题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Supabase + JSON 回退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保留；schema、奖励/购买/AI 学习 RPC 与 fake adapter 已就绪，真实凭证待提供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部分完成：需生产迁移、RLS/并发、备份回滚验收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全局/房间/游戏内/私聊/公告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五层聊天需求全部保留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待办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好友、邀请、举报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好友申请/接受/忽略/取消/删除、拉黑/解除、举报、Presence 隐私已完成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已完成基础闭环；聊天/处罚后台待办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Emoji/动态表情投掷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五类投掷资产和协议需求保留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待办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Match Event 六类事件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全部保留，增加公平模式开关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待办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头像框、闪名、背景、棋盘/骰子皮肤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基础装扮已完成；游戏皮肤和美术清单扩展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部分完成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成就、每日/每周任务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基础成就/每日统计已完成；可领取任务保留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部分完成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回放与观战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Replay v1.1 与独立观众席已上线；有界 moveLog 不冒充完整 Tetris Rule Replay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完成：播放器/隐私/过期/公开延迟/分享；高级竞技回放待办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设计系统、Motion、Elevation、组件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从规划更新为 v2.5 已落地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已完成/持续回归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Game Feel、音效、粒子、震动、胜负反馈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6 款精选游戏基础反馈已落地；五子棋/俄罗斯方块正式美术纵切已接入，其余四款继续提升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已完成基础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模块化前端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更新为源码已拆分、构建产物合并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服务端唯一完整状态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拆分为普通中继 + Tank/Tetris/棋钟/拍卖权威子系统；不宣称所有 turn-based 规则服务端重演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当前取舍，持续升级规则验证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Godot 迁移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不删除，改为试点和可选适配层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远期选项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30/60FPS、加载、移动端 44px、WCAG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全部保留并纳入验收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持续回归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旧 Bug 5 条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全部进入 BUG-001—005，分别标记真实状态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完整保留</w:t>
            </w:r>
          </w:p>
        </w:tc>
      </w:tr>
    </w:tbl>
    <w:p>
      <w:pPr>
        <w:spacing w:after="0"/>
      </w:pPr>
    </w:p>
    <w:p>
      <w:pPr>
        <w:pStyle w:val="Heading1"/>
      </w:pPr>
      <w:r>
        <w:t>16. 玩家体验蓝图与“无死路 UX”（v3.0 新增建议）</w:t>
      </w:r>
    </w:p>
    <w:p>
      <w:pPr>
        <w:pStyle w:val="Heading2"/>
      </w:pPr>
      <w:r>
        <w:t>16.1 体验北极星：从“能开局”升级为“顺畅完成并愿意继续”</w:t>
      </w:r>
    </w:p>
    <w:p>
      <w:r>
        <w:rPr>
          <w:rFonts w:ascii="Noto Sans CJK SC" w:hAnsi="Noto Sans CJK SC" w:eastAsia="Noto Sans CJK SC"/>
          <w:sz w:val="21"/>
        </w:rPr>
        <w:t>平台核心不是单局规则数量，而是一个连续的社交娱乐闭环：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发现人/游戏 → 10 秒内做出选择 → 进入可玩的对局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→ 每个动作有反馈 → 异常可恢复 → 30 秒内完成结算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→ 再来 / 换游戏 / 邀请 / 加好友 / 看回放</w:t>
      </w:r>
    </w:p>
    <w:p>
      <w:r>
        <w:rPr>
          <w:rFonts w:ascii="Noto Sans CJK SC" w:hAnsi="Noto Sans CJK SC" w:eastAsia="Noto Sans CJK SC"/>
          <w:sz w:val="21"/>
        </w:rPr>
        <w:t xml:space="preserve">建议定义 </w:t>
      </w:r>
      <w:r>
        <w:rPr>
          <w:rFonts w:ascii="Noto Sans CJK SC" w:hAnsi="Noto Sans CJK SC" w:eastAsia="Noto Sans CJK SC"/>
          <w:b/>
          <w:sz w:val="21"/>
        </w:rPr>
        <w:t>Meaningful Play Session（有效游玩会话）</w:t>
      </w:r>
      <w:r>
        <w:rPr>
          <w:rFonts w:ascii="Noto Sans CJK SC" w:hAnsi="Noto Sans CJK SC" w:eastAsia="Noto Sans CJK SC"/>
          <w:sz w:val="21"/>
        </w:rPr>
        <w:t>：会话中至少完成 1 局，并发生至少一个“继续意图”行为（再来一局、切换游戏、邀请玩家、接受好友、查看战绩/回放）。这比单纯 DAU 或“打开页面”更接近平台真实价值。</w:t>
      </w:r>
    </w:p>
    <w:p>
      <w:pPr>
        <w:pStyle w:val="Heading2"/>
      </w:pPr>
      <w:r>
        <w:t>16.2 首次用户前 60 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玩家目标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平台应做什么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失败回退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0–3s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看懂“这是能马上玩的小游戏平台”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Shell/品牌/主要入口可交互；不等待非必要资产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显示骨架屏和离线/弱网提示，不白屏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3–15s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建立身份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昵称/头像/PIN 一屏完成；解释 PIN 用途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账号完成后直接进入人机或联机入口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15–30s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选玩法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默认突出快速加入；显示在线朋友/公开房；无人时提供人机或创建公开房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无在线玩家时明确提供人机对战或创建公开房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30–60s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真正进入一局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选中游戏的资源才加载；倒计时短且可跳过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AI/网络超时自动降级，不让玩家重走全流程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sz w:val="21"/>
        </w:rPr>
        <w:t>未来可评估“游客人机试玩”：只使用程序内 AI fallback，不写服务端成长、不领取 💵、不进入公开社交；当玩家尝试联机、排行榜、商城或跨设备同步时再引导建立 PIN 账号。此方案不恢复同设备多人模式，且必须与当前账号策略兼容并单独评估实现成本。</w:t>
      </w:r>
    </w:p>
    <w:p>
      <w:pPr>
        <w:pStyle w:val="Heading2"/>
      </w:pPr>
      <w:r>
        <w:t>16.3 回访用户首页优先级</w:t>
      </w:r>
    </w:p>
    <w:p>
      <w:r>
        <w:rPr>
          <w:rFonts w:ascii="Noto Sans CJK SC" w:hAnsi="Noto Sans CJK SC" w:eastAsia="Noto Sans CJK SC"/>
          <w:sz w:val="21"/>
        </w:rPr>
        <w:t>首页信息层建议固定为：</w:t>
      </w:r>
    </w:p>
    <w:p>
      <w:pPr/>
      <w:r>
        <w:rPr>
          <w:rFonts w:ascii="Noto Sans CJK SC" w:hAnsi="Noto Sans CJK SC" w:eastAsia="Noto Sans CJK SC"/>
          <w:b/>
          <w:sz w:val="20"/>
        </w:rPr>
        <w:t>1. 正在发生的社交机会</w:t>
      </w:r>
      <w:r>
        <w:rPr>
          <w:rFonts w:ascii="Noto Sans CJK SC" w:hAnsi="Noto Sans CJK SC" w:eastAsia="Noto Sans CJK SC"/>
          <w:sz w:val="20"/>
        </w:rPr>
        <w:t>：好友在线、未处理邀请、上次房间可恢复。</w:t>
      </w:r>
    </w:p>
    <w:p>
      <w:pPr/>
      <w:r>
        <w:rPr>
          <w:rFonts w:ascii="Noto Sans CJK SC" w:hAnsi="Noto Sans CJK SC" w:eastAsia="Noto Sans CJK SC"/>
          <w:b/>
          <w:sz w:val="20"/>
        </w:rPr>
        <w:t>2. 一键继续</w:t>
      </w:r>
      <w:r>
        <w:rPr>
          <w:rFonts w:ascii="Noto Sans CJK SC" w:hAnsi="Noto Sans CJK SC" w:eastAsia="Noto Sans CJK SC"/>
          <w:sz w:val="20"/>
        </w:rPr>
        <w:t>：最近玩过的游戏 + 最近模式。</w:t>
      </w:r>
    </w:p>
    <w:p>
      <w:pPr/>
      <w:r>
        <w:rPr>
          <w:rFonts w:ascii="Noto Sans CJK SC" w:hAnsi="Noto Sans CJK SC" w:eastAsia="Noto Sans CJK SC"/>
          <w:b/>
          <w:sz w:val="20"/>
        </w:rPr>
        <w:t>3. 可立即加入的公开房间</w:t>
      </w:r>
      <w:r>
        <w:rPr>
          <w:rFonts w:ascii="Noto Sans CJK SC" w:hAnsi="Noto Sans CJK SC" w:eastAsia="Noto Sans CJK SC"/>
          <w:sz w:val="20"/>
        </w:rPr>
        <w:t>：显示游戏、人数、预计开始状态、延迟档位。</w:t>
      </w:r>
    </w:p>
    <w:p>
      <w:pPr/>
      <w:r>
        <w:rPr>
          <w:rFonts w:ascii="Noto Sans CJK SC" w:hAnsi="Noto Sans CJK SC" w:eastAsia="Noto Sans CJK SC"/>
          <w:b/>
          <w:sz w:val="20"/>
        </w:rPr>
        <w:t>4. 快速开局：人机对战 / 快速加入 / 创建房间。</w:t>
      </w:r>
    </w:p>
    <w:p>
      <w:pPr/>
      <w:r>
        <w:rPr>
          <w:rFonts w:ascii="Noto Sans CJK SC" w:hAnsi="Noto Sans CJK SC" w:eastAsia="Noto Sans CJK SC"/>
          <w:b/>
          <w:sz w:val="20"/>
        </w:rPr>
        <w:t>5. 活动与成长</w:t>
      </w:r>
      <w:r>
        <w:rPr>
          <w:rFonts w:ascii="Noto Sans CJK SC" w:hAnsi="Noto Sans CJK SC" w:eastAsia="Noto Sans CJK SC"/>
          <w:sz w:val="20"/>
        </w:rPr>
        <w:t>：任务、赛季、成就、商城，不得挡住“开玩”。</w:t>
      </w:r>
    </w:p>
    <w:p>
      <w:r>
        <w:rPr>
          <w:rFonts w:ascii="Noto Sans CJK SC" w:hAnsi="Noto Sans CJK SC" w:eastAsia="Noto Sans CJK SC"/>
          <w:sz w:val="21"/>
        </w:rPr>
        <w:t>这样继续贯彻“先看到人，再看到游戏”，同时防止首页在低在线阶段变成空大厅。</w:t>
      </w:r>
    </w:p>
    <w:p>
      <w:pPr>
        <w:pStyle w:val="Heading2"/>
      </w:pPr>
      <w:r>
        <w:t>16.4 No Dead-End UX 状态矩阵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异常状态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不足的处理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推荐体验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大厅无人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显示空列表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“现在人少” + 一键 AI + 创建公开房 + 最近玩家邀请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房间满/已开局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仅 Toast 报错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推荐同游戏其他房间，或创建相同规则房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AI API 超时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等待或失败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800–1500ms 到达阈值后显示“本地策略接管”，不中断回合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对手掉线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无限等待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显示 60 秒恢复倒计时；休闲模式可允许 AI 接管/结束并保留房间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房主离开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房间失效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自动转移房主并给出清晰提示；无候选时回大厅但保留队伍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客户端版本旧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神秘协议错误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显示“需要刷新更新”；只在安全点更新，不在进行中对局强刷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规则版本不一致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双端状态分叉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 xml:space="preserve">开局前协商 </w:t>
            </w:r>
            <w:r>
              <w:rPr>
                <w:rFonts w:ascii="DejaVu Sans Mono" w:hAnsi="DejaVu Sans Mono" w:eastAsia="DejaVu Sans Mono"/>
                <w:color w:val="3C3C3C"/>
                <w:sz w:val="18"/>
              </w:rPr>
              <w:t>protocolVersion/rulesetVersion</w:t>
            </w:r>
            <w:r>
              <w:rPr>
                <w:rFonts w:ascii="Noto Sans CJK SC" w:hAnsi="Noto Sans CJK SC" w:eastAsia="Noto Sans CJK SC"/>
                <w:sz w:val="17"/>
              </w:rPr>
              <w:t>; 不兼容则阻止开始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资产加载失败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棋盘缺图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自动使用 2D/CSS fallback；记录 telemetry，不阻断基础玩法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无声音权限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无反馈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自动保持视觉/文字反馈；首次用户交互后再初始化音频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reduced-motion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动画被直接删除导致状态不清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改为淡入/轮廓/文字，不删除必要状态变化</w:t>
            </w:r>
          </w:p>
        </w:tc>
      </w:tr>
    </w:tbl>
    <w:p>
      <w:pPr>
        <w:spacing w:after="0"/>
      </w:pPr>
    </w:p>
    <w:p>
      <w:pPr>
        <w:pStyle w:val="Heading1"/>
      </w:pPr>
      <w:r>
        <w:t>17. 匹配、房间编排与对局节奏（v3.0 新增建议）</w:t>
      </w:r>
    </w:p>
    <w:p>
      <w:pPr>
        <w:pStyle w:val="Heading2"/>
      </w:pPr>
      <w:r>
        <w:t>17.1 在现有“创建/加入房间”之上增加 Quick Play</w:t>
      </w:r>
    </w:p>
    <w:p>
      <w:r>
        <w:rPr>
          <w:rFonts w:ascii="Noto Sans CJK SC" w:hAnsi="Noto Sans CJK SC" w:eastAsia="Noto Sans CJK SC"/>
          <w:sz w:val="21"/>
        </w:rPr>
        <w:t xml:space="preserve">未来可增加 </w:t>
      </w:r>
      <w:r>
        <w:rPr>
          <w:rFonts w:ascii="DejaVu Sans Mono" w:hAnsi="DejaVu Sans Mono" w:eastAsia="DejaVu Sans Mono"/>
          <w:color w:val="3C3C3C"/>
          <w:sz w:val="18"/>
        </w:rPr>
        <w:t>Quick Play</w:t>
      </w:r>
      <w:r>
        <w:rPr>
          <w:rFonts w:ascii="Noto Sans CJK SC" w:hAnsi="Noto Sans CJK SC" w:eastAsia="Noto Sans CJK SC"/>
          <w:sz w:val="21"/>
        </w:rPr>
        <w:t>，但不替代当前房间制。匹配优先级建议：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同游戏 + 同规则版本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→ 朋友/最近玩家偏好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→ 延迟/地区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→ 当前人数与席位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→ 预计等待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→ 可选技能分段（仅竞技）</w:t>
      </w:r>
    </w:p>
    <w:p>
      <w:r>
        <w:rPr>
          <w:rFonts w:ascii="Noto Sans CJK SC" w:hAnsi="Noto Sans CJK SC" w:eastAsia="Noto Sans CJK SC"/>
          <w:sz w:val="21"/>
        </w:rPr>
        <w:t xml:space="preserve">休闲模式不必追求极精确技能匹配，首要目标是 </w:t>
      </w:r>
      <w:r>
        <w:rPr>
          <w:rFonts w:ascii="Noto Sans CJK SC" w:hAnsi="Noto Sans CJK SC" w:eastAsia="Noto Sans CJK SC"/>
          <w:b/>
          <w:sz w:val="21"/>
        </w:rPr>
        <w:t>快</w:t>
      </w:r>
      <w:r>
        <w:rPr>
          <w:rFonts w:ascii="Noto Sans CJK SC" w:hAnsi="Noto Sans CJK SC" w:eastAsia="Noto Sans CJK SC"/>
          <w:sz w:val="21"/>
        </w:rPr>
        <w:t>。竞技模式才引入评分区间，并且随着等待时间扩大匹配范围。</w:t>
      </w:r>
    </w:p>
    <w:p>
      <w:pPr>
        <w:pStyle w:val="Heading2"/>
      </w:pPr>
      <w:r>
        <w:t>17.2 低在线人数策略</w:t>
      </w:r>
    </w:p>
    <w:p>
      <w:r>
        <w:rPr>
          <w:rFonts w:ascii="Noto Sans CJK SC" w:hAnsi="Noto Sans CJK SC" w:eastAsia="Noto Sans CJK SC"/>
          <w:sz w:val="21"/>
        </w:rPr>
        <w:t>禁止制造“假在线玩家”。如果使用机器人补位，必须明确标注为 AI。推荐策略按优先级：</w:t>
      </w:r>
    </w:p>
    <w:p>
      <w:pPr/>
      <w:r>
        <w:rPr>
          <w:rFonts w:ascii="Noto Sans CJK SC" w:hAnsi="Noto Sans CJK SC" w:eastAsia="Noto Sans CJK SC"/>
          <w:sz w:val="20"/>
        </w:rPr>
        <w:t>1. 已有真实公开房间优先。</w:t>
      </w:r>
    </w:p>
    <w:p>
      <w:pPr/>
      <w:r>
        <w:rPr>
          <w:rFonts w:ascii="Noto Sans CJK SC" w:hAnsi="Noto Sans CJK SC" w:eastAsia="Noto Sans CJK SC"/>
          <w:sz w:val="20"/>
        </w:rPr>
        <w:t>2. 将同游戏排队者合并。</w:t>
      </w:r>
    </w:p>
    <w:p>
      <w:pPr/>
      <w:r>
        <w:rPr>
          <w:rFonts w:ascii="Noto Sans CJK SC" w:hAnsi="Noto Sans CJK SC" w:eastAsia="Noto Sans CJK SC"/>
          <w:sz w:val="20"/>
        </w:rPr>
        <w:t>3. 提示“创建公开房并边玩 AI 边等人”（未来方案）。</w:t>
      </w:r>
    </w:p>
    <w:p>
      <w:pPr/>
      <w:r>
        <w:rPr>
          <w:rFonts w:ascii="Noto Sans CJK SC" w:hAnsi="Noto Sans CJK SC" w:eastAsia="Noto Sans CJK SC"/>
          <w:sz w:val="20"/>
        </w:rPr>
        <w:t>4. AI 补位必须显示机器人身份，并可在规则允许时由真人接管。</w:t>
      </w:r>
    </w:p>
    <w:p>
      <w:pPr/>
      <w:r>
        <w:rPr>
          <w:rFonts w:ascii="Noto Sans CJK SC" w:hAnsi="Noto Sans CJK SC" w:eastAsia="Noto Sans CJK SC"/>
          <w:sz w:val="20"/>
        </w:rPr>
        <w:t>5. 实在无人时直接给出人机对战快速入口。</w:t>
      </w:r>
    </w:p>
    <w:p>
      <w:pPr>
        <w:pStyle w:val="Heading2"/>
      </w:pPr>
      <w:r>
        <w:t>17.3 房间状态机建议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LOBBY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├─ configuring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├─ ready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└─ starting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MATCH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├─ playing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├─ reconnect_grace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├─ paused_by_system (可选)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└─ settling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POST_MATCH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├─ rematch_vote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├─ switch_game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└─ return_lobby</w:t>
      </w:r>
    </w:p>
    <w:p>
      <w:r>
        <w:rPr>
          <w:rFonts w:ascii="Noto Sans CJK SC" w:hAnsi="Noto Sans CJK SC" w:eastAsia="Noto Sans CJK SC"/>
          <w:sz w:val="21"/>
        </w:rPr>
        <w:t>所有客户端只根据明确状态渲染按钮，避免“按钮还在但服务器不接受”的竞态。</w:t>
      </w:r>
    </w:p>
    <w:p>
      <w:pPr>
        <w:pStyle w:val="Heading2"/>
      </w:pPr>
      <w:r>
        <w:t>17.4 回合计时、AFK 与弃权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每款回合制游戏定义软提示时间和硬上限；默认休闲模式应宽松，避免让家庭/聚会场景有压力。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第一次超时只提示；连续多次超时可自动跳过/判弃权，具体规则由游戏插件声明。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实时/连续输入游戏（坦克、俄罗斯方块）不能照搬棋类回合超时；应以连接状态、输入心跳和游戏规则处理。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所有“超时输掉”都必须在规则说明中提前可见，不在结算时突然出现。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重连窗口与 AFK 计时分离，网络故障不应被当成故意挂机。</w:t>
      </w:r>
    </w:p>
    <w:p>
      <w:pPr>
        <w:pStyle w:val="Heading2"/>
      </w:pPr>
      <w:r>
        <w:t>17.5 结算后 30 秒黄金窗口</w:t>
      </w:r>
    </w:p>
    <w:p>
      <w:r>
        <w:rPr>
          <w:rFonts w:ascii="Noto Sans CJK SC" w:hAnsi="Noto Sans CJK SC" w:eastAsia="Noto Sans CJK SC"/>
          <w:sz w:val="21"/>
        </w:rPr>
        <w:t>结算页优先级建议：</w:t>
      </w:r>
    </w:p>
    <w:p>
      <w:pPr/>
      <w:r>
        <w:rPr>
          <w:rFonts w:ascii="Noto Sans CJK SC" w:hAnsi="Noto Sans CJK SC" w:eastAsia="Noto Sans CJK SC"/>
          <w:sz w:val="20"/>
        </w:rPr>
        <w:t>1. 结果 + 关键一幕/数据；</w:t>
      </w:r>
    </w:p>
    <w:p>
      <w:pPr/>
      <w:r>
        <w:rPr>
          <w:rFonts w:ascii="DejaVu Sans Mono" w:hAnsi="DejaVu Sans Mono" w:eastAsia="DejaVu Sans Mono"/>
          <w:color w:val="3C3C3C"/>
          <w:sz w:val="18"/>
        </w:rPr>
        <w:t>2. 再来一局</w:t>
      </w:r>
      <w:r>
        <w:rPr>
          <w:rFonts w:ascii="Noto Sans CJK SC" w:hAnsi="Noto Sans CJK SC" w:eastAsia="Noto Sans CJK SC"/>
          <w:sz w:val="20"/>
        </w:rPr>
        <w:t>（默认焦点）；</w:t>
      </w:r>
    </w:p>
    <w:p>
      <w:pPr/>
      <w:r>
        <w:rPr>
          <w:rFonts w:ascii="DejaVu Sans Mono" w:hAnsi="DejaVu Sans Mono" w:eastAsia="DejaVu Sans Mono"/>
          <w:color w:val="3C3C3C"/>
          <w:sz w:val="18"/>
        </w:rPr>
        <w:t>3. 换游戏但留在房间</w:t>
      </w:r>
      <w:r>
        <w:rPr>
          <w:rFonts w:ascii="Noto Sans CJK SC" w:hAnsi="Noto Sans CJK SC" w:eastAsia="Noto Sans CJK SC"/>
          <w:sz w:val="20"/>
        </w:rPr>
        <w:t>；</w:t>
      </w:r>
    </w:p>
    <w:p>
      <w:pPr/>
      <w:r>
        <w:rPr>
          <w:rFonts w:ascii="DejaVu Sans Mono" w:hAnsi="DejaVu Sans Mono" w:eastAsia="DejaVu Sans Mono"/>
          <w:color w:val="3C3C3C"/>
          <w:sz w:val="18"/>
        </w:rPr>
        <w:t>4. 加好友 / 再邀一位</w:t>
      </w:r>
      <w:r>
        <w:rPr>
          <w:rFonts w:ascii="Noto Sans CJK SC" w:hAnsi="Noto Sans CJK SC" w:eastAsia="Noto Sans CJK SC"/>
          <w:sz w:val="20"/>
        </w:rPr>
        <w:t>；</w:t>
      </w:r>
    </w:p>
    <w:p>
      <w:pPr/>
      <w:r>
        <w:rPr>
          <w:rFonts w:ascii="DejaVu Sans Mono" w:hAnsi="DejaVu Sans Mono" w:eastAsia="DejaVu Sans Mono"/>
          <w:color w:val="3C3C3C"/>
          <w:sz w:val="18"/>
        </w:rPr>
        <w:t>5. 查看回放</w:t>
      </w:r>
      <w:r>
        <w:rPr>
          <w:rFonts w:ascii="Noto Sans CJK SC" w:hAnsi="Noto Sans CJK SC" w:eastAsia="Noto Sans CJK SC"/>
          <w:sz w:val="20"/>
        </w:rPr>
        <w:t>（未来）；</w:t>
      </w:r>
    </w:p>
    <w:p>
      <w:pPr/>
      <w:r>
        <w:rPr>
          <w:rFonts w:ascii="Noto Sans CJK SC" w:hAnsi="Noto Sans CJK SC" w:eastAsia="Noto Sans CJK SC"/>
          <w:sz w:val="20"/>
        </w:rPr>
        <w:t>6. 排行榜、任务、商城作为次级入口。</w:t>
      </w:r>
    </w:p>
    <w:p>
      <w:r>
        <w:rPr>
          <w:rFonts w:ascii="Noto Sans CJK SC" w:hAnsi="Noto Sans CJK SC" w:eastAsia="Noto Sans CJK SC"/>
          <w:sz w:val="21"/>
        </w:rPr>
        <w:t>不要让彩带、宝箱或成长动画阻挡再来一局；演出可并行播放，并在 0.5–1 秒内允许交互。</w:t>
      </w:r>
    </w:p>
    <w:p>
      <w:pPr>
        <w:pStyle w:val="Heading1"/>
      </w:pPr>
      <w:r>
        <w:t>18. 6 款精选游戏的体验深化方向（v3.0 新增建议）</w:t>
      </w:r>
    </w:p>
    <w:p>
      <w:pPr>
        <w:spacing w:before="60" w:after="100"/>
        <w:ind w:left="259" w:right="72"/>
        <w:pBdr>
          <w:left w:val="single" w:sz="18" w:space="6" w:color="7C8B96"/>
        </w:pBdr>
      </w:pPr>
      <w:r>
        <w:rPr>
          <w:rFonts w:ascii="Noto Sans CJK SC" w:hAnsi="Noto Sans CJK SC" w:eastAsia="Noto Sans CJK SC"/>
          <w:sz w:val="21"/>
        </w:rPr>
        <w:t xml:space="preserve">下表是产品深化建议，不表示当前代码已经具备。任何规则变化必须通过 </w:t>
      </w:r>
      <w:r>
        <w:rPr>
          <w:rFonts w:ascii="DejaVu Sans Mono" w:hAnsi="DejaVu Sans Mono" w:eastAsia="DejaVu Sans Mono"/>
          <w:color w:val="3C3C3C"/>
          <w:sz w:val="18"/>
        </w:rPr>
        <w:t>rulesetVersion</w:t>
      </w:r>
      <w:r>
        <w:rPr>
          <w:rFonts w:ascii="Noto Sans CJK SC" w:hAnsi="Noto Sans CJK SC" w:eastAsia="Noto Sans CJK SC"/>
          <w:sz w:val="21"/>
        </w:rPr>
        <w:t xml:space="preserve"> 和显式“规则预设”呈现，不能静默改变旧玩法。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游戏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当前核心乐趣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建议优先补强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可选长期玩法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五子棋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连线攻防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胜线清晰动画；禁手规则作为</w:t>
            </w:r>
            <w:r>
              <w:rPr>
                <w:rFonts w:ascii="Noto Sans CJK SC" w:hAnsi="Noto Sans CJK SC" w:eastAsia="Noto Sans CJK SC"/>
                <w:b/>
                <w:sz w:val="16"/>
              </w:rPr>
              <w:t>可选规则集</w:t>
            </w:r>
            <w:r>
              <w:rPr>
                <w:rFonts w:ascii="Noto Sans CJK SC" w:hAnsi="Noto Sans CJK SC" w:eastAsia="Noto Sans CJK SC"/>
                <w:sz w:val="16"/>
              </w:rPr>
              <w:t>；局面热点提示仅限教学/AI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计时赛、残局挑战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飞行棋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骰子与追逐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终点超点折返、安全格/碰撞可视化、路径逐格移动已完成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队伍模式、房规预设、轻事件模式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迷你大富翁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轻经济与事件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 格信息层级；减少停顿；一键查看资产；设置最大局时/快速结算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主题地图、合作目标、赛季事件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坦克大战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即时对抗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Tank Authority、输入预测/命中反馈、障碍种子、出生保护和移动端摇杆调优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地图轮换、2v2、观战美术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俄罗斯方块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放置与连击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Ghost/Hold、消行/连击、7-Bag、Battle Authority 垃圾/KO 协议已完成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40L 竞速、完整 Rule Replay、淘汰赛</w:t>
            </w:r>
          </w:p>
        </w:tc>
      </w:tr>
      <w:tr>
        <w:trPr>
          <w:cantSplit w:val="true"/>
        </w:trPr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象棋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深度策略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将军/将死/被将、合法走法/吃子反馈、序列化和服务端棋钟已完成</w:t>
            </w:r>
          </w:p>
        </w:tc>
        <w:tc>
          <w:tcPr>
            <w:tcW w:type="dxa" w:w="2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残局、PGN-like 平台棋谱格式、完整规则 Authority</w:t>
            </w:r>
          </w:p>
        </w:tc>
      </w:tr>
    </w:tbl>
    <w:p>
      <w:pPr>
        <w:spacing w:after="0"/>
      </w:pPr>
    </w:p>
    <w:p>
      <w:pPr>
        <w:pStyle w:val="Heading2"/>
      </w:pPr>
      <w:r>
        <w:t>18.1 “一局 5 分钟”不是所有玩法都强压到 5 分钟</w:t>
      </w:r>
    </w:p>
    <w:p>
      <w:r>
        <w:rPr>
          <w:rFonts w:ascii="Noto Sans CJK SC" w:hAnsi="Noto Sans CJK SC" w:eastAsia="Noto Sans CJK SC"/>
          <w:sz w:val="21"/>
        </w:rPr>
        <w:t>平台可以保持“约 5 分钟完成一个娱乐单元”，但不同游戏可通过：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快速规则；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回合计时；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小地图/小棋盘；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最佳三局两胜作为一个“session”；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中途友好投降/快速结算；</w:t>
      </w:r>
    </w:p>
    <w:p>
      <w:r>
        <w:rPr>
          <w:rFonts w:ascii="Noto Sans CJK SC" w:hAnsi="Noto Sans CJK SC" w:eastAsia="Noto Sans CJK SC"/>
          <w:sz w:val="21"/>
        </w:rPr>
        <w:t>来达成，而不是粗暴截断复杂棋类。</w:t>
      </w:r>
    </w:p>
    <w:p>
      <w:pPr>
        <w:pStyle w:val="Heading2"/>
      </w:pPr>
      <w:r>
        <w:t>18.2 教学系统：30 秒学会，不把教程做成另一款游戏</w:t>
      </w:r>
    </w:p>
    <w:p>
      <w:r>
        <w:rPr>
          <w:rFonts w:ascii="Noto Sans CJK SC" w:hAnsi="Noto Sans CJK SC" w:eastAsia="Noto Sans CJK SC"/>
          <w:sz w:val="21"/>
        </w:rPr>
        <w:t>每款游戏只需要三层帮助：</w:t>
      </w:r>
    </w:p>
    <w:p>
      <w:pPr/>
      <w:r>
        <w:rPr>
          <w:rFonts w:ascii="Noto Sans CJK SC" w:hAnsi="Noto Sans CJK SC" w:eastAsia="Noto Sans CJK SC"/>
          <w:b/>
          <w:sz w:val="20"/>
        </w:rPr>
        <w:t>1. 一句话目标</w:t>
      </w:r>
      <w:r>
        <w:rPr>
          <w:rFonts w:ascii="Noto Sans CJK SC" w:hAnsi="Noto Sans CJK SC" w:eastAsia="Noto Sans CJK SC"/>
          <w:sz w:val="20"/>
        </w:rPr>
        <w:t>；</w:t>
      </w:r>
    </w:p>
    <w:p>
      <w:pPr/>
      <w:r>
        <w:rPr>
          <w:rFonts w:ascii="Noto Sans CJK SC" w:hAnsi="Noto Sans CJK SC" w:eastAsia="Noto Sans CJK SC"/>
          <w:b/>
          <w:sz w:val="20"/>
        </w:rPr>
        <w:t>2. 轮到你时的合法动作可视化</w:t>
      </w:r>
      <w:r>
        <w:rPr>
          <w:rFonts w:ascii="Noto Sans CJK SC" w:hAnsi="Noto Sans CJK SC" w:eastAsia="Noto Sans CJK SC"/>
          <w:sz w:val="20"/>
        </w:rPr>
        <w:t>；</w:t>
      </w:r>
    </w:p>
    <w:p>
      <w:pPr/>
      <w:r>
        <w:rPr>
          <w:rFonts w:ascii="Noto Sans CJK SC" w:hAnsi="Noto Sans CJK SC" w:eastAsia="Noto Sans CJK SC"/>
          <w:b/>
          <w:sz w:val="20"/>
        </w:rPr>
        <w:t>3. 第一次遇到特殊规则时的上下文提示</w:t>
      </w:r>
      <w:r>
        <w:rPr>
          <w:rFonts w:ascii="Noto Sans CJK SC" w:hAnsi="Noto Sans CJK SC" w:eastAsia="Noto Sans CJK SC"/>
          <w:sz w:val="20"/>
        </w:rPr>
        <w:t>。</w:t>
      </w:r>
    </w:p>
    <w:p>
      <w:r>
        <w:rPr>
          <w:rFonts w:ascii="Noto Sans CJK SC" w:hAnsi="Noto Sans CJK SC" w:eastAsia="Noto Sans CJK SC"/>
          <w:sz w:val="21"/>
        </w:rPr>
        <w:t>完整规则放在“规则”页；新手提示默认自动消失，并可永久关闭。这样比强制 5–10 页教程更符合 Fast Fun Loop。</w:t>
      </w:r>
    </w:p>
    <w:p>
      <w:pPr>
        <w:pStyle w:val="Heading1"/>
      </w:pPr>
      <w:r>
        <w:t>19. AI 对手 2.0：强度、人格、持续学习、延迟与成本</w:t>
      </w:r>
    </w:p>
    <w:p>
      <w:pPr>
        <w:pStyle w:val="Heading2"/>
      </w:pPr>
      <w:r>
        <w:t>19.1 AI 四层模型</w:t>
      </w:r>
    </w:p>
    <w:p>
      <w:r>
        <w:rPr>
          <w:rFonts w:ascii="Noto Sans CJK SC" w:hAnsi="Noto Sans CJK SC" w:eastAsia="Noto Sans CJK SC"/>
          <w:sz w:val="21"/>
        </w:rPr>
        <w:t>现有 5 个 persona 继续保留，但应与能力层分离：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规则层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只生成合法动作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 xml:space="preserve">每款游戏 </w:t>
            </w:r>
            <w:r>
              <w:rPr>
                <w:rFonts w:ascii="DejaVu Sans Mono" w:hAnsi="DejaVu Sans Mono" w:eastAsia="DejaVu Sans Mono"/>
                <w:color w:val="3C3C3C"/>
                <w:sz w:val="18"/>
              </w:rPr>
              <w:t>legalMoves()</w:t>
            </w:r>
            <w:r>
              <w:rPr>
                <w:rFonts w:ascii="Noto Sans CJK SC" w:hAnsi="Noto Sans CJK SC" w:eastAsia="Noto Sans CJK SC"/>
                <w:sz w:val="17"/>
              </w:rPr>
              <w:t xml:space="preserve"> / 当前已有可选动作列表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策略层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评估动作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威胁空间/Alpha-Beta、风险收益、影响图/BFS、Dellacherie 双块前瞻和近优远端裁决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难度层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控制强弱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搜索深度、候选采样、随机扰动、容错率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人格层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只影响表达与表现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傲娇、赌狗、毒舌、萌妹、数学老师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1"/>
        </w:rPr>
        <w:t>人格不能让 AI 走非法棋，也不应暗中改变玩家胜负奖励。</w:t>
      </w:r>
    </w:p>
    <w:p>
      <w:pPr>
        <w:pStyle w:val="Heading2"/>
      </w:pPr>
      <w:r>
        <w:t>19.2 难度建议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轻松</w:t>
      </w:r>
      <w:r>
        <w:rPr>
          <w:rFonts w:ascii="Noto Sans CJK SC" w:hAnsi="Noto Sans CJK SC" w:eastAsia="Noto Sans CJK SC"/>
          <w:sz w:val="20"/>
        </w:rPr>
        <w:t>：明显减少搜索，偶尔选择次优合法动作；适合新手。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标准</w:t>
      </w:r>
      <w:r>
        <w:rPr>
          <w:rFonts w:ascii="Noto Sans CJK SC" w:hAnsi="Noto Sans CJK SC" w:eastAsia="Noto Sans CJK SC"/>
          <w:sz w:val="20"/>
        </w:rPr>
        <w:t>：当前启发式/远端选择的稳定版本。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高手</w:t>
      </w:r>
      <w:r>
        <w:rPr>
          <w:rFonts w:ascii="Noto Sans CJK SC" w:hAnsi="Noto Sans CJK SC" w:eastAsia="Noto Sans CJK SC"/>
          <w:sz w:val="20"/>
        </w:rPr>
        <w:t>：更深搜索/更少随机性；需确保延迟预算。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自适应（已实现个人模型）：依据有效赛果对近优候选做低学习率更新；胜局强化、败局反事实修正、平局中性反馈。用户数据按账号×游戏隔离，不用于排行榜权威结算。</w:t>
      </w:r>
    </w:p>
    <w:p>
      <w:pPr>
        <w:pStyle w:val="Heading2"/>
      </w:pPr>
      <w:r>
        <w:t>19.3 AI 延迟预算</w:t>
      </w:r>
    </w:p>
    <w:p>
      <w:r>
        <w:rPr>
          <w:rFonts w:ascii="Noto Sans CJK SC" w:hAnsi="Noto Sans CJK SC" w:eastAsia="Noto Sans CJK SC"/>
          <w:sz w:val="21"/>
        </w:rPr>
        <w:t>AI 的“像人在思考”不能牺牲节奏。建议把延迟拆成：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最低表现延迟：约 250–500ms，避免瞬间落子显得机械；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远端软超时：约 800–1500ms 后准备本地接管；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硬超时：短时间内必须本地合法策略落子；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UI 始终显示“思考中 / 本地接管”，避免玩家误以为卡死。</w:t>
      </w:r>
    </w:p>
    <w:p>
      <w:r>
        <w:rPr>
          <w:rFonts w:ascii="Noto Sans CJK SC" w:hAnsi="Noto Sans CJK SC" w:eastAsia="Noto Sans CJK SC"/>
          <w:sz w:val="21"/>
        </w:rPr>
        <w:t>具体数值应通过真实网络测量校准，不作为协议硬编码。</w:t>
      </w:r>
    </w:p>
    <w:p>
      <w:pPr>
        <w:pStyle w:val="Heading2"/>
      </w:pPr>
      <w:r>
        <w:t>19.4 AI 成本与隐私</w:t>
      </w:r>
    </w:p>
    <w:p>
      <w:r>
        <w:rPr>
          <w:rFonts w:ascii="Noto Sans CJK SC" w:hAnsi="Noto Sans CJK SC" w:eastAsia="Noto Sans CJK SC"/>
          <w:sz w:val="21"/>
        </w:rPr>
        <w:t>远端模型只接收做决策所需的最小状态与合法选项，不发送聊天、PIN、token、设备指纹或不必要的个人档案。所有请求使用模型版本、persona 版本和策略版本标记，便于 A/B 与回归。</w:t>
      </w:r>
    </w:p>
    <w:p>
      <w:pPr>
        <w:pStyle w:val="Heading1"/>
      </w:pPr>
      <w:r>
        <w:t>20. 社交系统、Trust &amp; Safety 与隐私（v3.0 新增建议）</w:t>
      </w:r>
    </w:p>
    <w:p>
      <w:pPr>
        <w:pStyle w:val="Heading2"/>
      </w:pPr>
      <w:r>
        <w:t>20.1 社交上线顺序</w:t>
      </w:r>
    </w:p>
    <w:p>
      <w:r>
        <w:rPr>
          <w:rFonts w:ascii="Noto Sans CJK SC" w:hAnsi="Noto Sans CJK SC" w:eastAsia="Noto Sans CJK SC"/>
          <w:sz w:val="21"/>
        </w:rPr>
        <w:t>完整自由聊天不应成为第一步。推荐顺序：</w:t>
      </w:r>
    </w:p>
    <w:p>
      <w:pPr/>
      <w:r>
        <w:rPr>
          <w:rFonts w:ascii="Noto Sans CJK SC" w:hAnsi="Noto Sans CJK SC" w:eastAsia="Noto Sans CJK SC"/>
          <w:sz w:val="20"/>
        </w:rPr>
        <w:t>1. 好友申请/接受/删除；</w:t>
      </w:r>
    </w:p>
    <w:p>
      <w:pPr/>
      <w:r>
        <w:rPr>
          <w:rFonts w:ascii="Noto Sans CJK SC" w:hAnsi="Noto Sans CJK SC" w:eastAsia="Noto Sans CJK SC"/>
          <w:sz w:val="20"/>
        </w:rPr>
        <w:t>2. 屏蔽、静音、举报；</w:t>
      </w:r>
    </w:p>
    <w:p>
      <w:pPr/>
      <w:r>
        <w:rPr>
          <w:rFonts w:ascii="Noto Sans CJK SC" w:hAnsi="Noto Sans CJK SC" w:eastAsia="Noto Sans CJK SC"/>
          <w:sz w:val="20"/>
        </w:rPr>
        <w:t>3. 预设快捷语；</w:t>
      </w:r>
    </w:p>
    <w:p>
      <w:pPr/>
      <w:r>
        <w:rPr>
          <w:rFonts w:ascii="Noto Sans CJK SC" w:hAnsi="Noto Sans CJK SC" w:eastAsia="Noto Sans CJK SC"/>
          <w:sz w:val="20"/>
        </w:rPr>
        <w:t>4. Emoji 投掷（频控 + 关闭）；</w:t>
      </w:r>
    </w:p>
    <w:p>
      <w:pPr/>
      <w:r>
        <w:rPr>
          <w:rFonts w:ascii="Noto Sans CJK SC" w:hAnsi="Noto Sans CJK SC" w:eastAsia="Noto Sans CJK SC"/>
          <w:sz w:val="20"/>
        </w:rPr>
        <w:t>5. 房间聊天；</w:t>
      </w:r>
    </w:p>
    <w:p>
      <w:pPr/>
      <w:r>
        <w:rPr>
          <w:rFonts w:ascii="Noto Sans CJK SC" w:hAnsi="Noto Sans CJK SC" w:eastAsia="Noto Sans CJK SC"/>
          <w:sz w:val="20"/>
        </w:rPr>
        <w:t>6. 私聊；</w:t>
      </w:r>
    </w:p>
    <w:p>
      <w:pPr/>
      <w:r>
        <w:rPr>
          <w:rFonts w:ascii="Noto Sans CJK SC" w:hAnsi="Noto Sans CJK SC" w:eastAsia="Noto Sans CJK SC"/>
          <w:sz w:val="20"/>
        </w:rPr>
        <w:t>7. 大厅聊天/公告互动。</w:t>
      </w:r>
    </w:p>
    <w:p>
      <w:r>
        <w:rPr>
          <w:rFonts w:ascii="Noto Sans CJK SC" w:hAnsi="Noto Sans CJK SC" w:eastAsia="Noto Sans CJK SC"/>
          <w:sz w:val="21"/>
        </w:rPr>
        <w:t>每一级都必须先有相应的安全能力再开放。</w:t>
      </w:r>
    </w:p>
    <w:p>
      <w:pPr>
        <w:pStyle w:val="Heading2"/>
      </w:pPr>
      <w:r>
        <w:t>20.2 屏蔽与举报是平台级能力</w:t>
      </w:r>
    </w:p>
    <w:p>
      <w:r>
        <w:rPr>
          <w:rFonts w:ascii="DejaVu Sans Mono" w:hAnsi="DejaVu Sans Mono" w:eastAsia="DejaVu Sans Mono"/>
          <w:color w:val="3C3C3C"/>
          <w:sz w:val="18"/>
        </w:rPr>
        <w:t>block</w:t>
      </w:r>
      <w:r>
        <w:rPr>
          <w:rFonts w:ascii="Noto Sans CJK SC" w:hAnsi="Noto Sans CJK SC" w:eastAsia="Noto Sans CJK SC"/>
          <w:sz w:val="21"/>
        </w:rPr>
        <w:t xml:space="preserve"> 影响：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不再收到对方邀请/私聊；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默认不匹配到同一社交房（竞技匹配可根据人口策略单独设计）；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对方的 Emoji/快捷语不渲染；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举报后保留最小必要证据快照。</w:t>
      </w:r>
    </w:p>
    <w:p>
      <w:r>
        <w:rPr>
          <w:rFonts w:ascii="DejaVu Sans Mono" w:hAnsi="DejaVu Sans Mono" w:eastAsia="DejaVu Sans Mono"/>
          <w:color w:val="3C3C3C"/>
          <w:sz w:val="18"/>
        </w:rPr>
        <w:t>report</w:t>
      </w:r>
      <w:r>
        <w:rPr>
          <w:rFonts w:ascii="Noto Sans CJK SC" w:hAnsi="Noto Sans CJK SC" w:eastAsia="Noto Sans CJK SC"/>
          <w:sz w:val="21"/>
        </w:rPr>
        <w:t xml:space="preserve"> 至少包含：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reporter、target、场景（大厅/房间/私聊/昵称）；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原因枚举；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关联事件 ID / 消息 ID；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客户端可选说明；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服务端时间和规则版本。</w:t>
      </w:r>
    </w:p>
    <w:p>
      <w:r>
        <w:rPr>
          <w:rFonts w:ascii="Noto Sans CJK SC" w:hAnsi="Noto Sans CJK SC" w:eastAsia="Noto Sans CJK SC"/>
          <w:sz w:val="21"/>
        </w:rPr>
        <w:t>不要把完整 session token、PIN 或整个私人聊天历史无差别写入举报日志。</w:t>
      </w:r>
    </w:p>
    <w:p>
      <w:pPr>
        <w:pStyle w:val="Heading2"/>
      </w:pPr>
      <w:r>
        <w:t>20.3 昵称与用户生成文本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Unicode 正规化，防止相似字符绕过屏蔽；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限长度、控制字符和不可见字符；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UI 输出始终按纯文本处理，不允许 HTML 注入；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敏感词过滤只是一层，必须结合举报、频控和人工/运营处理；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改名频率可限制，避免骚扰者反复换名逃避。</w:t>
      </w:r>
    </w:p>
    <w:p>
      <w:pPr>
        <w:pStyle w:val="Heading2"/>
      </w:pPr>
      <w:r>
        <w:t>20.4 未成年人和区域合规准备</w:t>
      </w:r>
    </w:p>
    <w:p>
      <w:r>
        <w:rPr>
          <w:rFonts w:ascii="Noto Sans CJK SC" w:hAnsi="Noto Sans CJK SC" w:eastAsia="Noto Sans CJK SC"/>
          <w:sz w:val="21"/>
        </w:rPr>
        <w:t>当前材料未定义目标年龄层。正式开放自由聊天、法币支付或全球发行前，应明确年龄策略、隐私政策、数据保留、家长/监护需求和各地区适用要求。此部分需要法律与商店合规审查；白皮书只定义工程“可满足能力”，不宣称已经符合法律。</w:t>
      </w:r>
    </w:p>
    <w:p>
      <w:pPr>
        <w:pStyle w:val="Heading2"/>
      </w:pPr>
      <w:r>
        <w:t>20.5 社交健康设计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默认提供“全部静音 / 关闭投掷表情 / 只接好友邀请”；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不使用羞辱式连败提示；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不将在线状态精确到会造成跟踪风险的程度；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“最近玩家”允许隐藏；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举报入口不藏在多层菜单；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社交奖励奖励“完成友好对局/与好友游玩”，不奖励刷屏或强迫邀请。</w:t>
      </w:r>
    </w:p>
    <w:p>
      <w:pPr>
        <w:pStyle w:val="Heading1"/>
      </w:pPr>
      <w:r>
        <w:t>21. 成长、经济与 LiveOps（v3.0 新增建议）</w:t>
      </w:r>
    </w:p>
    <w:p>
      <w:pPr>
        <w:pStyle w:val="Heading2"/>
      </w:pPr>
      <w:r>
        <w:rPr/>
        <w:t>21.1 `</w:t>
      </w:r>
      <w:r>
        <w:rPr>
          <w:rFonts w:ascii="Segoe UI Symbol" w:hAnsi="Segoe UI Symbol" w:eastAsia="Segoe UI Symbol" w:cs="Segoe UI Symbol"/>
        </w:rPr>
        <w:t>💵</w:t>
      </w:r>
      <w:r>
        <w:rPr/>
        <w:t>` 经济必须有来源、消耗和通胀观测</w:t>
      </w:r>
    </w:p>
    <w:p>
      <w:r>
        <w:rPr>
          <w:rFonts w:ascii="Noto Sans CJK SC" w:hAnsi="Noto Sans CJK SC" w:eastAsia="Noto Sans CJK SC"/>
          <w:sz w:val="21"/>
        </w:rPr>
        <w:t>旧稿“胜者每局 +💵1”已替换为 Reward Resolver v1.0：按模式、名次、资格、首胜、连胜和重复对手衰减计算 💵/XP，并写入 reward_history/economy_ledger；真实配置集中在 server/reward-engine.js。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例子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Faucet 来源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胜利、任务、活动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 xml:space="preserve">每个来源有 </w:t>
            </w:r>
            <w:r>
              <w:rPr>
                <w:rFonts w:ascii="DejaVu Sans Mono" w:hAnsi="DejaVu Sans Mono" w:eastAsia="DejaVu Sans Mono"/>
                <w:color w:val="3C3C3C"/>
                <w:sz w:val="18"/>
              </w:rPr>
              <w:t>sourceType/sourceId</w:t>
            </w:r>
            <w:r>
              <w:rPr>
                <w:rFonts w:ascii="Noto Sans CJK SC" w:hAnsi="Noto Sans CJK SC" w:eastAsia="Noto Sans CJK SC"/>
                <w:sz w:val="17"/>
              </w:rPr>
              <w:t>，可审计和限额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Sink 消耗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购买头像/框/背景/皮肤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服务端定价、幂等、不可负余额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Grant 补发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客服/迁移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管理权限、原因、审计日志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Reversal 冲正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错误奖励撤销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不直接改历史，写反向流水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Expiry 可选过期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仅限明确活动券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 xml:space="preserve">平台主 </w:t>
            </w:r>
            <w:r>
              <w:rPr>
                <w:rFonts w:ascii="Segoe UI Symbol" w:hAnsi="Segoe UI Symbol" w:eastAsia="Segoe UI Symbol" w:cs="Segoe UI Symbol"/>
                <w:color w:val="3C3C3C"/>
                <w:sz w:val="18"/>
              </w:rPr>
              <w:t>💵</w:t>
            </w:r>
            <w:r>
              <w:rPr>
                <w:rFonts w:ascii="Noto Sans CJK SC" w:hAnsi="Noto Sans CJK SC" w:eastAsia="Noto Sans CJK SC"/>
                <w:sz w:val="17"/>
              </w:rPr>
              <w:t xml:space="preserve"> 不建议无提示过期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1"/>
        </w:rPr>
        <w:t>建议长期将“余额”从 profile 的一个数字演进为“余额 + 不可变流水聚合”，便于查账、迁移和风控。</w:t>
      </w:r>
    </w:p>
    <w:p>
      <w:pPr>
        <w:pStyle w:val="Heading2"/>
      </w:pPr>
      <w:r>
        <w:t>21.2 避免 Pay-to-Win</w:t>
      </w:r>
    </w:p>
    <w:p>
      <w:r>
        <w:rPr>
          <w:rFonts w:ascii="Noto Sans CJK SC" w:hAnsi="Noto Sans CJK SC" w:eastAsia="Noto Sans CJK SC"/>
          <w:sz w:val="21"/>
        </w:rPr>
        <w:t>现阶段装扮全部不改变规则，这是正确方向。未来即使引入法币：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皮肤、表情、背景、季票外观不提高胜率；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不出售额外骰子概率、先手权、棋力增强；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竞技模式的规则资产必须对所有玩家一致；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抽取/随机付费机制若未来考虑，必须另做概率、地区、年龄和商店规则审查；默认建议优先直接购买，不以“开箱”作为核心商业模型。</w:t>
      </w:r>
    </w:p>
    <w:p>
      <w:pPr>
        <w:pStyle w:val="Heading2"/>
      </w:pPr>
      <w:r>
        <w:t>21.3 任务与赛季</w:t>
      </w:r>
    </w:p>
    <w:p>
      <w:r>
        <w:rPr>
          <w:rFonts w:ascii="Noto Sans CJK SC" w:hAnsi="Noto Sans CJK SC" w:eastAsia="Noto Sans CJK SC"/>
          <w:sz w:val="21"/>
        </w:rPr>
        <w:t>任务设计应引导多样玩法而不是机械刷局：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日任务：完成 2 局、体验另一款游戏、与真人完成 1 局；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周任务：3 个不同游戏完成有效对局、与好友完成若干局；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避免“必须赢 20 局”造成挫败和刷分；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奖励领取必须服务端幂等，有 </w:t>
      </w:r>
      <w:r>
        <w:rPr>
          <w:rFonts w:ascii="DejaVu Sans Mono" w:hAnsi="DejaVu Sans Mono" w:eastAsia="DejaVu Sans Mono"/>
          <w:color w:val="3C3C3C"/>
          <w:sz w:val="18"/>
        </w:rPr>
        <w:t>claimId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赛季结算与当前局解耦，不能在对局中途切赛季规则。</w:t>
      </w:r>
    </w:p>
    <w:p>
      <w:pPr>
        <w:pStyle w:val="Heading2"/>
      </w:pPr>
      <w:r>
        <w:t>21.4 LiveOps 远程配置</w:t>
      </w:r>
    </w:p>
    <w:p>
      <w:r>
        <w:rPr>
          <w:rFonts w:ascii="Noto Sans CJK SC" w:hAnsi="Noto Sans CJK SC" w:eastAsia="Noto Sans CJK SC"/>
          <w:sz w:val="21"/>
        </w:rPr>
        <w:t>建议建立版本化 Remote Config：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活动开关；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Banner 文案与多语言 key；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商品上架/下架；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任务模板；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Match Event 概率；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persona 是否可用；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维护公告。</w:t>
      </w:r>
    </w:p>
    <w:p>
      <w:r>
        <w:rPr>
          <w:rFonts w:ascii="Noto Sans CJK SC" w:hAnsi="Noto Sans CJK SC" w:eastAsia="Noto Sans CJK SC"/>
          <w:b/>
          <w:sz w:val="21"/>
        </w:rPr>
        <w:t>规则不可在对局中热变。</w:t>
      </w:r>
      <w:r>
        <w:rPr>
          <w:rFonts w:ascii="Noto Sans CJK SC" w:hAnsi="Noto Sans CJK SC" w:eastAsia="Noto Sans CJK SC"/>
          <w:sz w:val="21"/>
        </w:rPr>
        <w:t xml:space="preserve"> 开局时把 </w:t>
      </w:r>
      <w:r>
        <w:rPr>
          <w:rFonts w:ascii="DejaVu Sans Mono" w:hAnsi="DejaVu Sans Mono" w:eastAsia="DejaVu Sans Mono"/>
          <w:color w:val="3C3C3C"/>
          <w:sz w:val="18"/>
        </w:rPr>
        <w:t>rulesetVersion/configSnapshotId</w:t>
      </w:r>
      <w:r>
        <w:rPr>
          <w:rFonts w:ascii="Noto Sans CJK SC" w:hAnsi="Noto Sans CJK SC" w:eastAsia="Noto Sans CJK SC"/>
          <w:sz w:val="21"/>
        </w:rPr>
        <w:t xml:space="preserve"> 固定到 match，直到结算。</w:t>
      </w:r>
    </w:p>
    <w:p>
      <w:pPr>
        <w:pStyle w:val="Heading1"/>
      </w:pPr>
      <w:r>
        <w:t>22. 数据分析、事件字典与实验体系（v3.0 新增建议）</w:t>
      </w:r>
    </w:p>
    <w:p>
      <w:pPr>
        <w:pStyle w:val="Heading2"/>
      </w:pPr>
      <w:r>
        <w:t>22.1 北极星与核心指标</w:t>
      </w:r>
    </w:p>
    <w:p>
      <w:r>
        <w:rPr>
          <w:rFonts w:ascii="Noto Sans CJK SC" w:hAnsi="Noto Sans CJK SC" w:eastAsia="Noto Sans CJK SC"/>
          <w:sz w:val="21"/>
        </w:rPr>
        <w:t>建议北极星：</w:t>
      </w:r>
      <w:r>
        <w:rPr>
          <w:rFonts w:ascii="Noto Sans CJK SC" w:hAnsi="Noto Sans CJK SC" w:eastAsia="Noto Sans CJK SC"/>
          <w:b/>
          <w:sz w:val="21"/>
        </w:rPr>
        <w:t>Weekly Meaningful Play Sessions（WMPS）</w:t>
      </w:r>
      <w:r>
        <w:rPr>
          <w:rFonts w:ascii="Noto Sans CJK SC" w:hAnsi="Noto Sans CJK SC" w:eastAsia="Noto Sans CJK SC"/>
          <w:sz w:val="21"/>
        </w:rPr>
        <w:t>。</w:t>
      </w:r>
    </w:p>
    <w:p>
      <w:r>
        <w:rPr>
          <w:rFonts w:ascii="Noto Sans CJK SC" w:hAnsi="Noto Sans CJK SC" w:eastAsia="Noto Sans CJK SC"/>
          <w:sz w:val="21"/>
        </w:rPr>
        <w:t>必须同时观测：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激活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首次打开→首局开始转化、首局完成率、首次有效游玩耗时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流畅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Shell 可交互时间、选游戏→开局 p50/p95、资产加载失败率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联机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WS 建连成功率、创建/加入成功率、匹配等待 p50/p95、重连成功率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对局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完局率、主动离开率、平均局时、不同游戏/模式分布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复玩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结算→再来率、切换游戏率、邀请率、好友转化率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留存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D1/D7/D30、周活跃、回访间隔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信任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举报率、屏蔽率、异常结果 claim、协议错误、掉线争议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经济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egoe UI Symbol" w:hAnsi="Segoe UI Symbol" w:eastAsia="Segoe UI Symbol" w:cs="Segoe UI Symbol"/>
                <w:color w:val="3C3C3C"/>
                <w:sz w:val="18"/>
              </w:rPr>
              <w:t>💵</w:t>
            </w:r>
            <w:r>
              <w:rPr>
                <w:rFonts w:ascii="Noto Sans CJK SC" w:hAnsi="Noto Sans CJK SC" w:eastAsia="Noto Sans CJK SC"/>
                <w:sz w:val="17"/>
              </w:rPr>
              <w:t xml:space="preserve"> 产出/消耗比、余额分布、购买转化、重复请求命中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质量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JS error、崩溃/白屏、p95 操作反馈、API/WS 错误率</w:t>
            </w:r>
          </w:p>
        </w:tc>
      </w:tr>
    </w:tbl>
    <w:p>
      <w:pPr>
        <w:spacing w:after="0"/>
      </w:pPr>
    </w:p>
    <w:p>
      <w:pPr>
        <w:pStyle w:val="Heading2"/>
      </w:pPr>
      <w:r>
        <w:t>22.2 事件命名建议</w:t>
      </w:r>
    </w:p>
    <w:p>
      <w:r>
        <w:rPr>
          <w:rFonts w:ascii="Noto Sans CJK SC" w:hAnsi="Noto Sans CJK SC" w:eastAsia="Noto Sans CJK SC"/>
          <w:sz w:val="21"/>
        </w:rPr>
        <w:t>统一格式：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&lt;domain&gt;.&lt;object&gt;.&lt;action&gt;</w:t>
      </w:r>
    </w:p>
    <w:p>
      <w:r>
        <w:rPr>
          <w:rFonts w:ascii="Noto Sans CJK SC" w:hAnsi="Noto Sans CJK SC" w:eastAsia="Noto Sans CJK SC"/>
          <w:sz w:val="21"/>
        </w:rPr>
        <w:t>示例：</w:t>
      </w:r>
    </w:p>
    <w:p>
      <w:r>
        <w:rPr>
          <w:rFonts w:ascii="DejaVu Sans Mono" w:hAnsi="DejaVu Sans Mono" w:eastAsia="DejaVu Sans Mono"/>
          <w:color w:val="3C3C3C"/>
          <w:sz w:val="18"/>
        </w:rPr>
        <w:t>auth.login.success</w:t>
      </w:r>
    </w:p>
    <w:p>
      <w:r>
        <w:rPr>
          <w:rFonts w:ascii="DejaVu Sans Mono" w:hAnsi="DejaVu Sans Mono" w:eastAsia="DejaVu Sans Mono"/>
          <w:color w:val="3C3C3C"/>
          <w:sz w:val="18"/>
        </w:rPr>
        <w:t>lobby.room.join_clicked</w:t>
      </w:r>
    </w:p>
    <w:p>
      <w:r>
        <w:rPr>
          <w:rFonts w:ascii="DejaVu Sans Mono" w:hAnsi="DejaVu Sans Mono" w:eastAsia="DejaVu Sans Mono"/>
          <w:color w:val="3C3C3C"/>
          <w:sz w:val="18"/>
        </w:rPr>
        <w:t>match.started</w:t>
      </w:r>
    </w:p>
    <w:p>
      <w:r>
        <w:rPr>
          <w:rFonts w:ascii="DejaVu Sans Mono" w:hAnsi="DejaVu Sans Mono" w:eastAsia="DejaVu Sans Mono"/>
          <w:color w:val="3C3C3C"/>
          <w:sz w:val="18"/>
        </w:rPr>
        <w:t>match.move.sent</w:t>
      </w:r>
    </w:p>
    <w:p>
      <w:r>
        <w:rPr>
          <w:rFonts w:ascii="DejaVu Sans Mono" w:hAnsi="DejaVu Sans Mono" w:eastAsia="DejaVu Sans Mono"/>
          <w:color w:val="3C3C3C"/>
          <w:sz w:val="18"/>
        </w:rPr>
        <w:t>match.reconnect.success</w:t>
      </w:r>
    </w:p>
    <w:p>
      <w:r>
        <w:rPr>
          <w:rFonts w:ascii="DejaVu Sans Mono" w:hAnsi="DejaVu Sans Mono" w:eastAsia="DejaVu Sans Mono"/>
          <w:color w:val="3C3C3C"/>
          <w:sz w:val="18"/>
        </w:rPr>
        <w:t>match.completed</w:t>
      </w:r>
    </w:p>
    <w:p>
      <w:r>
        <w:rPr>
          <w:rFonts w:ascii="DejaVu Sans Mono" w:hAnsi="DejaVu Sans Mono" w:eastAsia="DejaVu Sans Mono"/>
          <w:color w:val="3C3C3C"/>
          <w:sz w:val="18"/>
        </w:rPr>
        <w:t>postmatch.rematch_clicked</w:t>
      </w:r>
    </w:p>
    <w:p>
      <w:r>
        <w:rPr>
          <w:rFonts w:ascii="DejaVu Sans Mono" w:hAnsi="DejaVu Sans Mono" w:eastAsia="DejaVu Sans Mono"/>
          <w:color w:val="3C3C3C"/>
          <w:sz w:val="18"/>
        </w:rPr>
        <w:t>shop.purchase.success</w:t>
      </w:r>
    </w:p>
    <w:p>
      <w:r>
        <w:rPr>
          <w:rFonts w:ascii="DejaVu Sans Mono" w:hAnsi="DejaVu Sans Mono" w:eastAsia="DejaVu Sans Mono"/>
          <w:color w:val="3C3C3C"/>
          <w:sz w:val="18"/>
        </w:rPr>
        <w:t>social.report.submitted</w:t>
      </w:r>
    </w:p>
    <w:p>
      <w:r>
        <w:rPr>
          <w:rFonts w:ascii="Noto Sans CJK SC" w:hAnsi="Noto Sans CJK SC" w:eastAsia="Noto Sans CJK SC"/>
          <w:sz w:val="21"/>
        </w:rPr>
        <w:t xml:space="preserve">事件包含 </w:t>
      </w:r>
      <w:r>
        <w:rPr>
          <w:rFonts w:ascii="DejaVu Sans Mono" w:hAnsi="DejaVu Sans Mono" w:eastAsia="DejaVu Sans Mono"/>
          <w:color w:val="3C3C3C"/>
          <w:sz w:val="18"/>
        </w:rPr>
        <w:t>eventVersion</w:t>
      </w:r>
      <w:r>
        <w:rPr>
          <w:rFonts w:ascii="Noto Sans CJK SC" w:hAnsi="Noto Sans CJK SC" w:eastAsia="Noto Sans CJK SC"/>
          <w:sz w:val="21"/>
        </w:rPr>
        <w:t>，不要把整个 game state 直接塞入 analytics。</w:t>
      </w:r>
    </w:p>
    <w:p>
      <w:pPr>
        <w:pStyle w:val="Heading2"/>
      </w:pPr>
      <w:r>
        <w:t>22.3 实验原则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A/B 实验仅改 UI、排序、文案、非竞技经济参数等安全变量；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同一对局中的双方必须使用一致规则实验桶；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不对已开始 match 中途切桶；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所有实验有成功指标、护栏指标和停止条件；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不以“提高时长”作为唯一目标，防止损害玩家健康和满意度。</w:t>
      </w:r>
    </w:p>
    <w:p>
      <w:pPr>
        <w:pStyle w:val="Heading1"/>
      </w:pPr>
      <w:r>
        <w:t>23. 可观测性、SLO、发布与回滚（v3.0 新增建议）</w:t>
      </w:r>
    </w:p>
    <w:p>
      <w:pPr>
        <w:pStyle w:val="Heading2"/>
      </w:pPr>
      <w:r>
        <w:t>23.1 最小可观测性</w:t>
      </w:r>
    </w:p>
    <w:p>
      <w:r>
        <w:rPr>
          <w:rFonts w:ascii="Noto Sans CJK SC" w:hAnsi="Noto Sans CJK SC" w:eastAsia="Noto Sans CJK SC"/>
          <w:sz w:val="21"/>
        </w:rPr>
        <w:t>服务端至少三类信号：</w:t>
      </w:r>
    </w:p>
    <w:p>
      <w:r>
        <w:rPr>
          <w:rFonts w:ascii="Noto Sans CJK SC" w:hAnsi="Noto Sans CJK SC" w:eastAsia="Noto Sans CJK SC"/>
          <w:b/>
          <w:sz w:val="21"/>
        </w:rPr>
        <w:t>Metrics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HTTP/WS 请求与错误；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在线连接、房间、活跃 match；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重连、超时、结算 pending；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Supabase/JSON 持久化延迟和失败；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请求延迟、超时、fallback；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事件循环延迟和内存。</w:t>
      </w:r>
    </w:p>
    <w:p>
      <w:r>
        <w:rPr>
          <w:rFonts w:ascii="Noto Sans CJK SC" w:hAnsi="Noto Sans CJK SC" w:eastAsia="Noto Sans CJK SC"/>
          <w:b/>
          <w:sz w:val="21"/>
        </w:rPr>
        <w:t>Logs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连接/断开、认证结果、房间状态变化、结算状态、安全限流；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使用 request/match/event ID 串联；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不记录原始 token、PIN、service-role key 或无必要的聊天正文。</w:t>
      </w:r>
    </w:p>
    <w:p>
      <w:r>
        <w:rPr>
          <w:rFonts w:ascii="Noto Sans CJK SC" w:hAnsi="Noto Sans CJK SC" w:eastAsia="Noto Sans CJK SC"/>
          <w:b/>
          <w:sz w:val="21"/>
        </w:rPr>
        <w:t>Client telemetry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版本、浏览器/设备大类、页面错误、资产加载、关键体验耗时；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精确设备指纹不应被分析系统当成长期跟踪 ID。</w:t>
      </w:r>
    </w:p>
    <w:p>
      <w:pPr>
        <w:pStyle w:val="Heading2"/>
      </w:pPr>
      <w:r>
        <w:t>23.2 SLO 建议</w:t>
      </w:r>
    </w:p>
    <w:p>
      <w:r>
        <w:rPr>
          <w:rFonts w:ascii="Noto Sans CJK SC" w:hAnsi="Noto Sans CJK SC" w:eastAsia="Noto Sans CJK SC"/>
          <w:sz w:val="21"/>
        </w:rPr>
        <w:t>v3.0 不强行宣称当前已经达到 SLO，建议建立以下目标并用真实数据校准：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Shell 可交互：受控网络 p75 &lt; 2s，与现有 3 秒感知目标一致；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WebSocket 建连成功率 ≥ 99.5%（排除明确离线）；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已建连用户创建/加入房间成功率 ≥ 99.5%；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重连窗口内恢复成功率按网络原因单独统计；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结算重复/丢失必须接近 0，任何 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0"/>
        </w:rPr>
        <w:t xml:space="preserve"> 异常是 P0；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关键交互无响应 &gt; 2s 视为体验错误并上报。</w:t>
      </w:r>
    </w:p>
    <w:p>
      <w:pPr>
        <w:pStyle w:val="Heading2"/>
      </w:pPr>
      <w:r>
        <w:t>23.3 环境与发布</w:t>
      </w:r>
    </w:p>
    <w:p>
      <w:r>
        <w:rPr>
          <w:rFonts w:ascii="Noto Sans CJK SC" w:hAnsi="Noto Sans CJK SC" w:eastAsia="Noto Sans CJK SC"/>
          <w:sz w:val="21"/>
        </w:rPr>
        <w:t>建议固定：</w:t>
      </w:r>
    </w:p>
    <w:p>
      <w:r>
        <w:rPr>
          <w:rFonts w:ascii="DejaVu Sans Mono" w:hAnsi="DejaVu Sans Mono" w:eastAsia="DejaVu Sans Mono"/>
          <w:color w:val="3C3C3C"/>
          <w:sz w:val="18"/>
        </w:rPr>
        <w:t>local → test → staging → production</w:t>
      </w:r>
    </w:p>
    <w:p>
      <w:r>
        <w:rPr>
          <w:rFonts w:ascii="Noto Sans CJK SC" w:hAnsi="Noto Sans CJK SC" w:eastAsia="Noto Sans CJK SC"/>
          <w:sz w:val="21"/>
        </w:rPr>
        <w:t>每次发布：</w:t>
      </w:r>
    </w:p>
    <w:p>
      <w:pPr/>
      <w:r>
        <w:rPr>
          <w:rFonts w:ascii="Noto Sans CJK SC" w:hAnsi="Noto Sans CJK SC" w:eastAsia="Noto Sans CJK SC"/>
          <w:sz w:val="20"/>
        </w:rPr>
        <w:t>1. build 同步检查；</w:t>
      </w:r>
    </w:p>
    <w:p>
      <w:pPr/>
      <w:r>
        <w:rPr>
          <w:rFonts w:ascii="Noto Sans CJK SC" w:hAnsi="Noto Sans CJK SC" w:eastAsia="Noto Sans CJK SC"/>
          <w:sz w:val="20"/>
        </w:rPr>
        <w:t>2. 单元/DOM；</w:t>
      </w:r>
    </w:p>
    <w:p>
      <w:pPr/>
      <w:r>
        <w:rPr>
          <w:rFonts w:ascii="Noto Sans CJK SC" w:hAnsi="Noto Sans CJK SC" w:eastAsia="Noto Sans CJK SC"/>
          <w:sz w:val="20"/>
        </w:rPr>
        <w:t>3. 安全/重连/结算；</w:t>
      </w:r>
    </w:p>
    <w:p>
      <w:pPr/>
      <w:r>
        <w:rPr>
          <w:rFonts w:ascii="Noto Sans CJK SC" w:hAnsi="Noto Sans CJK SC" w:eastAsia="Noto Sans CJK SC"/>
          <w:sz w:val="20"/>
        </w:rPr>
        <w:t>4. 6 款游戏最小回归；</w:t>
      </w:r>
    </w:p>
    <w:p>
      <w:pPr/>
      <w:r>
        <w:rPr>
          <w:rFonts w:ascii="Noto Sans CJK SC" w:hAnsi="Noto Sans CJK SC" w:eastAsia="Noto Sans CJK SC"/>
          <w:sz w:val="20"/>
        </w:rPr>
        <w:t>5. staging 双客户端 E2E；</w:t>
      </w:r>
    </w:p>
    <w:p>
      <w:pPr/>
      <w:r>
        <w:rPr>
          <w:rFonts w:ascii="Noto Sans CJK SC" w:hAnsi="Noto Sans CJK SC" w:eastAsia="Noto Sans CJK SC"/>
          <w:sz w:val="20"/>
        </w:rPr>
        <w:t>6. 小流量/内部灰度；</w:t>
      </w:r>
    </w:p>
    <w:p>
      <w:pPr/>
      <w:r>
        <w:rPr>
          <w:rFonts w:ascii="Noto Sans CJK SC" w:hAnsi="Noto Sans CJK SC" w:eastAsia="Noto Sans CJK SC"/>
          <w:sz w:val="20"/>
        </w:rPr>
        <w:t>7. 扩流；</w:t>
      </w:r>
    </w:p>
    <w:p>
      <w:pPr/>
      <w:r>
        <w:rPr>
          <w:rFonts w:ascii="Noto Sans CJK SC" w:hAnsi="Noto Sans CJK SC" w:eastAsia="Noto Sans CJK SC"/>
          <w:sz w:val="20"/>
        </w:rPr>
        <w:t>8. 自动/人工回滚条件。</w:t>
      </w:r>
    </w:p>
    <w:p>
      <w:r>
        <w:rPr>
          <w:rFonts w:ascii="Noto Sans CJK SC" w:hAnsi="Noto Sans CJK SC" w:eastAsia="Noto Sans CJK SC"/>
          <w:sz w:val="21"/>
        </w:rPr>
        <w:t>前端、协议、资产、配置分别带版本；任何一层出问题都可独立回退。</w:t>
      </w:r>
    </w:p>
    <w:p>
      <w:pPr>
        <w:pStyle w:val="Heading2"/>
      </w:pPr>
      <w:r>
        <w:t>23.4 Feature Flag</w:t>
      </w:r>
    </w:p>
    <w:p>
      <w:r>
        <w:rPr>
          <w:rFonts w:ascii="Noto Sans CJK SC" w:hAnsi="Noto Sans CJK SC" w:eastAsia="Noto Sans CJK SC"/>
          <w:sz w:val="21"/>
        </w:rPr>
        <w:t>高风险功能默认可关闭：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DeepSeek AI；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Emoji 投掷；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自由聊天；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Match Event；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新商城商品；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新回放格式；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Godot 渲染器；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新规则集。</w:t>
      </w:r>
    </w:p>
    <w:p>
      <w:r>
        <w:rPr>
          <w:rFonts w:ascii="Noto Sans CJK SC" w:hAnsi="Noto Sans CJK SC" w:eastAsia="Noto Sans CJK SC"/>
          <w:sz w:val="21"/>
        </w:rPr>
        <w:t>Flag 必须有 owner、创建日期和移除期限，防止永久堆积。</w:t>
      </w:r>
    </w:p>
    <w:p>
      <w:pPr>
        <w:pStyle w:val="Heading1"/>
      </w:pPr>
      <w:r>
        <w:t>24. 安全、账号恢复与反作弊升级路线（v3.0 新增建议）</w:t>
      </w:r>
    </w:p>
    <w:p>
      <w:pPr>
        <w:pStyle w:val="Heading2"/>
      </w:pPr>
      <w:r>
        <w:t>24.1 当前边界不变</w:t>
      </w:r>
    </w:p>
    <w:p>
      <w:r>
        <w:rPr>
          <w:rFonts w:ascii="Noto Sans CJK SC" w:hAnsi="Noto Sans CJK SC" w:eastAsia="Noto Sans CJK SC"/>
          <w:sz w:val="21"/>
        </w:rPr>
        <w:t>当前联机是分层协议：普通回合制仍为服务端房间中继 + 客户端规则状态；Tank 是 tank-authority-v1，Tetris 是 tetris-battle-authority-v1，象棋/大富翁分别有棋钟/拍卖权威。任何未覆盖的普通规则仍不应宣传为服务端逐步验证。</w:t>
      </w:r>
    </w:p>
    <w:p>
      <w:pPr>
        <w:pStyle w:val="Heading2"/>
      </w:pPr>
      <w:r>
        <w:t>24.2 WebSocket 安全发布闸门</w:t>
      </w:r>
    </w:p>
    <w:p>
      <w:r>
        <w:rPr>
          <w:rFonts w:ascii="Noto Sans CJK SC" w:hAnsi="Noto Sans CJK SC" w:eastAsia="Noto Sans CJK SC"/>
          <w:sz w:val="21"/>
        </w:rPr>
        <w:t>在现有 token、Origin、帧大小、频控基础上，建议明确测试：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非白名单 Origin 握手失败；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无 token / 过期 token / 已撤销 token；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房间外用户伪造 </w:t>
      </w:r>
      <w:r>
        <w:rPr>
          <w:rFonts w:ascii="DejaVu Sans Mono" w:hAnsi="DejaVu Sans Mono" w:eastAsia="DejaVu Sans Mono"/>
          <w:color w:val="3C3C3C"/>
          <w:sz w:val="18"/>
        </w:rPr>
        <w:t>move/result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非房主发 </w:t>
      </w:r>
      <w:r>
        <w:rPr>
          <w:rFonts w:ascii="DejaVu Sans Mono" w:hAnsi="DejaVu Sans Mono" w:eastAsia="DejaVu Sans Mono"/>
          <w:color w:val="3C3C3C"/>
          <w:sz w:val="18"/>
        </w:rPr>
        <w:t>start/restart/end_game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超大帧、碎片帧、消息洪泛；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文本字段 XSS/控制字符；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登出后已有 WS 是否立即失效；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token 是否会出现在 URL、日志、错误栈或 analytics；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session 到期后的重连行为。</w:t>
      </w:r>
    </w:p>
    <w:p>
      <w:r>
        <w:rPr>
          <w:rFonts w:ascii="Noto Sans CJK SC" w:hAnsi="Noto Sans CJK SC" w:eastAsia="Noto Sans CJK SC"/>
          <w:sz w:val="21"/>
        </w:rPr>
        <w:t xml:space="preserve">若未来改为 Cookie 会话，优先采用 </w:t>
      </w:r>
      <w:r>
        <w:rPr>
          <w:rFonts w:ascii="DejaVu Sans Mono" w:hAnsi="DejaVu Sans Mono" w:eastAsia="DejaVu Sans Mono"/>
          <w:color w:val="3C3C3C"/>
          <w:sz w:val="18"/>
        </w:rPr>
        <w:t>Secure + HttpOnly + SameSite</w:t>
      </w:r>
      <w:r>
        <w:rPr>
          <w:rFonts w:ascii="Noto Sans CJK SC" w:hAnsi="Noto Sans CJK SC" w:eastAsia="Noto Sans CJK SC"/>
          <w:sz w:val="21"/>
        </w:rPr>
        <w:t>，并重新设计 WebSocket 的 CSWSH 防护；不要同时保留多个模糊的 session 传递通道。</w:t>
      </w:r>
    </w:p>
    <w:p>
      <w:pPr>
        <w:pStyle w:val="Heading2"/>
      </w:pPr>
      <w:r>
        <w:t>24.3 PIN 的长期安全与找回</w:t>
      </w:r>
    </w:p>
    <w:p>
      <w:r>
        <w:rPr>
          <w:rFonts w:ascii="Noto Sans CJK SC" w:hAnsi="Noto Sans CJK SC" w:eastAsia="Noto Sans CJK SC"/>
          <w:sz w:val="21"/>
        </w:rPr>
        <w:t>当前 PIN 允许 4–20 位字母数字并有慢哈希/退避，这是既有事实。长期建议：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新注册逐步引导 6 位以上，保留旧账号兼容迁移；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注册成功立即生成一次性的 </w:t>
      </w:r>
      <w:r>
        <w:rPr>
          <w:rFonts w:ascii="Noto Sans CJK SC" w:hAnsi="Noto Sans CJK SC" w:eastAsia="Noto Sans CJK SC"/>
          <w:b/>
          <w:sz w:val="20"/>
        </w:rPr>
        <w:t>Recovery Code</w:t>
      </w:r>
      <w:r>
        <w:rPr>
          <w:rFonts w:ascii="Noto Sans CJK SC" w:hAnsi="Noto Sans CJK SC" w:eastAsia="Noto Sans CJK SC"/>
          <w:sz w:val="20"/>
        </w:rPr>
        <w:t>，只展示一次；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可选 Passkey/WebAuthn，作为无需记 PIN 的安全登录；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“已登录设备”列表，可撤销单设备或全部 session；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敏感变更（重置 PIN、导出数据）要求再次验证；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device fingerprint 只做便利信号，不提升为凭证。</w:t>
      </w:r>
    </w:p>
    <w:p>
      <w:pPr>
        <w:pStyle w:val="Heading2"/>
      </w:pPr>
      <w:r>
        <w:t>24.4 反作弊四级路线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等级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适用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服务端能力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L0 当前休闲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朋友局/低风险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中继、身份、席位、结果共识、频控；普通回合制仍在此边界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L1 可验证日志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排行榜强化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事件序列、随机种子、stateHash、双端分叉检测；AI 学习经验只保存哈希/特征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L2 规则验证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重要 turn-based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后续为普通回合制服务端验证每一步合法性，不负责渲染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L3 权威模拟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Tank/Tetris/竞技路径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Tank 已为服务端状态机/实时 tick；Tetris 为 Battle Coordination，完整规则重放仍待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1"/>
        </w:rPr>
        <w:t>推荐先对五子棋、象棋等回合制游戏做 L2 原型；坦克与俄罗斯方块再分别评估 authoritative tick、事件序列、lockstep 或 hybrid。</w:t>
      </w:r>
    </w:p>
    <w:p>
      <w:pPr>
        <w:pStyle w:val="Heading2"/>
      </w:pPr>
      <w:r>
        <w:t>24.5 可验证事件格式</w:t>
      </w:r>
    </w:p>
    <w:p>
      <w:r>
        <w:rPr>
          <w:rFonts w:ascii="Noto Sans CJK SC" w:hAnsi="Noto Sans CJK SC" w:eastAsia="Noto Sans CJK SC"/>
          <w:sz w:val="21"/>
        </w:rPr>
        <w:t>未来 Replay / Spectator / Anti-cheat 共用：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{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"eventVersion": 1,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"matchId": "m_...",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"seq": 42,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"actor": 1,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"type": "move",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"payload": {},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"rulesetVersion": "xiangqi@1",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"seedRef": "seed_...",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"prevHash": "...",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"stateHash": "...",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"serverTime": 0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}</w:t>
      </w:r>
    </w:p>
    <w:p>
      <w:r>
        <w:rPr>
          <w:rFonts w:ascii="Noto Sans CJK SC" w:hAnsi="Noto Sans CJK SC" w:eastAsia="Noto Sans CJK SC"/>
          <w:sz w:val="21"/>
        </w:rPr>
        <w:t>不要求 v3.0 一次实现完整哈希链，但协议必须预留版本和序号，避免未来推翻现有回放格式。</w:t>
      </w:r>
    </w:p>
    <w:p>
      <w:pPr>
        <w:pStyle w:val="Heading1"/>
      </w:pPr>
      <w:r>
        <w:t>25. PWA、跨端与 Platform SDK 1.0（v3.0 新增建议）</w:t>
      </w:r>
    </w:p>
    <w:p>
      <w:pPr>
        <w:pStyle w:val="Heading2"/>
      </w:pPr>
      <w:r>
        <w:t>25.1 PWA 更新不能破坏正在进行的对局</w:t>
      </w:r>
    </w:p>
    <w:p>
      <w:r>
        <w:rPr>
          <w:rFonts w:ascii="Noto Sans CJK SC" w:hAnsi="Noto Sans CJK SC" w:eastAsia="Noto Sans CJK SC"/>
          <w:sz w:val="21"/>
        </w:rPr>
        <w:t>建议更新策略：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Shell 启动不等待检查更新；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静态资源使用版本化 cache；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service worker 下载新版本后进入 waiting；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对局中只提示“更新已准备好”，不强制刷新；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结算/大厅等安全点允许“一键刷新更新”；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清理旧 cache 时保留当前 match 仍依赖的版本；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若协议 breaking change，服务端支持短期 N/N-1 或明确提示升级。</w:t>
      </w:r>
    </w:p>
    <w:p>
      <w:pPr>
        <w:pStyle w:val="Heading2"/>
      </w:pPr>
      <w:r>
        <w:t>25.2 Platform SDK 1.0</w:t>
      </w:r>
    </w:p>
    <w:p>
      <w:r>
        <w:rPr>
          <w:rFonts w:ascii="Noto Sans CJK SC" w:hAnsi="Noto Sans CJK SC" w:eastAsia="Noto Sans CJK SC"/>
          <w:sz w:val="21"/>
        </w:rPr>
        <w:t>统一 Web 原生游戏、Godot、未来小程序/桌面：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platform.init(context)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game.init(config, players, seed)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game.getLegalActions()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game.applyAction(action)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game.serialize()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game.deserialize(snapshot)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game.getResult()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game.restart()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game.destroy()</w:t>
      </w:r>
    </w:p>
    <w:p>
      <w:r>
        <w:rPr>
          <w:rFonts w:ascii="DejaVu Sans Mono" w:hAnsi="DejaVu Sans Mono" w:eastAsia="DejaVu Sans Mono"/>
          <w:color w:val="3C3C3C"/>
          <w:sz w:val="18"/>
        </w:rPr>
        <w:t>context</w:t>
      </w:r>
      <w:r>
        <w:rPr>
          <w:rFonts w:ascii="Noto Sans CJK SC" w:hAnsi="Noto Sans CJK SC" w:eastAsia="Noto Sans CJK SC"/>
          <w:sz w:val="21"/>
        </w:rPr>
        <w:t xml:space="preserve"> 至少包含：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locale/theme/reducedMotion；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player identity 的公开部分；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mode/playerCount/playerIndex；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matchId/rulesetVersion；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sound/haptics capability；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telemetry API；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social/event API（可选）。</w:t>
      </w:r>
    </w:p>
    <w:p>
      <w:r>
        <w:rPr>
          <w:rFonts w:ascii="Noto Sans CJK SC" w:hAnsi="Noto Sans CJK SC" w:eastAsia="Noto Sans CJK SC"/>
          <w:sz w:val="21"/>
        </w:rPr>
        <w:t>游戏不直接读写 token、商城余额、好友关系或底层 WebSocket。</w:t>
      </w:r>
    </w:p>
    <w:p>
      <w:pPr>
        <w:pStyle w:val="Heading2"/>
      </w:pPr>
      <w:r>
        <w:t>25.3 多标签页与多设备</w:t>
      </w:r>
    </w:p>
    <w:p>
      <w:r>
        <w:rPr>
          <w:rFonts w:ascii="Noto Sans CJK SC" w:hAnsi="Noto Sans CJK SC" w:eastAsia="Noto Sans CJK SC"/>
          <w:sz w:val="21"/>
        </w:rPr>
        <w:t>Web 端未来应处理：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同账号多 tab 只有一个“主在线连接”或显式支持多连接；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同一个 match 不允许两个设备同时抢同一席位；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新设备接管需清楚提示旧设备；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session revoke 能让旧连接及时失效。</w:t>
      </w:r>
    </w:p>
    <w:p>
      <w:pPr>
        <w:pStyle w:val="Heading1"/>
      </w:pPr>
      <w:r>
        <w:t>26. 美术、音频与 Game Feel 体验资产化</w:t>
      </w:r>
    </w:p>
    <w:p>
      <w:pPr>
        <w:pStyle w:val="Heading2"/>
      </w:pPr>
      <w:r>
        <w:t>26.1 不是“换皮”，而是建立平台识别度</w:t>
      </w:r>
    </w:p>
    <w:p>
      <w:r>
        <w:rPr>
          <w:rFonts w:ascii="DejaVu Sans Mono" w:hAnsi="DejaVu Sans Mono" w:eastAsia="DejaVu Sans Mono"/>
          <w:color w:val="3C3C3C"/>
          <w:sz w:val="18"/>
        </w:rPr>
        <w:t>Pocket Tabletop</w:t>
      </w:r>
      <w:r>
        <w:rPr>
          <w:rFonts w:ascii="Noto Sans CJK SC" w:hAnsi="Noto Sans CJK SC" w:eastAsia="Noto Sans CJK SC"/>
          <w:sz w:val="21"/>
        </w:rPr>
        <w:t xml:space="preserve"> 应贯穿：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首页像一张收藏桌；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游戏卡片像小盒装桌游；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棋盘有材料感；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棋子是软 3D 玩具；</w:t>
      </w:r>
    </w:p>
    <w:p>
      <w:pPr>
        <w:pStyle w:val="ListBullet"/>
      </w:pP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0"/>
        </w:rPr>
        <w:t>、XP、成就、邀请、胜利反馈使用统一视觉语言；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六主题改变氛围但不改变信息层级和可读性。</w:t>
      </w:r>
    </w:p>
    <w:p>
      <w:pPr>
        <w:pStyle w:val="Heading2"/>
      </w:pPr>
      <w:r>
        <w:t>26.2 动效分级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级别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时长建议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Micro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80–160ms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hover/press/选中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Action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180–450ms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落子、移动、购买、切卡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Impact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300–800ms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吃子、爆炸、消行、命中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Celebration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500–1200ms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胜利、升级、成就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Ambient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循环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背景氛围；reduced-motion 下停用/静态化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1"/>
        </w:rPr>
        <w:t>原则：动画不阻塞输入，关键状态在第一帧就可理解。</w:t>
      </w:r>
    </w:p>
    <w:p>
      <w:pPr>
        <w:pStyle w:val="Heading2"/>
      </w:pPr>
      <w:r>
        <w:t>26.3 音频设计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平台 UI、对局动作、胜负、社交四个 bus；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用户独立控制 Master / SFX / UI / Social（未来）；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同类连续音效做轻微 pitch/variation，降低重复疲劳；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页面后台时避免持续播放；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WebAudio 初始化失败不影响玩法；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每款游戏至少有“操作、命中/成功、失败/无效、胜负”核心集合。</w:t>
      </w:r>
    </w:p>
    <w:p>
      <w:pPr>
        <w:pStyle w:val="Heading2"/>
      </w:pPr>
      <w:r>
        <w:t>26.4 资源预算建议</w:t>
      </w:r>
    </w:p>
    <w:p>
      <w:r>
        <w:rPr>
          <w:rFonts w:ascii="Noto Sans CJK SC" w:hAnsi="Noto Sans CJK SC" w:eastAsia="Noto Sans CJK SC"/>
          <w:sz w:val="21"/>
        </w:rPr>
        <w:t>在没有真实产物测量前，以下只作为初始工程预算：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首屏只加载平台 Shell 与首屏可见资源；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6 款游戏大资源绝不全量首载；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所选游戏资源按需预取；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WebP/AVIF/SVG 依据资产类型选择，必须有兼容 fallback；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atlas 仅合并同生命周期资产，避免为了少请求造成整包过大；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大背景和动态特效在移动弱网默认降级；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GLB 只做 3 款试点，失败立即使用 2D。</w:t>
      </w:r>
    </w:p>
    <w:p>
      <w:r>
        <w:rPr>
          <w:rFonts w:ascii="Noto Sans CJK SC" w:hAnsi="Noto Sans CJK SC" w:eastAsia="Noto Sans CJK SC"/>
          <w:sz w:val="21"/>
        </w:rPr>
        <w:t xml:space="preserve">预算最终以 </w:t>
      </w:r>
      <w:r>
        <w:rPr>
          <w:rFonts w:ascii="Noto Sans CJK SC" w:hAnsi="Noto Sans CJK SC" w:eastAsia="Noto Sans CJK SC"/>
          <w:b/>
          <w:sz w:val="21"/>
        </w:rPr>
        <w:t>3 秒可选择、弱网可降级、30/60FPS</w:t>
      </w:r>
      <w:r>
        <w:rPr>
          <w:rFonts w:ascii="Noto Sans CJK SC" w:hAnsi="Noto Sans CJK SC" w:eastAsia="Noto Sans CJK SC"/>
          <w:sz w:val="21"/>
        </w:rPr>
        <w:t xml:space="preserve"> 实测作为唯一裁决。</w:t>
      </w:r>
    </w:p>
    <w:p>
      <w:pPr>
        <w:pStyle w:val="Heading1"/>
      </w:pPr>
      <w:r>
        <w:t>27. 运营治理、文档治理与团队工作方式（v3.0 新增建议）</w:t>
      </w:r>
    </w:p>
    <w:p>
      <w:pPr>
        <w:pStyle w:val="Heading2"/>
      </w:pPr>
      <w:r>
        <w:t>27.1 单一事实源（SSOT）</w:t>
      </w:r>
    </w:p>
    <w:p>
      <w:r>
        <w:rPr>
          <w:rFonts w:ascii="Noto Sans CJK SC" w:hAnsi="Noto Sans CJK SC" w:eastAsia="Noto Sans CJK SC"/>
          <w:sz w:val="21"/>
        </w:rPr>
        <w:t>白皮书中的事实字段必须能映射到仓库证据：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游戏列表 → registry；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协议 → 双端 handler + README；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商品 → 服务端 catalog；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i18n → locale key；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资产 → manifest；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数据 → schema；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测试 → QA 脚本。</w:t>
      </w:r>
    </w:p>
    <w:p>
      <w:r>
        <w:rPr>
          <w:rFonts w:ascii="Noto Sans CJK SC" w:hAnsi="Noto Sans CJK SC" w:eastAsia="Noto Sans CJK SC"/>
          <w:sz w:val="21"/>
        </w:rPr>
        <w:t xml:space="preserve">建议把“事实状态表”抽成机器可读 </w:t>
      </w:r>
      <w:r>
        <w:rPr>
          <w:rFonts w:ascii="DejaVu Sans Mono" w:hAnsi="DejaVu Sans Mono" w:eastAsia="DejaVu Sans Mono"/>
          <w:color w:val="3C3C3C"/>
          <w:sz w:val="18"/>
        </w:rPr>
        <w:t>product-capabilities.json</w:t>
      </w:r>
      <w:r>
        <w:rPr>
          <w:rFonts w:ascii="Noto Sans CJK SC" w:hAnsi="Noto Sans CJK SC" w:eastAsia="Noto Sans CJK SC"/>
          <w:sz w:val="21"/>
        </w:rPr>
        <w:t>（未来），由文档生成器读取，减少“白皮书写已完成、代码其实没完成”的漂移。</w:t>
      </w:r>
    </w:p>
    <w:p>
      <w:pPr>
        <w:pStyle w:val="Heading2"/>
      </w:pPr>
      <w:r>
        <w:t>27.2 决策记录 ADR</w:t>
      </w:r>
    </w:p>
    <w:p>
      <w:r>
        <w:rPr>
          <w:rFonts w:ascii="Noto Sans CJK SC" w:hAnsi="Noto Sans CJK SC" w:eastAsia="Noto Sans CJK SC"/>
          <w:sz w:val="21"/>
        </w:rPr>
        <w:t>以下变化必须写 ADR（Architecture Decision Record）：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是否引入框架；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是否将 session 改 Cookie；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是否上服务端权威规则；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是否切换持久化；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是否引入 Godot；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是否上自由聊天；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是否引入法币支付；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是否改变平台 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0"/>
        </w:rPr>
        <w:t xml:space="preserve"> 规则。</w:t>
      </w:r>
    </w:p>
    <w:p>
      <w:r>
        <w:rPr>
          <w:rFonts w:ascii="Noto Sans CJK SC" w:hAnsi="Noto Sans CJK SC" w:eastAsia="Noto Sans CJK SC"/>
          <w:sz w:val="21"/>
        </w:rPr>
        <w:t>每个 ADR 记录背景、选项、决定、后果和回滚路径。</w:t>
      </w:r>
    </w:p>
    <w:p>
      <w:pPr>
        <w:pStyle w:val="Heading2"/>
      </w:pPr>
      <w:r>
        <w:t>27.3 Definition of Done</w:t>
      </w:r>
    </w:p>
    <w:p>
      <w:r>
        <w:rPr>
          <w:rFonts w:ascii="Noto Sans CJK SC" w:hAnsi="Noto Sans CJK SC" w:eastAsia="Noto Sans CJK SC"/>
          <w:sz w:val="21"/>
        </w:rPr>
        <w:t>任何功能“已完成”至少满足：</w:t>
      </w:r>
    </w:p>
    <w:p>
      <w:pPr/>
      <w:r>
        <w:rPr>
          <w:rFonts w:ascii="Noto Sans CJK SC" w:hAnsi="Noto Sans CJK SC" w:eastAsia="Noto Sans CJK SC"/>
          <w:sz w:val="20"/>
        </w:rPr>
        <w:t>1. 产品状态和异常态；</w:t>
      </w:r>
    </w:p>
    <w:p>
      <w:pPr/>
      <w:r>
        <w:rPr>
          <w:rFonts w:ascii="Noto Sans CJK SC" w:hAnsi="Noto Sans CJK SC" w:eastAsia="Noto Sans CJK SC"/>
          <w:sz w:val="20"/>
        </w:rPr>
        <w:t>2. 三语言；</w:t>
      </w:r>
    </w:p>
    <w:p>
      <w:pPr/>
      <w:r>
        <w:rPr>
          <w:rFonts w:ascii="Noto Sans CJK SC" w:hAnsi="Noto Sans CJK SC" w:eastAsia="Noto Sans CJK SC"/>
          <w:sz w:val="20"/>
        </w:rPr>
        <w:t>3. 六主题；</w:t>
      </w:r>
    </w:p>
    <w:p>
      <w:pPr/>
      <w:r>
        <w:rPr>
          <w:rFonts w:ascii="Noto Sans CJK SC" w:hAnsi="Noto Sans CJK SC" w:eastAsia="Noto Sans CJK SC"/>
          <w:sz w:val="20"/>
        </w:rPr>
        <w:t>4. 键盘/触控/reduced-motion；</w:t>
      </w:r>
    </w:p>
    <w:p>
      <w:pPr/>
      <w:r>
        <w:rPr>
          <w:rFonts w:ascii="Noto Sans CJK SC" w:hAnsi="Noto Sans CJK SC" w:eastAsia="Noto Sans CJK SC"/>
          <w:sz w:val="20"/>
        </w:rPr>
        <w:t>5. 埋点；</w:t>
      </w:r>
    </w:p>
    <w:p>
      <w:pPr/>
      <w:r>
        <w:rPr>
          <w:rFonts w:ascii="Noto Sans CJK SC" w:hAnsi="Noto Sans CJK SC" w:eastAsia="Noto Sans CJK SC"/>
          <w:sz w:val="20"/>
        </w:rPr>
        <w:t>6. 安全权限；</w:t>
      </w:r>
    </w:p>
    <w:p>
      <w:pPr/>
      <w:r>
        <w:rPr>
          <w:rFonts w:ascii="Noto Sans CJK SC" w:hAnsi="Noto Sans CJK SC" w:eastAsia="Noto Sans CJK SC"/>
          <w:sz w:val="20"/>
        </w:rPr>
        <w:t>7. 自动化测试；</w:t>
      </w:r>
    </w:p>
    <w:p>
      <w:pPr/>
      <w:r>
        <w:rPr>
          <w:rFonts w:ascii="Noto Sans CJK SC" w:hAnsi="Noto Sans CJK SC" w:eastAsia="Noto Sans CJK SC"/>
          <w:sz w:val="20"/>
        </w:rPr>
        <w:t>8. 资源/性能预算；</w:t>
      </w:r>
    </w:p>
    <w:p>
      <w:pPr/>
      <w:r>
        <w:rPr>
          <w:rFonts w:ascii="Noto Sans CJK SC" w:hAnsi="Noto Sans CJK SC" w:eastAsia="Noto Sans CJK SC"/>
          <w:sz w:val="20"/>
        </w:rPr>
        <w:t>9. 文档/协议；</w:t>
      </w:r>
    </w:p>
    <w:p>
      <w:pPr/>
      <w:r>
        <w:rPr>
          <w:rFonts w:ascii="Noto Sans CJK SC" w:hAnsi="Noto Sans CJK SC" w:eastAsia="Noto Sans CJK SC"/>
          <w:sz w:val="20"/>
        </w:rPr>
        <w:t>10. 灰度/关闭开关（高风险功能）。</w:t>
      </w:r>
    </w:p>
    <w:p>
      <w:r>
        <w:rPr>
          <w:rFonts w:ascii="Noto Sans CJK SC" w:hAnsi="Noto Sans CJK SC" w:eastAsia="Noto Sans CJK SC"/>
          <w:sz w:val="21"/>
        </w:rPr>
        <w:t>否则只能标“部分完成”。</w:t>
      </w:r>
    </w:p>
    <w:p>
      <w:pPr>
        <w:pStyle w:val="Heading1"/>
      </w:pPr>
      <w:r>
        <w:t>28. v3.0 优先级重排与建议执行顺序</w:t>
      </w:r>
    </w:p>
    <w:p>
      <w:pPr>
        <w:pStyle w:val="Heading2"/>
      </w:pPr>
      <w:r>
        <w:t>28.1 P0：先把现有基线变成可信生产基线</w:t>
      </w:r>
    </w:p>
    <w:p>
      <w:pPr/>
      <w:r>
        <w:rPr>
          <w:rFonts w:ascii="Noto Sans CJK SC" w:hAnsi="Noto Sans CJK SC" w:eastAsia="Noto Sans CJK SC"/>
          <w:sz w:val="20"/>
        </w:rPr>
        <w:t>1. 已完成飞行棋终点折返与双端一致回归，并保留专项测试。</w:t>
      </w:r>
    </w:p>
    <w:p>
      <w:pPr/>
      <w:r>
        <w:rPr>
          <w:rFonts w:ascii="Noto Sans CJK SC" w:hAnsi="Noto Sans CJK SC" w:eastAsia="Noto Sans CJK SC"/>
          <w:sz w:val="20"/>
        </w:rPr>
        <w:t>2. 已完成 6 款产品聚焦、运行时清理、品牌/虚拟现金 SVG、asset manifest、fallback，以及五子棋/俄罗斯方块 P0 美术双纵切接入。</w:t>
      </w:r>
    </w:p>
    <w:p>
      <w:pPr/>
      <w:r>
        <w:rPr>
          <w:rFonts w:ascii="Noto Sans CJK SC" w:hAnsi="Noto Sans CJK SC" w:eastAsia="Noto Sans CJK SC"/>
          <w:sz w:val="20"/>
        </w:rPr>
        <w:t xml:space="preserve">3. 已完成 </w:t>
      </w:r>
      <w:r>
        <w:rPr>
          <w:rFonts w:ascii="Segoe UI Symbol" w:hAnsi="Segoe UI Symbol" w:eastAsia="Segoe UI Symbol" w:cs="Segoe UI Symbol"/>
          <w:sz w:val="20"/>
        </w:rPr>
        <w:t>💵</w:t>
      </w:r>
      <w:r>
        <w:rPr>
          <w:rFonts w:ascii="Noto Sans CJK SC" w:hAnsi="Noto Sans CJK SC" w:eastAsia="Noto Sans CJK SC"/>
          <w:sz w:val="20"/>
        </w:rPr>
        <w:t xml:space="preserve"> 用户可见迁移，内部 coins 保持兼容。</w:t>
      </w:r>
      <w:r>
        <w:rPr>
          <w:rFonts w:ascii="Segoe UI Symbol" w:hAnsi="Segoe UI Symbol" w:eastAsia="Segoe UI Symbol" w:cs="Segoe UI Symbol"/>
          <w:color w:val="3C3C3C"/>
          <w:sz w:val="18"/>
        </w:rPr>
      </w:r>
      <w:r>
        <w:rPr>
          <w:rFonts w:ascii="Noto Sans CJK SC" w:hAnsi="Noto Sans CJK SC" w:eastAsia="Noto Sans CJK SC"/>
          <w:sz w:val="20"/>
        </w:rPr>
      </w:r>
      <w:r>
        <w:rPr>
          <w:rFonts w:ascii="DejaVu Sans Mono" w:hAnsi="DejaVu Sans Mono" w:eastAsia="DejaVu Sans Mono"/>
          <w:color w:val="3C3C3C"/>
          <w:sz w:val="18"/>
        </w:rPr>
      </w:r>
      <w:r>
        <w:rPr>
          <w:rFonts w:ascii="Noto Sans CJK SC" w:hAnsi="Noto Sans CJK SC" w:eastAsia="Noto Sans CJK SC"/>
          <w:sz w:val="20"/>
        </w:rPr>
      </w:r>
    </w:p>
    <w:p>
      <w:pPr/>
      <w:r>
        <w:rPr>
          <w:rFonts w:ascii="Noto Sans CJK SC" w:hAnsi="Noto Sans CJK SC" w:eastAsia="Noto Sans CJK SC"/>
          <w:sz w:val="20"/>
        </w:rPr>
        <w:t>4. 接入并验证 Supabase；设计 JSON→Supabase 数据迁移/备份/回滚。</w:t>
      </w:r>
    </w:p>
    <w:p>
      <w:pPr/>
      <w:r>
        <w:rPr>
          <w:rFonts w:ascii="Noto Sans CJK SC" w:hAnsi="Noto Sans CJK SC" w:eastAsia="Noto Sans CJK SC"/>
          <w:sz w:val="20"/>
        </w:rPr>
        <w:t>5. 增加版本协商：clientVersion/protocolVersion/rulesetVersion。</w:t>
      </w:r>
      <w:r>
        <w:rPr>
          <w:rFonts w:ascii="DejaVu Sans Mono" w:hAnsi="DejaVu Sans Mono" w:eastAsia="DejaVu Sans Mono"/>
          <w:color w:val="3C3C3C"/>
          <w:sz w:val="18"/>
        </w:rPr>
      </w:r>
      <w:r>
        <w:rPr>
          <w:rFonts w:ascii="Noto Sans CJK SC" w:hAnsi="Noto Sans CJK SC" w:eastAsia="Noto Sans CJK SC"/>
          <w:sz w:val="20"/>
        </w:rPr>
      </w:r>
    </w:p>
    <w:p>
      <w:pPr/>
      <w:r>
        <w:rPr>
          <w:rFonts w:ascii="Noto Sans CJK SC" w:hAnsi="Noto Sans CJK SC" w:eastAsia="Noto Sans CJK SC"/>
          <w:sz w:val="20"/>
        </w:rPr>
        <w:t>6. 补 No Dead-End UX：空大厅、房满、AI timeout、重连、版本旧。</w:t>
      </w:r>
    </w:p>
    <w:p>
      <w:pPr/>
      <w:r>
        <w:rPr>
          <w:rFonts w:ascii="Noto Sans CJK SC" w:hAnsi="Noto Sans CJK SC" w:eastAsia="Noto Sans CJK SC"/>
          <w:sz w:val="20"/>
        </w:rPr>
        <w:t>7. 建立最小 observability 和发布 checklist。</w:t>
      </w:r>
    </w:p>
    <w:p>
      <w:pPr>
        <w:pStyle w:val="Heading2"/>
      </w:pPr>
      <w:r>
        <w:t>28.2 P0.5：让“每一局”明显更好玩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6 款游戏统一合法动作提示、回合/状态、胜负解释；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结算页默认“再来一局”；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游戏资源懒加载；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五子棋/俄罗斯方块 P0 美术双纵切已完成；其余四款棋盘、棋子与声音按同一资产协议继续扩展；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难度与 persona 解耦；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移动端操作专项。</w:t>
      </w:r>
    </w:p>
    <w:p>
      <w:pPr>
        <w:pStyle w:val="Heading2"/>
      </w:pPr>
      <w:r>
        <w:t>28.3 P1：社交闭环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好友；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block/report/mute；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快捷语；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Emoji 投掷；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房间聊天；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最近玩家转好友；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Quick Play；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社交任务。</w:t>
      </w:r>
    </w:p>
    <w:p>
      <w:pPr>
        <w:pStyle w:val="Heading2"/>
      </w:pPr>
      <w:r>
        <w:t>28.4 P1.5：复玩与观赏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任务/赛季；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Match Event（休闲可选）；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版本化 Replay；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独立观众席已完成中途加入、只读隔离、快照、重连、上限和最终结果；Replay v1.1 已实现 7 天记录、播放控制、公开房 5 分钟延迟、分享与撤销。高级延迟观战、防窥屏和完整 Tetris 竞技回放仍待后续。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赛事编排已完成：3–4 人循环赛、5+ 三轮 Swiss、Bye、积分和重连；生产自动建桌/赛程联动仍待实现。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排行榜按游戏/赛季分层。</w:t>
      </w:r>
    </w:p>
    <w:p>
      <w:pPr>
        <w:pStyle w:val="Heading2"/>
      </w:pPr>
      <w:r>
        <w:t>28.5 P2：反作弊与跨端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Turn-based L2 规则验证；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Godot 单游戏；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PWA update flow；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小程序/桌面壳；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Passkey/Recovery Code；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多设备会话管理。</w:t>
      </w:r>
    </w:p>
    <w:p>
      <w:pPr>
        <w:pStyle w:val="Heading2"/>
      </w:pPr>
      <w:r>
        <w:t>28.6 P3：商业发行</w:t>
      </w:r>
    </w:p>
    <w:p>
      <w:r>
        <w:rPr>
          <w:rFonts w:ascii="Noto Sans CJK SC" w:hAnsi="Noto Sans CJK SC" w:eastAsia="Noto Sans CJK SC"/>
          <w:sz w:val="21"/>
        </w:rPr>
        <w:t>法币支付、退款、订阅/季票、Steam/App 商店、正式客服与合规体系全部在以下条件后：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生产持久化稳定；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账本可审计；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社交安全机制可用；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竞技规则有足够权威性；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关键 SLO 有数据证明；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经济、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0"/>
        </w:rPr>
        <w:t xml:space="preserve"> 和法币语义完全分离。</w:t>
      </w:r>
    </w:p>
    <w:p>
      <w:pPr>
        <w:pStyle w:val="Heading1"/>
      </w:pPr>
      <w:r>
        <w:t>29. 风险登记表（v3.0 新增）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概率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影响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早期信号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缓解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在线人数不足导致大厅冷场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加房失败/等待升高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Quick Play、AI 明示补位、最近玩家、创建公开房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资产升级破坏 3 秒目标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首屏 transfer/LCP 增长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懒加载、预算、2D fallback、CI 资源体积闸门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客户端中继被作弊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异常胜率/结果争议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Tank/Tetris/象棋/大富翁已有服务端 Authority；五子棋/飞行棋仍需 L2 规则验证或事件审计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PIN 丢失导致账号无法找回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客服找回请求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Recovery Code、Passkey、多设备会话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自由聊天引入骚扰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block/report 激增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先安全后聊天、默认静音能力、频控、审核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任务导致刷局/通胀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局时异常、</w:t>
            </w:r>
            <w:r>
              <w:rPr>
                <w:rFonts w:ascii="Segoe UI Symbol" w:hAnsi="Segoe UI Symbol" w:eastAsia="Segoe UI Symbol" w:cs="Segoe UI Symbol"/>
                <w:color w:val="3C3C3C"/>
                <w:sz w:val="18"/>
              </w:rPr>
              <w:t>💵</w:t>
            </w:r>
            <w:r>
              <w:rPr>
                <w:rFonts w:ascii="Noto Sans CJK SC" w:hAnsi="Noto Sans CJK SC" w:eastAsia="Noto Sans CJK SC"/>
                <w:sz w:val="16"/>
              </w:rPr>
              <w:t xml:space="preserve"> 产出激增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有效对局定义、任务多样化、经济账本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PWA 新旧版本混跑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协议错误/状态分叉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版本协商、safe-point 更新、N/N-1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Supabase 迁移数据不一致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余额/历史差异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迁移演练、校验报告、可回滚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多端形成重复逻辑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Web/Godot bug 不一致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Platform SDK + 事件协议 + 共享测试向量</w:t>
            </w:r>
          </w:p>
        </w:tc>
      </w:tr>
      <w:tr>
        <w:trPr>
          <w:cantSplit w:val="true"/>
        </w:trPr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LiveOps 误配置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活动/规则异常</w:t>
            </w:r>
          </w:p>
        </w:tc>
        <w:tc>
          <w:tcPr>
            <w:tcW w:type="dxa" w:w="19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配置 schema、审批、预览、回滚、match 快照</w:t>
            </w:r>
          </w:p>
        </w:tc>
      </w:tr>
    </w:tbl>
    <w:p>
      <w:pPr>
        <w:spacing w:after="0"/>
      </w:pPr>
    </w:p>
    <w:p>
      <w:pPr>
        <w:pStyle w:val="Heading1"/>
      </w:pPr>
      <w:r>
        <w:t>30. 最终产品验收场景（v3.0 新增）</w:t>
      </w:r>
    </w:p>
    <w:p>
      <w:r>
        <w:rPr>
          <w:rFonts w:ascii="Noto Sans CJK SC" w:hAnsi="Noto Sans CJK SC" w:eastAsia="Noto Sans CJK SC"/>
          <w:sz w:val="21"/>
        </w:rPr>
        <w:t>最终版本不只按“功能点”验收，还按玩家旅程验收：</w:t>
      </w:r>
    </w:p>
    <w:p>
      <w:pPr>
        <w:pStyle w:val="Heading2"/>
        <w:keepNext/>
        <w:spacing w:before="160" w:after="60"/>
      </w:pPr>
      <w:r>
        <w:rPr>
          <w:b/>
          <w:color w:val="365062"/>
          <w:sz w:val="23"/>
        </w:rPr>
        <w:t>场景 A：第一次来，没人在线</w:t>
      </w:r>
    </w:p>
    <w:p>
      <w:r>
        <w:rPr>
          <w:rFonts w:ascii="Noto Sans CJK SC" w:hAnsi="Noto Sans CJK SC" w:eastAsia="Noto Sans CJK SC"/>
          <w:sz w:val="21"/>
        </w:rPr>
        <w:t>新用户打开 → 30 秒内理解平台 → 可立即进入人机对战 → 结算 → 创建账号保存成长 → 无空大厅死路。</w:t>
      </w:r>
    </w:p>
    <w:p>
      <w:pPr>
        <w:pStyle w:val="Heading2"/>
        <w:keepNext/>
        <w:spacing w:before="160" w:after="60"/>
      </w:pPr>
      <w:r>
        <w:rPr>
          <w:b/>
          <w:color w:val="365062"/>
          <w:sz w:val="23"/>
        </w:rPr>
        <w:t>场景 B：朋友发来邀请</w:t>
      </w:r>
    </w:p>
    <w:p>
      <w:r>
        <w:rPr>
          <w:rFonts w:ascii="Noto Sans CJK SC" w:hAnsi="Noto Sans CJK SC" w:eastAsia="Noto Sans CJK SC"/>
          <w:sz w:val="21"/>
        </w:rPr>
        <w:t>自动登录 → 首页第一屏看到邀请 → 1–2 次点击进入房间 → 开局 → 对手短暂掉线 → 恢复 → 结算 → 再来。</w:t>
      </w:r>
    </w:p>
    <w:p>
      <w:pPr>
        <w:pStyle w:val="Heading2"/>
        <w:keepNext/>
        <w:spacing w:before="160" w:after="60"/>
      </w:pPr>
      <w:r>
        <w:rPr>
          <w:b/>
          <w:color w:val="365062"/>
          <w:sz w:val="23"/>
        </w:rPr>
        <w:t>场景 C：移动弱网</w:t>
      </w:r>
    </w:p>
    <w:p>
      <w:r>
        <w:rPr>
          <w:rFonts w:ascii="Noto Sans CJK SC" w:hAnsi="Noto Sans CJK SC" w:eastAsia="Noto Sans CJK SC"/>
          <w:sz w:val="21"/>
        </w:rPr>
        <w:t xml:space="preserve">首屏可用 → 游戏资源加载降级 → WebSocket 抖动 → 状态明确 → 60 秒内恢复 → 不重复结算/发 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Style w:val="Heading2"/>
        <w:keepNext/>
        <w:spacing w:before="160" w:after="60"/>
      </w:pPr>
      <w:r>
        <w:rPr>
          <w:b/>
          <w:color w:val="365062"/>
          <w:sz w:val="23"/>
        </w:rPr>
        <w:t>场景 D：恶意客户端</w:t>
      </w:r>
    </w:p>
    <w:p>
      <w:r>
        <w:rPr>
          <w:rFonts w:ascii="Noto Sans CJK SC" w:hAnsi="Noto Sans CJK SC" w:eastAsia="Noto Sans CJK SC"/>
          <w:sz w:val="21"/>
        </w:rPr>
        <w:t>伪造 profile/余额/购买/结果/房主指令/大 payload → 服务端拒绝 → 安全事件有日志 → 不泄露 token。</w:t>
      </w:r>
    </w:p>
    <w:p>
      <w:pPr>
        <w:pStyle w:val="Heading2"/>
        <w:keepNext/>
        <w:spacing w:before="160" w:after="60"/>
      </w:pPr>
      <w:r>
        <w:rPr>
          <w:b/>
          <w:color w:val="365062"/>
          <w:sz w:val="23"/>
        </w:rPr>
        <w:t>场景 E：无障碍</w:t>
      </w:r>
    </w:p>
    <w:p>
      <w:r>
        <w:rPr>
          <w:rFonts w:ascii="Noto Sans CJK SC" w:hAnsi="Noto Sans CJK SC" w:eastAsia="Noto Sans CJK SC"/>
          <w:sz w:val="21"/>
        </w:rPr>
        <w:t>键盘完成注册、选游戏、对局、结算；焦点不被 Modal/sticky 区域遮挡；不能拖拽时有点击/键盘替代；reduced-motion 仍能理解状态。</w:t>
      </w:r>
    </w:p>
    <w:p>
      <w:pPr>
        <w:pStyle w:val="Heading2"/>
        <w:keepNext/>
        <w:spacing w:before="160" w:after="60"/>
      </w:pPr>
      <w:r>
        <w:rPr>
          <w:b/>
          <w:color w:val="365062"/>
          <w:sz w:val="23"/>
        </w:rPr>
        <w:t>场景 F：版本更新</w:t>
      </w:r>
    </w:p>
    <w:p>
      <w:r>
        <w:rPr>
          <w:rFonts w:ascii="Noto Sans CJK SC" w:hAnsi="Noto Sans CJK SC" w:eastAsia="Noto Sans CJK SC"/>
          <w:sz w:val="21"/>
        </w:rPr>
        <w:t>一局中检测到新版本 → 不强制刷新 → 结算后提示更新 → 刷新后恢复账号和大厅 → 缓存旧资源正确清理。</w:t>
      </w:r>
    </w:p>
    <w:p>
      <w:pPr>
        <w:pStyle w:val="Heading2"/>
        <w:keepNext/>
        <w:spacing w:before="160" w:after="60"/>
      </w:pPr>
      <w:r>
        <w:rPr>
          <w:b/>
          <w:color w:val="365062"/>
          <w:sz w:val="23"/>
        </w:rPr>
        <w:t>场景 G：社交安全</w:t>
      </w:r>
    </w:p>
    <w:p>
      <w:r>
        <w:rPr>
          <w:rFonts w:ascii="Noto Sans CJK SC" w:hAnsi="Noto Sans CJK SC" w:eastAsia="Noto Sans CJK SC"/>
          <w:sz w:val="21"/>
        </w:rPr>
        <w:t>被骚扰 → 一步静音/屏蔽 → 举报可关联证据 → 对方不再能投掷 Emoji/邀请/私聊 → 玩家继续游戏，不必退出平台。</w:t>
      </w:r>
    </w:p>
    <w:p>
      <w:pPr>
        <w:pStyle w:val="Heading1"/>
      </w:pPr>
      <w:r>
        <w:t>31. 输出物与后续建议</w:t>
      </w:r>
    </w:p>
    <w:p>
      <w:r>
        <w:rPr>
          <w:rFonts w:ascii="Noto Sans CJK SC" w:hAnsi="Noto Sans CJK SC" w:eastAsia="Noto Sans CJK SC"/>
          <w:sz w:val="21"/>
        </w:rPr>
        <w:t>本白皮书是当前仓库架构和旧稿需求的统一基线。后续每次协议、账号、经济、结算、资产或多端方向变化，都应同时更新：源码、README、AGENTS、i18n、测试、白皮书和资产 manifest。</w:t>
      </w:r>
    </w:p>
    <w:p>
      <w:r>
        <w:rPr>
          <w:rFonts w:ascii="Noto Sans CJK SC" w:hAnsi="Noto Sans CJK SC" w:eastAsia="Noto Sans CJK SC"/>
          <w:sz w:val="21"/>
        </w:rPr>
        <w:t>优先行动：</w:t>
      </w:r>
    </w:p>
    <w:p>
      <w:pPr/>
      <w:r>
        <w:rPr>
          <w:rFonts w:ascii="Noto Sans CJK SC" w:hAnsi="Noto Sans CJK SC" w:eastAsia="Noto Sans CJK SC"/>
          <w:sz w:val="20"/>
        </w:rPr>
        <w:t>1. 修复并测试飞行棋终点折返，覆盖人机/联机和重连。</w:t>
      </w:r>
    </w:p>
    <w:p>
      <w:pPr/>
      <w:r>
        <w:rPr>
          <w:rFonts w:ascii="Noto Sans CJK SC" w:hAnsi="Noto Sans CJK SC" w:eastAsia="Noto Sans CJK SC"/>
          <w:sz w:val="20"/>
        </w:rPr>
        <w:t>2. 提供 Supabase service-role 凭证，在受控环境完成迁移、状态检查和安全回归。</w:t>
      </w:r>
    </w:p>
    <w:p>
      <w:pPr/>
      <w:r>
        <w:rPr>
          <w:rFonts w:ascii="Noto Sans CJK SC" w:hAnsi="Noto Sans CJK SC" w:eastAsia="Noto Sans CJK SC"/>
          <w:sz w:val="20"/>
        </w:rPr>
        <w:t>3. 公共品牌、💵、manifest，以及五子棋 Canvas 和俄罗斯方块 DOM/网格两个美术纵切已落地；下一批按同一 manifest/flag/fallback/QA 闸门原子覆盖其余四款。</w:t>
      </w:r>
      <w:r>
        <w:rPr>
          <w:rFonts w:ascii="Segoe UI Symbol" w:hAnsi="Segoe UI Symbol" w:eastAsia="Segoe UI Symbol" w:cs="Segoe UI Symbol"/>
          <w:sz w:val="20"/>
        </w:rPr>
      </w:r>
      <w:r>
        <w:rPr>
          <w:rFonts w:ascii="Noto Sans CJK SC" w:hAnsi="Noto Sans CJK SC" w:eastAsia="Noto Sans CJK SC"/>
          <w:sz w:val="20"/>
        </w:rPr>
      </w:r>
      <w:r>
        <w:rPr>
          <w:rFonts w:ascii="Segoe UI Symbol" w:hAnsi="Segoe UI Symbol" w:eastAsia="Segoe UI Symbol" w:cs="Segoe UI Symbol"/>
          <w:color w:val="3C3C3C"/>
          <w:sz w:val="18"/>
        </w:rPr>
      </w:r>
      <w:r>
        <w:rPr>
          <w:rFonts w:ascii="Noto Sans CJK SC" w:hAnsi="Noto Sans CJK SC" w:eastAsia="Noto Sans CJK SC"/>
          <w:sz w:val="20"/>
        </w:rPr>
      </w:r>
    </w:p>
    <w:p>
      <w:pPr/>
      <w:r>
        <w:rPr>
          <w:rFonts w:ascii="Noto Sans CJK SC" w:hAnsi="Noto Sans CJK SC" w:eastAsia="Noto Sans CJK SC"/>
          <w:sz w:val="20"/>
        </w:rPr>
        <w:t>4. 设计社交/好友/聊天/举报协议，先定义隐私、频控和屏蔽，再实现 UI。</w:t>
      </w:r>
    </w:p>
    <w:p>
      <w:pPr/>
      <w:r>
        <w:rPr>
          <w:rFonts w:ascii="Noto Sans CJK SC" w:hAnsi="Noto Sans CJK SC" w:eastAsia="Noto Sans CJK SC"/>
          <w:sz w:val="20"/>
        </w:rPr>
        <w:t>5. 将 Match Event、回放/观战和 Godot 都建立在版本化平台事件协议上，避免形成第二套不兼容逻辑。</w:t>
      </w:r>
    </w:p>
    <w:p>
      <w:pPr/>
      <w:r>
        <w:rPr>
          <w:rFonts w:ascii="Noto Sans CJK SC" w:hAnsi="Noto Sans CJK SC" w:eastAsia="Noto Sans CJK SC"/>
          <w:sz w:val="20"/>
        </w:rPr>
        <w:t>6. 每个迭代结束进行源码/协议审查、用户可用性测试和反馈收集，并把结论回写到需求保全矩阵。</w:t>
      </w:r>
    </w:p>
    <w:p>
      <w:pPr>
        <w:pStyle w:val="Heading1"/>
      </w:pPr>
      <w:r>
        <w:t>附录 A：文档依据与架构证据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AGENTS.md</w:t>
      </w:r>
      <w:r>
        <w:rPr>
          <w:rFonts w:ascii="Noto Sans CJK SC" w:hAnsi="Noto Sans CJK SC" w:eastAsia="Noto Sans CJK SC"/>
          <w:sz w:val="20"/>
        </w:rPr>
        <w:t>：项目范围、当前状态、关键设计、安全边界和运维约束。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README.md：用户功能、6 款精选游戏、三种模式、资源 manifest、协议和部署说明。</w:t>
      </w:r>
      <w:r>
        <w:rPr>
          <w:rFonts w:ascii="Noto Sans CJK SC" w:hAnsi="Noto Sans CJK SC" w:eastAsia="Noto Sans CJK SC"/>
          <w:sz w:val="20"/>
        </w:rPr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scripts/build.js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public/index-template.html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public/src/**</w:t>
      </w:r>
      <w:r>
        <w:rPr>
          <w:rFonts w:ascii="Noto Sans CJK SC" w:hAnsi="Noto Sans CJK SC" w:eastAsia="Noto Sans CJK SC"/>
          <w:sz w:val="20"/>
        </w:rPr>
        <w:t>：前端模块化源码和合并产物。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public/src/core/03-game-framework.js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public/src/08-registry.js</w:t>
      </w:r>
      <w:r>
        <w:rPr>
          <w:rFonts w:ascii="Noto Sans CJK SC" w:hAnsi="Noto Sans CJK SC" w:eastAsia="Noto Sans CJK SC"/>
          <w:sz w:val="20"/>
        </w:rPr>
        <w:t>：游戏生命周期和注册表。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public/src/online/03-websocket.js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3C3C3C"/>
          <w:sz w:val="18"/>
        </w:rPr>
        <w:t>server/index.js</w:t>
      </w:r>
      <w:r>
        <w:rPr>
          <w:rFonts w:ascii="Noto Sans CJK SC" w:hAnsi="Noto Sans CJK SC" w:eastAsia="Noto Sans CJK SC"/>
          <w:sz w:val="20"/>
        </w:rPr>
        <w:t>：双端消息协议、重连、结算、账号、商城和 AI。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supabase/schema.sql：profiles/history/reward/economy/analytics/AI 学习表、奖励/购买/学习原子 RPC、幂等字段、RLS 与权限。</w:t>
      </w:r>
    </w:p>
    <w:p>
      <w:pPr>
        <w:pStyle w:val="ListBullet"/>
      </w:pPr>
      <w:r>
        <w:rPr>
          <w:rFonts w:ascii="DejaVu Sans Mono" w:hAnsi="DejaVu Sans Mono" w:eastAsia="DejaVu Sans Mono"/>
          <w:color w:val="3C3C3C"/>
          <w:sz w:val="18"/>
        </w:rPr>
        <w:t>qa/**</w:t>
      </w:r>
      <w:r>
        <w:rPr>
          <w:rFonts w:ascii="Noto Sans CJK SC" w:hAnsi="Noto Sans CJK SC" w:eastAsia="Noto Sans CJK SC"/>
          <w:sz w:val="20"/>
        </w:rPr>
        <w:t>：DOM、E2E、安全、重连和关闭测试。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原稿《Mini Games 平台初版白皮书（草案）》：所有原章节、功能、Bug 和路线图需求。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参考《美术资源清单.md》：资产分组、帧序、路径、Prompt 和批次方法。</w:t>
      </w:r>
    </w:p>
    <w:p>
      <w:pPr>
        <w:pStyle w:val="Heading1"/>
      </w:pPr>
      <w:r>
        <w:t>附录 B：Mini Games 平台美术资源制作清单</w:t>
      </w:r>
    </w:p>
    <w:p>
      <w:pPr>
        <w:pStyle w:val="Heading2"/>
      </w:pPr>
      <w:r>
        <w:t>B.1 目标与视觉母题</w:t>
      </w:r>
    </w:p>
    <w:p>
      <w:r>
        <w:rPr>
          <w:rFonts w:ascii="Noto Sans CJK SC" w:hAnsi="Noto Sans CJK SC" w:eastAsia="Noto Sans CJK SC"/>
          <w:sz w:val="21"/>
        </w:rPr>
        <w:t>美术目标不是“给 6 个精选游戏各做一套互不相关的皮肤”，而是让玩家一眼认出它们属于同一个 Mini Games 世界。统一母题为 Pocket Tabletop（口袋桌游）：</w:t>
      </w:r>
      <w:r>
        <w:rPr>
          <w:rFonts w:ascii="Noto Sans CJK SC" w:hAnsi="Noto Sans CJK SC" w:eastAsia="Noto Sans CJK SC"/>
          <w:b/>
          <w:sz w:val="21"/>
        </w:rPr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场景像可收藏的小桌面；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棋盘有轻材质、边缘和层级；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棋子/道具像软 3D 玩具；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动画短、清楚、可打断；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平台品牌、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0"/>
        </w:rPr>
        <w:t>、XP、邀请、胜负共享一套视觉语言；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六主题只改变氛围变量，不改变规则信息层级。</w:t>
      </w:r>
    </w:p>
    <w:p>
      <w:pPr>
        <w:pStyle w:val="Heading2"/>
      </w:pPr>
      <w:r>
        <w:t>B.2 目录与源文件分层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art-source/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platform/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cosmetics/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games/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audio/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3d/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prompts/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public/assets/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platform/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brand/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ui/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economy/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social/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motion/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audio/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cosmetics/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avatars/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frames/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effects/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namefx/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backgrounds/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games/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gomoku/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flight/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monopoly/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tank/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tetris/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  xiangqi/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manifest/</w:t>
      </w:r>
    </w:p>
    <w:p>
      <w:r>
        <w:rPr>
          <w:rFonts w:ascii="DejaVu Sans Mono" w:hAnsi="DejaVu Sans Mono" w:eastAsia="DejaVu Sans Mono"/>
          <w:color w:val="3C3C3C"/>
          <w:sz w:val="18"/>
        </w:rPr>
        <w:t>art-source/</w:t>
      </w:r>
      <w:r>
        <w:rPr>
          <w:rFonts w:ascii="Noto Sans CJK SC" w:hAnsi="Noto Sans CJK SC" w:eastAsia="Noto Sans CJK SC"/>
          <w:sz w:val="21"/>
        </w:rPr>
        <w:t xml:space="preserve"> 保存 PSD/AI/Figma export master/Blender/高分辨率母版；</w:t>
      </w:r>
      <w:r>
        <w:rPr>
          <w:rFonts w:ascii="DejaVu Sans Mono" w:hAnsi="DejaVu Sans Mono" w:eastAsia="DejaVu Sans Mono"/>
          <w:color w:val="3C3C3C"/>
          <w:sz w:val="18"/>
        </w:rPr>
        <w:t>public/assets/</w:t>
      </w:r>
      <w:r>
        <w:rPr>
          <w:rFonts w:ascii="Noto Sans CJK SC" w:hAnsi="Noto Sans CJK SC" w:eastAsia="Noto Sans CJK SC"/>
          <w:sz w:val="21"/>
        </w:rPr>
        <w:t xml:space="preserve"> 只放运行时优化产物。运行时不得直接引用母版路径。</w:t>
      </w:r>
    </w:p>
    <w:p>
      <w:pPr>
        <w:pStyle w:val="Heading2"/>
      </w:pPr>
      <w:r>
        <w:t>B.3 稳定 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资产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持久化 ID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Avatar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0–55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Avatar Frame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0–8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Avatar Effect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0–4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Name FX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0–4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Profile Background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0–10</w:t>
            </w:r>
          </w:p>
        </w:tc>
      </w:tr>
      <w:tr>
        <w:trPr>
          <w:cantSplit w:val="true"/>
        </w:trPr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Theme</w:t>
            </w:r>
          </w:p>
        </w:tc>
        <w:tc>
          <w:tcPr>
            <w:tcW w:type="dxa" w:w="49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C3C3C"/>
                <w:sz w:val="18"/>
              </w:rPr>
              <w:t>light/midnight/ocean/forest/cyber/sakura（旧值 dark 兼容映射到 midnight）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1"/>
        </w:rPr>
        <w:t>一旦用户档案已保存某 ID，不得通过“重新排序素材”改变其含义。新增资产追加 ID；废弃资产使用 alias/fallback，不复用旧 ID。</w:t>
      </w:r>
    </w:p>
    <w:p>
      <w:pPr>
        <w:pStyle w:val="Heading2"/>
      </w:pPr>
      <w:r>
        <w:t>B.4 Manifest 建议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{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"id": "game.flight.piece.red.default",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"version": 3,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"type": "sprite",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"path": "games/flight/pieces/red.webp",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"fallback": "games/flight/pieces/red.png",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"themes": ["*"],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"locales": ["*"],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"width": 256,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"height": 256,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"anchor": [0.5, 0.86],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"frames": 1,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"loop": false,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"preloadTier": "game",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"reducedMotion": "static",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"license": "project-owned",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"source": "art-source/games/flight/pieces/red.psd",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 xml:space="preserve">  "integrity": "sha256:..."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}</w:t>
      </w:r>
    </w:p>
    <w:p>
      <w:r>
        <w:rPr>
          <w:rFonts w:ascii="Noto Sans CJK SC" w:hAnsi="Noto Sans CJK SC" w:eastAsia="Noto Sans CJK SC"/>
          <w:sz w:val="21"/>
        </w:rPr>
        <w:t>建议字段至少覆盖：稳定 ID、版本、路径、fallback、尺寸、锚点、动画帧、主题/语言、预加载层级、reduced-motion 降级、许可证、源文件、完整性。</w:t>
      </w:r>
    </w:p>
    <w:p>
      <w:pPr>
        <w:pStyle w:val="Heading2"/>
      </w:pPr>
      <w:r>
        <w:t>B.5 平台公共资产</w:t>
      </w:r>
    </w:p>
    <w:p>
      <w:pPr>
        <w:pStyle w:val="Heading3"/>
      </w:pPr>
      <w:r>
        <w:t>品牌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Logo 横版/方版/单色；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favicon/PWA icon；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启动画面/分享图；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六主题背景纹理；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空状态、离线、维护、更新、错误、无房间插画。</w:t>
      </w:r>
    </w:p>
    <w:p>
      <w:pPr>
        <w:pStyle w:val="Heading3"/>
      </w:pPr>
      <w:r>
        <w:t>账号与档案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PIN / device / recovery / passkey（未来）图标；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等级徽章；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XP 条；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成就徽章基底；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在线/离线/重连/房主/AI 标记。</w:t>
      </w:r>
    </w:p>
    <w:p>
      <w:pPr>
        <w:pStyle w:val="Heading3"/>
      </w:pPr>
      <w:r>
        <w:t>经济与商城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平台 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0"/>
        </w:rPr>
        <w:t xml:space="preserve"> 主图标必须固定；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余额、获得、消费、余额不足、购买成功、购买失败动效；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商品稀有度若使用，只代表外观层级，不暗示胜率；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大富翁</w:t>
      </w:r>
      <w:r>
        <w:rPr>
          <w:rFonts w:ascii="Noto Sans CJK SC" w:hAnsi="Noto Sans CJK SC" w:eastAsia="Noto Sans CJK SC"/>
          <w:b/>
          <w:sz w:val="20"/>
        </w:rPr>
        <w:t>局内资金不得复用平台 `</w:t>
      </w:r>
      <w:r>
        <w:rPr>
          <w:rFonts w:ascii="Segoe UI Symbol" w:hAnsi="Segoe UI Symbol" w:eastAsia="Segoe UI Symbol" w:cs="Segoe UI Symbol"/>
          <w:b/>
          <w:sz w:val="20"/>
        </w:rPr>
        <w:t>💵</w:t>
      </w:r>
      <w:r>
        <w:rPr>
          <w:rFonts w:ascii="Noto Sans CJK SC" w:hAnsi="Noto Sans CJK SC" w:eastAsia="Noto Sans CJK SC"/>
          <w:b/>
          <w:sz w:val="20"/>
        </w:rPr>
        <w:t>` 余额组件/图标</w:t>
      </w:r>
      <w:r>
        <w:rPr>
          <w:rFonts w:ascii="Noto Sans CJK SC" w:hAnsi="Noto Sans CJK SC" w:eastAsia="Noto Sans CJK SC"/>
          <w:sz w:val="20"/>
        </w:rPr>
        <w:t>，避免玩家误以为对局资金可带出游戏。</w:t>
      </w:r>
    </w:p>
    <w:p>
      <w:pPr>
        <w:pStyle w:val="Heading3"/>
      </w:pPr>
      <w:r>
        <w:t>社交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邀请、好友、屏蔽、举报、静音、聊天、快捷语；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Emoji 投掷：</w:t>
      </w:r>
      <w:r>
        <w:rPr>
          <w:rFonts w:ascii="Noto Color Emoji" w:hAnsi="Noto Color Emoji" w:eastAsia="Noto Color Emoji" w:cs="Noto Color Emoji"/>
          <w:sz w:val="20"/>
        </w:rPr>
        <w:t>❤️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Color Emoji" w:hAnsi="Noto Color Emoji" w:eastAsia="Noto Color Emoji" w:cs="Noto Color Emoji"/>
          <w:sz w:val="20"/>
        </w:rPr>
        <w:t>💩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Color Emoji" w:hAnsi="Noto Color Emoji" w:eastAsia="Noto Color Emoji" w:cs="Noto Color Emoji"/>
          <w:sz w:val="20"/>
        </w:rPr>
        <w:t>🍅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Color Emoji" w:hAnsi="Noto Color Emoji" w:eastAsia="Noto Color Emoji" w:cs="Noto Color Emoji"/>
          <w:sz w:val="20"/>
        </w:rPr>
        <w:t>🥚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Segoe UI Symbol" w:hAnsi="Segoe UI Symbol" w:eastAsia="Segoe UI Symbol" w:cs="Segoe UI Symbol"/>
          <w:sz w:val="20"/>
        </w:rPr>
        <w:t>💵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每个 Emoji 有飞行、命中、静态 fallback；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reduced-motion 下只显示目标附近短暂静态 sticker。</w:t>
      </w:r>
    </w:p>
    <w:p>
      <w:pPr>
        <w:pStyle w:val="Heading3"/>
      </w:pPr>
      <w:r>
        <w:t>Match Event</w:t>
      </w:r>
    </w:p>
    <w:p>
      <w:r>
        <w:rPr>
          <w:rFonts w:ascii="Noto Sans CJK SC" w:hAnsi="Noto Sans CJK SC" w:eastAsia="Noto Sans CJK SC"/>
          <w:sz w:val="21"/>
        </w:rPr>
        <w:t>六类统一图形语法：</w:t>
      </w:r>
    </w:p>
    <w:p>
      <w:r>
        <w:rPr>
          <w:rFonts w:ascii="DejaVu Sans Mono" w:hAnsi="DejaVu Sans Mono" w:eastAsia="DejaVu Sans Mono"/>
          <w:color w:val="3C3C3C"/>
          <w:sz w:val="18"/>
        </w:rPr>
        <w:t>Forward / Backward / Extra Roll / Curse / Blessing / Extra Life</w:t>
      </w:r>
      <w:r>
        <w:rPr>
          <w:rFonts w:ascii="Noto Sans CJK SC" w:hAnsi="Noto Sans CJK SC" w:eastAsia="Noto Sans CJK SC"/>
          <w:sz w:val="21"/>
        </w:rPr>
        <w:t>。</w:t>
      </w:r>
    </w:p>
    <w:p>
      <w:r>
        <w:rPr>
          <w:rFonts w:ascii="Noto Sans CJK SC" w:hAnsi="Noto Sans CJK SC" w:eastAsia="Noto Sans CJK SC"/>
          <w:sz w:val="21"/>
        </w:rPr>
        <w:t>每类至少：icon、toast、棋盘目标指示、reduced-motion 状态。</w:t>
      </w:r>
    </w:p>
    <w:p>
      <w:pPr>
        <w:pStyle w:val="Heading2"/>
      </w:pPr>
      <w:r>
        <w:t>B.6 6 款精选游戏精确基础规格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游戏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规则/棋盘尺寸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9EEF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P0 必备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五子棋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15×15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交叉线棋盘、黑白子、最后落子标记、胜线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飞行棋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52 格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路径棋盘、4 色飞机、3D/2D 骰子、逐格轨迹、家园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迷你大富翁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24 格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地块、产权/状态、玩家 token、骰子、事件卡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坦克大战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13×13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地图 tile、坦克、炮弹、爆炸、可破坏障碍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俄罗斯方块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10×18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7 Tetromino、ghost、消行动效、Battle Authority 垃圾行/KO</w:t>
            </w:r>
          </w:p>
        </w:tc>
      </w:tr>
      <w:tr>
        <w:trPr>
          <w:cantSplit w:val="true"/>
        </w:trPr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象棋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9×10</w:t>
            </w:r>
          </w:p>
        </w:tc>
        <w:tc>
          <w:tcPr>
            <w:tcW w:type="dxa" w:w="3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河界/九宫、32 棋子、选中/合法点、将军状态</w:t>
            </w:r>
          </w:p>
        </w:tc>
      </w:tr>
    </w:tbl>
    <w:p>
      <w:pPr>
        <w:spacing w:after="0"/>
      </w:pPr>
    </w:p>
    <w:p>
      <w:pPr>
        <w:pStyle w:val="Heading2"/>
      </w:pPr>
      <w:r>
        <w:t>B.7 单游戏 Prompt 模板</w:t>
      </w:r>
    </w:p>
    <w:p>
      <w:r>
        <w:rPr>
          <w:rFonts w:ascii="Noto Sans CJK SC" w:hAnsi="Noto Sans CJK SC" w:eastAsia="Noto Sans CJK SC"/>
          <w:sz w:val="21"/>
        </w:rPr>
        <w:t>所有生成式草图仅作为概念和生产参考；最终入库资产需要人工统一锚点、轮廓、光照、许可证与尺寸。</w:t>
      </w:r>
    </w:p>
    <w:p>
      <w:pPr>
        <w:pStyle w:val="Heading3"/>
      </w:pPr>
      <w:r>
        <w:t>五子棋</w:t>
      </w:r>
    </w:p>
    <w:p>
      <w:r>
        <w:rPr>
          <w:rFonts w:ascii="Noto Sans CJK SC" w:hAnsi="Noto Sans CJK SC" w:eastAsia="Noto Sans CJK SC"/>
          <w:sz w:val="21"/>
        </w:rPr>
        <w:t>“15×15 极简棋盘，温暖木材，黑白棋子具有轻微软 3D 高光，最后一步可用不依赖颜色的小标记，线条清楚，俯视轻透视，适配深浅主题。”</w:t>
      </w:r>
    </w:p>
    <w:p>
      <w:pPr>
        <w:pStyle w:val="Heading3"/>
      </w:pPr>
      <w:r>
        <w:t>飞行棋</w:t>
      </w:r>
    </w:p>
    <w:p>
      <w:r>
        <w:rPr>
          <w:rFonts w:ascii="Noto Sans CJK SC" w:hAnsi="Noto Sans CJK SC" w:eastAsia="Noto Sans CJK SC"/>
          <w:sz w:val="21"/>
        </w:rPr>
        <w:t>“52 格彩色路径，四个色区清楚但不刺眼，四种软 3D 玩具飞机，中央目标区，骰子像收藏桌游配件，路径在手机尺寸仍可追踪，避免复杂纹理抢走格子信息。”</w:t>
      </w:r>
    </w:p>
    <w:p>
      <w:pPr>
        <w:pStyle w:val="Heading3"/>
      </w:pPr>
      <w:r>
        <w:t>迷你大富翁</w:t>
      </w:r>
    </w:p>
    <w:p>
      <w:r>
        <w:rPr>
          <w:rFonts w:ascii="Noto Sans CJK SC" w:hAnsi="Noto Sans CJK SC" w:eastAsia="Noto Sans CJK SC"/>
          <w:sz w:val="21"/>
        </w:rPr>
        <w:t xml:space="preserve">“24 格口袋城市桌游，地块像迷你积木建筑，事件格与特殊格有统一图形语言，玩家 token 简洁，卡片易读区域留白，平台货币图标不出现，避免与平台 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1"/>
        </w:rPr>
        <w:t xml:space="preserve"> 混淆。”</w:t>
      </w:r>
    </w:p>
    <w:p>
      <w:pPr>
        <w:pStyle w:val="Heading3"/>
      </w:pPr>
      <w:r>
        <w:t>坦克大战</w:t>
      </w:r>
    </w:p>
    <w:p>
      <w:r>
        <w:rPr>
          <w:rFonts w:ascii="Noto Sans CJK SC" w:hAnsi="Noto Sans CJK SC" w:eastAsia="Noto Sans CJK SC"/>
          <w:sz w:val="21"/>
        </w:rPr>
        <w:t>“13×13 微缩桌面战场，软 3D 玩具坦克与积木障碍，炮弹轨迹清楚，爆炸短促不遮挡地图，出生点/危险区域可读，非写实战争风格。”</w:t>
      </w:r>
    </w:p>
    <w:p>
      <w:pPr>
        <w:pStyle w:val="Heading3"/>
      </w:pPr>
      <w:r>
        <w:t>俄罗斯方块</w:t>
      </w:r>
    </w:p>
    <w:p>
      <w:r>
        <w:rPr>
          <w:rFonts w:ascii="Noto Sans CJK SC" w:hAnsi="Noto Sans CJK SC" w:eastAsia="Noto Sans CJK SC"/>
          <w:sz w:val="21"/>
        </w:rPr>
        <w:t>“10×18 清晰井道，七种 Tetromino 形状优先，材质统一软塑料/玻璃块，ghost 低干扰，消行亮度不过曝，颜色之外使用形状/纹理辅助识别。”</w:t>
      </w:r>
    </w:p>
    <w:p>
      <w:pPr>
        <w:pStyle w:val="Heading3"/>
      </w:pPr>
      <w:r>
        <w:t>象棋</w:t>
      </w:r>
    </w:p>
    <w:p>
      <w:r>
        <w:rPr>
          <w:rFonts w:ascii="Noto Sans CJK SC" w:hAnsi="Noto Sans CJK SC" w:eastAsia="Noto Sans CJK SC"/>
          <w:sz w:val="21"/>
        </w:rPr>
        <w:t>“9×10 中国象棋棋盘，河界与九宫清楚，棋子像圆润雕刻木牌，红黑阵营保持传统识别但提供形状/轮廓辅助，汉字在小尺寸仍清晰，不做过度书法化。”</w:t>
      </w:r>
    </w:p>
    <w:p>
      <w:pPr>
        <w:pStyle w:val="Heading2"/>
      </w:pPr>
      <w:r>
        <w:t>B.8 动画 Atlas 约束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同一 atlas 只放同一对象、同一生命周期；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帧尺寸固定、透明边界一致；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命名：</w:t>
      </w:r>
      <w:r>
        <w:rPr>
          <w:rFonts w:ascii="DejaVu Sans Mono" w:hAnsi="DejaVu Sans Mono" w:eastAsia="DejaVu Sans Mono"/>
          <w:color w:val="3C3C3C"/>
          <w:sz w:val="18"/>
        </w:rPr>
        <w:t>&lt;asset&gt;_&lt;anim&gt;_&lt;frame:02&gt;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loop 动画提供 loopStart/loopEnd；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impact 动画结束后必须回到可预测静态状态；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粒子不烘焙关键信息；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reduced-motion 必须有 </w:t>
      </w:r>
      <w:r>
        <w:rPr>
          <w:rFonts w:ascii="DejaVu Sans Mono" w:hAnsi="DejaVu Sans Mono" w:eastAsia="DejaVu Sans Mono"/>
          <w:color w:val="3C3C3C"/>
          <w:sz w:val="18"/>
        </w:rPr>
        <w:t>static/opacity-only</w:t>
      </w:r>
      <w:r>
        <w:rPr>
          <w:rFonts w:ascii="Noto Sans CJK SC" w:hAnsi="Noto Sans CJK SC" w:eastAsia="Noto Sans CJK SC"/>
          <w:sz w:val="20"/>
        </w:rPr>
        <w:t xml:space="preserve"> 替代。</w:t>
      </w:r>
    </w:p>
    <w:p>
      <w:pPr>
        <w:pStyle w:val="Heading2"/>
      </w:pPr>
      <w:r>
        <w:t>B.9 音频清单</w:t>
      </w:r>
    </w:p>
    <w:p>
      <w:r>
        <w:rPr>
          <w:rFonts w:ascii="Noto Sans CJK SC" w:hAnsi="Noto Sans CJK SC" w:eastAsia="Noto Sans CJK SC"/>
          <w:sz w:val="21"/>
        </w:rPr>
        <w:t>平台：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ui_click / ui_back / ui_confirm / ui_error；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invite_received / friend_online（可关闭）；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currency_gain / purchase_success；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level_up / achievement；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reconnect / peer_left；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win / lose / draw。</w:t>
      </w:r>
    </w:p>
    <w:p>
      <w:r>
        <w:rPr>
          <w:rFonts w:ascii="Noto Sans CJK SC" w:hAnsi="Noto Sans CJK SC" w:eastAsia="Noto Sans CJK SC"/>
          <w:sz w:val="21"/>
        </w:rPr>
        <w:t>游戏专属：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五子棋/象棋：place、capture、win-line、check/checkmate 等；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飞行棋/大富翁：dice_roll、step、land、event；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坦克：move、shot、impact、break、explosion；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俄罗斯方块：rotate、lock、line、combo、garbage。</w:t>
      </w:r>
    </w:p>
    <w:p>
      <w:r>
        <w:rPr>
          <w:rFonts w:ascii="Noto Sans CJK SC" w:hAnsi="Noto Sans CJK SC" w:eastAsia="Noto Sans CJK SC"/>
          <w:sz w:val="21"/>
        </w:rPr>
        <w:t>每个高频音效建议 2–4 个轻微变体，避免重复疲劳。所有音频先做短、轻、可静音，不把“音乐播放器”做成首屏依赖。</w:t>
      </w:r>
    </w:p>
    <w:p>
      <w:pPr>
        <w:pStyle w:val="Heading2"/>
      </w:pPr>
      <w:r>
        <w:t>B.10 可选 3D / GLB 试点</w:t>
      </w:r>
    </w:p>
    <w:p>
      <w:r>
        <w:rPr>
          <w:rFonts w:ascii="Noto Sans CJK SC" w:hAnsi="Noto Sans CJK SC" w:eastAsia="Noto Sans CJK SC"/>
          <w:sz w:val="21"/>
        </w:rPr>
        <w:t>只建议三个高收益试点，均保留 2D：</w:t>
      </w:r>
    </w:p>
    <w:p>
      <w:pPr/>
      <w:r>
        <w:rPr>
          <w:rFonts w:ascii="Noto Sans CJK SC" w:hAnsi="Noto Sans CJK SC" w:eastAsia="Noto Sans CJK SC"/>
          <w:sz w:val="20"/>
        </w:rPr>
        <w:t>1. 飞行棋：骰子 + 飞机；</w:t>
      </w:r>
    </w:p>
    <w:p>
      <w:pPr/>
      <w:r>
        <w:rPr>
          <w:rFonts w:ascii="Noto Sans CJK SC" w:hAnsi="Noto Sans CJK SC" w:eastAsia="Noto Sans CJK SC"/>
          <w:sz w:val="20"/>
        </w:rPr>
        <w:t>2. 坦克大战：坦克 + 炮塔后坐；</w:t>
      </w:r>
    </w:p>
    <w:p>
      <w:pPr/>
      <w:r>
        <w:rPr>
          <w:rFonts w:ascii="Noto Sans CJK SC" w:hAnsi="Noto Sans CJK SC" w:eastAsia="Noto Sans CJK SC"/>
          <w:sz w:val="20"/>
        </w:rPr>
        <w:t>3. 迷你大富翁：玩家 token / 地标小模型。</w:t>
      </w:r>
    </w:p>
    <w:p>
      <w:r>
        <w:rPr>
          <w:rFonts w:ascii="Noto Sans CJK SC" w:hAnsi="Noto Sans CJK SC" w:eastAsia="Noto Sans CJK SC"/>
          <w:sz w:val="21"/>
        </w:rPr>
        <w:t>验收先看 Web 首载、内存、掉帧、低端手机和 fallback；未通过的游戏不得切换默认美术资源。</w:t>
      </w:r>
    </w:p>
    <w:p>
      <w:pPr>
        <w:pStyle w:val="Heading2"/>
      </w:pPr>
      <w:r>
        <w:t>B.11 美术 QA 矩阵</w:t>
      </w:r>
    </w:p>
    <w:p>
      <w:r>
        <w:rPr>
          <w:rFonts w:ascii="Noto Sans CJK SC" w:hAnsi="Noto Sans CJK SC" w:eastAsia="Noto Sans CJK SC"/>
          <w:sz w:val="21"/>
        </w:rPr>
        <w:t>每个 P0 资产至少覆盖：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6 themes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× 3 locales（含文本时）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× 360px mobile / desktop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× normal motion / reduced motion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× light/dark contrast</w:t>
      </w:r>
    </w:p>
    <w:p>
      <w:pPr>
        <w:spacing w:after="0" w:line="240" w:lineRule="auto"/>
        <w:ind w:left="259" w:right="115"/>
        <w:shd w:fill="F4F5F6"/>
      </w:pPr>
      <w:r>
        <w:rPr>
          <w:rFonts w:ascii="DejaVu Sans Mono" w:hAnsi="DejaVu Sans Mono" w:eastAsia="DejaVu Sans Mono"/>
          <w:color w:val="282D32"/>
          <w:sz w:val="16"/>
        </w:rPr>
        <w:t>× 1x/2x density（适用时）</w:t>
      </w:r>
    </w:p>
    <w:p>
      <w:r>
        <w:rPr>
          <w:rFonts w:ascii="Noto Sans CJK SC" w:hAnsi="Noto Sans CJK SC" w:eastAsia="Noto Sans CJK SC"/>
          <w:sz w:val="21"/>
        </w:rPr>
        <w:t>同时检查：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44px 缩略识别；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透明边缘无黑边；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锚点不跳；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atlas 无错帧；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文件名与 manifest 一致；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无未经确认的第三方版权素材；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首屏/单游戏资源预算；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色彩不是唯一状态信号；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闪烁频率不过度；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Emoji/粒子可关闭。</w:t>
      </w:r>
    </w:p>
    <w:p>
      <w:pPr>
        <w:pStyle w:val="Heading2"/>
      </w:pPr>
      <w:r>
        <w:t>B.12 生产批次</w:t>
      </w:r>
    </w:p>
    <w:p>
      <w:pPr>
        <w:pStyle w:val="Heading3"/>
      </w:pPr>
      <w:r>
        <w:t>P0-A 平台</w:t>
      </w:r>
    </w:p>
    <w:p>
      <w:r>
        <w:rPr>
          <w:rFonts w:ascii="Noto Sans CJK SC" w:hAnsi="Noto Sans CJK SC" w:eastAsia="Noto Sans CJK SC"/>
          <w:sz w:val="21"/>
        </w:rPr>
        <w:t>Logo、PWA 图标、</w:t>
      </w:r>
      <w:r>
        <w:rPr>
          <w:rFonts w:ascii="Segoe UI Symbol" w:hAnsi="Segoe UI Symbol" w:eastAsia="Segoe UI Symbol" w:cs="Segoe UI Symbol"/>
          <w:color w:val="3C3C3C"/>
          <w:sz w:val="18"/>
        </w:rPr>
        <w:t>💵</w:t>
      </w:r>
      <w:r>
        <w:rPr>
          <w:rFonts w:ascii="Noto Sans CJK SC" w:hAnsi="Noto Sans CJK SC" w:eastAsia="Noto Sans CJK SC"/>
          <w:sz w:val="21"/>
        </w:rPr>
        <w:t>、通用 UI icon、错误/空状态、胜负、邀请/在线/重连。</w:t>
      </w:r>
    </w:p>
    <w:p>
      <w:pPr>
        <w:pStyle w:val="Heading3"/>
      </w:pPr>
      <w:r>
        <w:t>P0-B 6 款游戏棋盘基础</w:t>
      </w:r>
    </w:p>
    <w:p>
      <w:r>
        <w:rPr>
          <w:rFonts w:ascii="Noto Sans CJK SC" w:hAnsi="Noto Sans CJK SC" w:eastAsia="Noto Sans CJK SC"/>
          <w:sz w:val="21"/>
        </w:rPr>
        <w:t>五子棋木纹 Canvas 与俄罗斯方块玻璃井两个 P0 纵切已完成；其余四款按同一资产协议补齐统一质量的棋盘、棋子和基础动作反馈，不追求大量皮肤。</w:t>
      </w:r>
    </w:p>
    <w:p>
      <w:pPr>
        <w:pStyle w:val="Heading3"/>
      </w:pPr>
      <w:r>
        <w:t>P0-C 四款核心深度包</w:t>
      </w:r>
    </w:p>
    <w:p>
      <w:r>
        <w:rPr>
          <w:rFonts w:ascii="Noto Sans CJK SC" w:hAnsi="Noto Sans CJK SC" w:eastAsia="Noto Sans CJK SC"/>
          <w:sz w:val="21"/>
        </w:rPr>
        <w:t>建议按使用/视觉收益选择飞行棋、迷你大富翁、坦克、俄罗斯方块做完整动效/音频/可选 3D 试点；实际优先级应以真实活跃数据校准。</w:t>
      </w:r>
    </w:p>
    <w:p>
      <w:pPr>
        <w:pStyle w:val="Heading3"/>
      </w:pPr>
      <w:r>
        <w:t>P1 社交与成长</w:t>
      </w:r>
    </w:p>
    <w:p>
      <w:r>
        <w:rPr>
          <w:rFonts w:ascii="Noto Sans CJK SC" w:hAnsi="Noto Sans CJK SC" w:eastAsia="Noto Sans CJK SC"/>
          <w:sz w:val="21"/>
        </w:rPr>
        <w:t>头像框、nameFx、背景、好友、举报、Emoji、任务、成就、赛季。</w:t>
      </w:r>
    </w:p>
    <w:p>
      <w:pPr>
        <w:pStyle w:val="Heading3"/>
      </w:pPr>
      <w:r>
        <w:t>P2 内容扩展</w:t>
      </w:r>
    </w:p>
    <w:p>
      <w:r>
        <w:rPr>
          <w:rFonts w:ascii="Noto Sans CJK SC" w:hAnsi="Noto Sans CJK SC" w:eastAsia="Noto Sans CJK SC"/>
          <w:sz w:val="21"/>
        </w:rPr>
        <w:t>规则主题、赛事、回放/观战 overlay、节日活动资产。</w:t>
      </w:r>
    </w:p>
    <w:p>
      <w:pPr>
        <w:pStyle w:val="Heading2"/>
      </w:pPr>
      <w:r>
        <w:t>B.13 接入验收</w:t>
      </w:r>
    </w:p>
    <w:p>
      <w:r>
        <w:rPr>
          <w:rFonts w:ascii="Noto Sans CJK SC" w:hAnsi="Noto Sans CJK SC" w:eastAsia="Noto Sans CJK SC"/>
          <w:sz w:val="21"/>
        </w:rPr>
        <w:t>资产只有满足以下条件才算“完成”：</w:t>
      </w:r>
    </w:p>
    <w:p>
      <w:pPr/>
      <w:r>
        <w:rPr>
          <w:rFonts w:ascii="Noto Sans CJK SC" w:hAnsi="Noto Sans CJK SC" w:eastAsia="Noto Sans CJK SC"/>
          <w:sz w:val="20"/>
        </w:rPr>
        <w:t>1. 源文件存在；</w:t>
      </w:r>
    </w:p>
    <w:p>
      <w:pPr/>
      <w:r>
        <w:rPr>
          <w:rFonts w:ascii="Noto Sans CJK SC" w:hAnsi="Noto Sans CJK SC" w:eastAsia="Noto Sans CJK SC"/>
          <w:sz w:val="20"/>
        </w:rPr>
        <w:t>2. 运行时优化版存在；</w:t>
      </w:r>
    </w:p>
    <w:p>
      <w:pPr/>
      <w:r>
        <w:rPr>
          <w:rFonts w:ascii="Noto Sans CJK SC" w:hAnsi="Noto Sans CJK SC" w:eastAsia="Noto Sans CJK SC"/>
          <w:sz w:val="20"/>
        </w:rPr>
        <w:t>3. manifest 注册；</w:t>
      </w:r>
    </w:p>
    <w:p>
      <w:pPr/>
      <w:r>
        <w:rPr>
          <w:rFonts w:ascii="Noto Sans CJK SC" w:hAnsi="Noto Sans CJK SC" w:eastAsia="Noto Sans CJK SC"/>
          <w:sz w:val="20"/>
        </w:rPr>
        <w:t>4. fallback 可用；</w:t>
      </w:r>
    </w:p>
    <w:p>
      <w:pPr/>
      <w:r>
        <w:rPr>
          <w:rFonts w:ascii="Noto Sans CJK SC" w:hAnsi="Noto Sans CJK SC" w:eastAsia="Noto Sans CJK SC"/>
          <w:sz w:val="20"/>
        </w:rPr>
        <w:t>5. 懒加载正确；</w:t>
      </w:r>
    </w:p>
    <w:p>
      <w:pPr/>
      <w:r>
        <w:rPr>
          <w:rFonts w:ascii="Noto Sans CJK SC" w:hAnsi="Noto Sans CJK SC" w:eastAsia="Noto Sans CJK SC"/>
          <w:sz w:val="20"/>
        </w:rPr>
        <w:t>6. 六主题/三语言测试；</w:t>
      </w:r>
    </w:p>
    <w:p>
      <w:pPr/>
      <w:r>
        <w:rPr>
          <w:rFonts w:ascii="Noto Sans CJK SC" w:hAnsi="Noto Sans CJK SC" w:eastAsia="Noto Sans CJK SC"/>
          <w:sz w:val="20"/>
        </w:rPr>
        <w:t>7. reduced-motion；</w:t>
      </w:r>
    </w:p>
    <w:p>
      <w:pPr/>
      <w:r>
        <w:rPr>
          <w:rFonts w:ascii="Noto Sans CJK SC" w:hAnsi="Noto Sans CJK SC" w:eastAsia="Noto Sans CJK SC"/>
          <w:sz w:val="20"/>
        </w:rPr>
        <w:t>8. 许可证字段；</w:t>
      </w:r>
    </w:p>
    <w:p>
      <w:pPr/>
      <w:r>
        <w:rPr>
          <w:rFonts w:ascii="Noto Sans CJK SC" w:hAnsi="Noto Sans CJK SC" w:eastAsia="Noto Sans CJK SC"/>
          <w:sz w:val="20"/>
        </w:rPr>
        <w:t>9. 字节预算；</w:t>
      </w:r>
    </w:p>
    <w:p>
      <w:pPr/>
      <w:r>
        <w:rPr>
          <w:rFonts w:ascii="Noto Sans CJK SC" w:hAnsi="Noto Sans CJK SC" w:eastAsia="Noto Sans CJK SC"/>
          <w:sz w:val="20"/>
        </w:rPr>
        <w:t>10. 游戏截图实机验收；</w:t>
      </w:r>
    </w:p>
    <w:p>
      <w:pPr/>
      <w:r>
        <w:rPr>
          <w:rFonts w:ascii="Noto Sans CJK SC" w:hAnsi="Noto Sans CJK SC" w:eastAsia="Noto Sans CJK SC"/>
          <w:sz w:val="20"/>
        </w:rPr>
        <w:t>11. CI 路径/缺失资源检查；</w:t>
      </w:r>
    </w:p>
    <w:p>
      <w:pPr/>
      <w:r>
        <w:rPr>
          <w:rFonts w:ascii="Noto Sans CJK SC" w:hAnsi="Noto Sans CJK SC" w:eastAsia="Noto Sans CJK SC"/>
          <w:sz w:val="20"/>
        </w:rPr>
        <w:t>12. 不改变规则 hitbox 和合法性。</w:t>
      </w:r>
    </w:p>
    <w:p>
      <w:pPr>
        <w:pStyle w:val="Heading1"/>
      </w:pPr>
      <w:r>
        <w:t>附录 C：外部最佳实践参考基线（v3.0 新增）</w:t>
      </w:r>
    </w:p>
    <w:p>
      <w:r>
        <w:rPr>
          <w:rFonts w:ascii="Noto Sans CJK SC" w:hAnsi="Noto Sans CJK SC" w:eastAsia="Noto Sans CJK SC"/>
          <w:sz w:val="21"/>
        </w:rPr>
        <w:t>本附录用于解释 v3.0 新增建议的外部基线，不表示当前产品已通过相应认证。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W3C WCAG 2.2</w:t>
      </w:r>
      <w:r>
        <w:rPr>
          <w:rFonts w:ascii="Noto Sans CJK SC" w:hAnsi="Noto Sans CJK SC" w:eastAsia="Noto Sans CJK SC"/>
          <w:sz w:val="20"/>
        </w:rPr>
        <w:t>：重点关注 Focus Not Obscured、Dragging Movements、Target Size (Minimum)、Accessible Authentication 等新增成功准则。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OWASP WebSocket Security Cheat Sheet</w:t>
      </w:r>
      <w:r>
        <w:rPr>
          <w:rFonts w:ascii="Noto Sans CJK SC" w:hAnsi="Noto Sans CJK SC" w:eastAsia="Noto Sans CJK SC"/>
          <w:sz w:val="20"/>
        </w:rPr>
        <w:t>：用于 Origin、鉴权/授权、输入校验、连接/消息频控、安全日志和测试基线。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OWASP Session Management Cheat Sheet</w:t>
      </w:r>
      <w:r>
        <w:rPr>
          <w:rFonts w:ascii="Noto Sans CJK SC" w:hAnsi="Noto Sans CJK SC" w:eastAsia="Noto Sans CJK SC"/>
          <w:sz w:val="20"/>
        </w:rPr>
        <w:t>：用于 session 随机性、生命周期、撤销、敏感信息不进入 session ID、Cookie 安全属性（若未来迁移）等。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web.dev PWA Update</w:t>
      </w:r>
      <w:r>
        <w:rPr>
          <w:rFonts w:ascii="Noto Sans CJK SC" w:hAnsi="Noto Sans CJK SC" w:eastAsia="Noto Sans CJK SC"/>
          <w:sz w:val="20"/>
        </w:rPr>
        <w:t>：用于 service worker 更新、缓存版本、更新不阻塞首屏和安全点切换策略。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任何法币支付、未成年人、聊天内容治理、隐私和地区法规均需在实际发行地区进行专门法律/商店审核；本白皮书不构成法律意见。</w:t>
      </w:r>
    </w:p>
    <w:p>
      <w:pPr>
        <w:pStyle w:val="Heading1"/>
      </w:pPr>
      <w:r>
        <w:t>附录 D：状态标签与文档维护规则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已完成</w:t>
      </w:r>
      <w:r>
        <w:rPr>
          <w:rFonts w:ascii="Noto Sans CJK SC" w:hAnsi="Noto Sans CJK SC" w:eastAsia="Noto Sans CJK SC"/>
          <w:sz w:val="20"/>
        </w:rPr>
        <w:t>：当前实现存在，且已有可复现证据/测试；仍需持续回归。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部分完成</w:t>
      </w:r>
      <w:r>
        <w:rPr>
          <w:rFonts w:ascii="Noto Sans CJK SC" w:hAnsi="Noto Sans CJK SC" w:eastAsia="Noto Sans CJK SC"/>
          <w:sz w:val="20"/>
        </w:rPr>
        <w:t>：主体存在，但有已知缺口、外部阻塞或未完成 QA。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待办</w:t>
      </w:r>
      <w:r>
        <w:rPr>
          <w:rFonts w:ascii="Noto Sans CJK SC" w:hAnsi="Noto Sans CJK SC" w:eastAsia="Noto Sans CJK SC"/>
          <w:sz w:val="20"/>
        </w:rPr>
        <w:t>：已确认要做，但没有达到可用状态。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远期选项</w:t>
      </w:r>
      <w:r>
        <w:rPr>
          <w:rFonts w:ascii="Noto Sans CJK SC" w:hAnsi="Noto Sans CJK SC" w:eastAsia="Noto Sans CJK SC"/>
          <w:sz w:val="20"/>
        </w:rPr>
        <w:t>：保留方向，不承诺实施。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被新方案替代</w:t>
      </w:r>
      <w:r>
        <w:rPr>
          <w:rFonts w:ascii="Noto Sans CJK SC" w:hAnsi="Noto Sans CJK SC" w:eastAsia="Noto Sans CJK SC"/>
          <w:sz w:val="20"/>
        </w:rPr>
        <w:t>：旧目标保留其意图，但实现路径已更改。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新增建议（v3.0）</w:t>
      </w:r>
      <w:r>
        <w:rPr>
          <w:rFonts w:ascii="Noto Sans CJK SC" w:hAnsi="Noto Sans CJK SC" w:eastAsia="Noto Sans CJK SC"/>
          <w:sz w:val="20"/>
        </w:rPr>
        <w:t>：本次深化产生的方案，不能写成当前事实。</w:t>
      </w:r>
    </w:p>
    <w:p>
      <w:r>
        <w:rPr>
          <w:rFonts w:ascii="Noto Sans CJK SC" w:hAnsi="Noto Sans CJK SC" w:eastAsia="Noto Sans CJK SC"/>
          <w:sz w:val="21"/>
        </w:rPr>
        <w:t>每次发布至少更新：版本日期、状态表、风险、QA 快照、协议版本、资产 manifest、路线图和需求保全矩阵。</w:t>
      </w:r>
    </w:p>
    <w:p>
      <w:pPr>
        <w:pStyle w:val="Heading1"/>
      </w:pPr>
      <w:r>
        <w:t>27. 2026-08-08 交接报告执行收口</w:t>
      </w:r>
    </w:p>
    <w:p>
      <w:r>
        <w:t>本节以当前 main 源码、正常用户入口和本轮专项/全量 QA 为准，替代旧稿中已过期的同设备多人、Replay 未实现、Metrics 仅 API 和赛事无恢复入口等描述。</w:t>
      </w:r>
    </w:p>
    <w:p>
      <w:pPr>
        <w:pStyle w:val="ListBullet"/>
      </w:pPr>
      <w:r>
        <w:t>玩法收口：六款游戏只保留人机与联机入口；旧同设备多人档案槽位、奖励 local 分支、三语词条、CSS/HTML 和本地结算测试已删除。</w:t>
      </w:r>
    </w:p>
    <w:p>
      <w:pPr>
        <w:pStyle w:val="ListBullet"/>
      </w:pPr>
      <w:r>
        <w:t>Seat / Social / Profile：human / ai / empty Seat v2、READY、AI Controller、真人接管、房主转移、公开/私密房、观战、好友/拉黑/举报、Presence 隐私与 Avatar/背景/收藏试穿已进入主线。</w:t>
      </w:r>
    </w:p>
    <w:p>
      <w:pPr>
        <w:pStyle w:val="ListBullet"/>
      </w:pPr>
      <w:r>
        <w:t>产品闭环：六款游戏外观商城、Daily Task 服务端幂等领取、Replay v1.1 分享/延迟/过期、Tournament v1.1 自愿弃权/管理员指定判负、Metrics v2 管理页面/历史/CSV/阈值/脱敏错误闭环均已实现。</w:t>
      </w:r>
    </w:p>
    <w:p>
      <w:pPr>
        <w:pStyle w:val="ListBullet"/>
      </w:pPr>
      <w:r>
        <w:t>安全边界：分享令牌只持久化哈希；赛事积分不进入普通 💵、XP、胜场；Metrics 全路由 Bearer 鉴权、限频并只记录聚合值、错误类别和不可逆 IP 摘要。</w:t>
      </w:r>
    </w:p>
    <w:p>
      <w:pPr>
        <w:pStyle w:val="ListBullet"/>
      </w:pPr>
      <w:r>
        <w:t>验证：i18n、DOM、Reward、Metrics、Replay、Tournament Recovery 专项和完整 npm test 均需通过后方可接受；public/index.html 只能由 build 生成。</w:t>
      </w:r>
    </w:p>
    <w:p>
      <w:pPr>
        <w:pStyle w:val="ListBullet"/>
      </w:pPr>
      <w:r>
        <w:t>仍未完成：真实 Supabase/RLS/并发/备份回滚、真实移动设备/第二桌面浏览器、真实网络整形、30 分钟 Synthetic Session、跨实例长期 Metrics、外部 Sentry、完整正式美术与跨端发行。Release Candidate 因这些真实环境闸门继续保持 BLOCKED。</w:t>
      </w:r>
    </w:p>
    <w:p>
      <w:pPr>
        <w:pStyle w:val="Heading1"/>
      </w:pPr>
      <w:r>
        <w:t>31. 2026-08-08 视觉商城素材 P0 收口与 Sticker Cartoon M0</w:t>
      </w:r>
    </w:p>
    <w:p>
      <w:r>
        <w:t>本节以验证提交 52c1a85eedda2651da16b75a8d35a1f8afe3843f、完整 npm test、五档本地浏览器证据和新《全项目美术风格统一与深度重制执行报告》为准。</w:t>
      </w:r>
    </w:p>
    <w:p>
      <w:pPr>
        <w:pStyle w:val="ListBullet"/>
      </w:pPr>
      <w:r>
        <w:t>六款大厅均接入 640×360 / 320×180 WebP、lazy/srcset、完整性哈希、许可与 Emoji fallback；当前六图是可回滚软 3D 过渡批次，不冒充最终 Sticker Cartoon 风格或完整游戏包。</w:t>
      </w:r>
    </w:p>
    <w:p>
      <w:pPr>
        <w:pStyle w:val="ListBullet"/>
      </w:pPr>
      <w:r>
        <w:t>注册与商城完成产品级重排：48 款 Avatar v2（12 免费、36 商城）、单一滚动容器、主预览/试穿、单例弹层、服务端现有价格一致、Starter Background 假购买入口移除和滚动锁回收。</w:t>
      </w:r>
    </w:p>
    <w:p>
      <w:pPr>
        <w:pStyle w:val="ListBullet"/>
      </w:pPr>
      <w:r>
        <w:t>中文、英文、乌克兰语目录统一为 1046 个 key；商品名、游戏顶栏与 Avatar 辅助文本通过连续切换及英文/乌克兰语真实页面泄漏检查。</w:t>
      </w:r>
    </w:p>
    <w:p>
      <w:pPr>
        <w:pStyle w:val="ListBullet"/>
      </w:pPr>
      <w:r>
        <w:t>asset-library 作为 provenance sidecar 记录来源、许可、目录/许可证独立哈希、Prompt/模型、预览与未来对象键；asset_manifest.json 继续是唯一运行时机器事实源。</w:t>
      </w:r>
    </w:p>
    <w:p>
      <w:pPr>
        <w:pStyle w:val="ListBullet"/>
      </w:pPr>
      <w:r>
        <w:t>新目标视觉为 Pocket Tabletop Sticker × Expressive Sticker Cartoon：粗深色轮廓、两级赛璐璐、Q 版强剪影、统一 Facial Kit 与四段式 Motion。只吸收高层视觉语法，不复制商业游戏具体角色、服装、皇冠、构图、表情帧或高潮 Pose。</w:t>
      </w:r>
    </w:p>
    <w:p>
      <w:pPr>
        <w:pStyle w:val="ListBullet"/>
      </w:pPr>
      <w:r>
        <w:t>执行闸门为 Art Bible v1 → Design System v3 / Motion System v1 → Source Manifest v2 → Golden Set（1 Persona×8 状态、4 Avatar、核心 UI、五子棋、飞行棋）→ IP Similarity Review → 批量生产。Golden Set 未通过前不翻新全部 48 Avatar 或其余游戏。</w:t>
      </w:r>
    </w:p>
    <w:p>
      <w:pPr>
        <w:pStyle w:val="ListBullet"/>
      </w:pPr>
      <w:r>
        <w:t>真实 Android、iPhone、Tablet、第二桌面浏览器、真实 Supabase/RLS/并发/备份回滚、真实网络整形和 30 分钟会话尚未执行，因此 Release Candidate 继续 BLOCKED，不得写 production-ready。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headerReference w:type="even" r:id="rId14"/>
      <w:pgSz w:w="12240" w:h="15840"/>
      <w:pgMar w:top="1123" w:right="1181" w:bottom="1037" w:left="1181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 xml:space="preserve">第 </w:t>
    </w:r>
    <w:fldSimple w:instr="PAGE">
      <w:r>
        <w:t>1</w:t>
      </w:r>
    </w:fldSimple>
    <w:r>
      <w:rPr>
        <w:rFonts w:ascii="Noto Sans CJK SC" w:hAnsi="Noto Sans CJK SC" w:eastAsia="Noto Sans CJK SC"/>
        <w:color w:val="646464"/>
        <w:sz w:val="17"/>
      </w:rPr>
      <w:t xml:space="preserve"> 页 / 共 </w:t>
    </w:r>
    <w:fldSimple w:instr="NUMPAGES">
      <w:r>
        <w:t>1</w:t>
      </w:r>
    </w:fldSimple>
    <w:r>
      <w:rPr>
        <w:rFonts w:ascii="Noto Sans CJK SC" w:hAnsi="Noto Sans CJK SC" w:eastAsia="Noto Sans CJK SC"/>
        <w:color w:val="646464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646C"/>
        <w:sz w:val="17"/>
      </w:rPr>
      <w:t>Mini Games Platform · 产品与技术白皮书 v3.3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9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2D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2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0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12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34E5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Games Platform 产品与技术白皮书 v3.3 视觉商城 P0 收口与 Sticker Cartoon M0 冻结版</dc:title>
  <dc:subject>六款游戏人机/联机事实基线、视觉商城素材 P0 与全项目贴纸卡通重制闸门</dc:subject>
  <dc:creator>Mini Games Platform</dc:creator>
  <cp:keywords/>
  <dc:description>在现有 v3.0 完善版上最小增量修改；验证提交 52c1a85，保留真实环境阻塞项。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