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EDB0" w14:textId="77777777" w:rsidR="005F0C92" w:rsidRPr="005F0C92" w:rsidRDefault="005F0C92" w:rsidP="005F0C92">
      <w:pPr>
        <w:rPr>
          <w:b/>
          <w:bCs/>
        </w:rPr>
      </w:pPr>
      <w:r w:rsidRPr="005F0C92">
        <w:rPr>
          <w:b/>
          <w:bCs/>
        </w:rPr>
        <w:t>1. Overview</w:t>
      </w:r>
    </w:p>
    <w:p w14:paraId="0581CD36" w14:textId="4F37B67B" w:rsidR="005F0C92" w:rsidRPr="005F0C92" w:rsidRDefault="005F0C92" w:rsidP="005F0C92">
      <w:r w:rsidRPr="005F0C92">
        <w:t xml:space="preserve">You’re now familiar with what VFX are at a high level. In this </w:t>
      </w:r>
      <w:r w:rsidR="00392516">
        <w:t>lab</w:t>
      </w:r>
      <w:r w:rsidRPr="005F0C92">
        <w:t>, you’ll explore the components of the fire particle system to see how it really works. Then, you’ll configure the fire’s modules and properties to make it look even better.</w:t>
      </w:r>
    </w:p>
    <w:p w14:paraId="1F3D1E56" w14:textId="77777777" w:rsidR="005F0C92" w:rsidRPr="005F0C92" w:rsidRDefault="005F0C92" w:rsidP="005F0C92">
      <w:pPr>
        <w:rPr>
          <w:b/>
          <w:bCs/>
        </w:rPr>
      </w:pPr>
      <w:r w:rsidRPr="005F0C92">
        <w:rPr>
          <w:b/>
          <w:bCs/>
        </w:rPr>
        <w:t>2. Enable the sparks element</w:t>
      </w:r>
    </w:p>
    <w:p w14:paraId="4AD9EDFC" w14:textId="77777777" w:rsidR="005F0C92" w:rsidRPr="005F0C92" w:rsidRDefault="005F0C92" w:rsidP="005F0C92">
      <w:r w:rsidRPr="005F0C92">
        <w:t>More complex VFX are often made of multiple individual Particle Systems. When combined, these individual systems can produce a more interesting result. Let’s add an additional element to this fire: some sparks.</w:t>
      </w:r>
    </w:p>
    <w:p w14:paraId="258BC227" w14:textId="77777777" w:rsidR="005F0C92" w:rsidRPr="005F0C92" w:rsidRDefault="005F0C92" w:rsidP="005F0C92">
      <w:r w:rsidRPr="005F0C92">
        <w:rPr>
          <w:b/>
          <w:bCs/>
        </w:rPr>
        <w:t>1. </w:t>
      </w:r>
      <w:r w:rsidRPr="005F0C92">
        <w:t>In the </w:t>
      </w:r>
      <w:r w:rsidRPr="005F0C92">
        <w:rPr>
          <w:b/>
          <w:bCs/>
        </w:rPr>
        <w:t>Hierarchy window</w:t>
      </w:r>
      <w:r w:rsidRPr="005F0C92">
        <w:t>, expand the </w:t>
      </w:r>
      <w:r w:rsidRPr="005F0C92">
        <w:rPr>
          <w:b/>
          <w:bCs/>
        </w:rPr>
        <w:t>Fire_ParticleSystem_Prefab</w:t>
      </w:r>
      <w:r w:rsidRPr="005F0C92">
        <w:t> GameObject and select its inactive </w:t>
      </w:r>
      <w:r w:rsidRPr="005F0C92">
        <w:rPr>
          <w:b/>
          <w:bCs/>
        </w:rPr>
        <w:t>VFX_Sparks </w:t>
      </w:r>
      <w:r w:rsidRPr="005F0C92">
        <w:t>child GameObject.</w:t>
      </w:r>
    </w:p>
    <w:p w14:paraId="7DA41154" w14:textId="2F3D7371" w:rsidR="005F0C92" w:rsidRPr="005F0C92" w:rsidRDefault="005F0C92" w:rsidP="005F0C92">
      <w:r w:rsidRPr="005F0C92">
        <w:rPr>
          <w:noProof/>
        </w:rPr>
        <w:drawing>
          <wp:inline distT="0" distB="0" distL="0" distR="0" wp14:anchorId="7E2E92CC" wp14:editId="3E0DB74A">
            <wp:extent cx="3362325" cy="1143000"/>
            <wp:effectExtent l="0" t="0" r="9525" b="0"/>
            <wp:docPr id="1998747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C871" w14:textId="77777777" w:rsidR="005F0C92" w:rsidRPr="005F0C92" w:rsidRDefault="005F0C92" w:rsidP="005F0C92">
      <w:r w:rsidRPr="005F0C92">
        <w:rPr>
          <w:b/>
          <w:bCs/>
        </w:rPr>
        <w:t>2. </w:t>
      </w:r>
      <w:r w:rsidRPr="005F0C92">
        <w:t>Activate the </w:t>
      </w:r>
      <w:r w:rsidRPr="005F0C92">
        <w:rPr>
          <w:b/>
          <w:bCs/>
        </w:rPr>
        <w:t>VFX_Sparks</w:t>
      </w:r>
      <w:r w:rsidRPr="005F0C92">
        <w:t> GameObject using the checkbox next to its name in the </w:t>
      </w:r>
      <w:r w:rsidRPr="005F0C92">
        <w:rPr>
          <w:b/>
          <w:bCs/>
        </w:rPr>
        <w:t>Inspector </w:t>
      </w:r>
      <w:r w:rsidRPr="005F0C92">
        <w:t>window, then select </w:t>
      </w:r>
      <w:r w:rsidRPr="005F0C92">
        <w:rPr>
          <w:b/>
          <w:bCs/>
        </w:rPr>
        <w:t>Restart</w:t>
      </w:r>
      <w:r w:rsidRPr="005F0C92">
        <w:t> in the </w:t>
      </w:r>
      <w:r w:rsidRPr="005F0C92">
        <w:rPr>
          <w:b/>
          <w:bCs/>
        </w:rPr>
        <w:t>Particles</w:t>
      </w:r>
      <w:r w:rsidRPr="005F0C92">
        <w:t> window.</w:t>
      </w:r>
    </w:p>
    <w:p w14:paraId="35CB5385" w14:textId="77777777" w:rsidR="005F0C92" w:rsidRPr="005F0C92" w:rsidRDefault="005F0C92" w:rsidP="005F0C92">
      <w:r w:rsidRPr="005F0C92">
        <w:t>You’ll now see the sparks at the center of the fire.</w:t>
      </w:r>
    </w:p>
    <w:p w14:paraId="544FDF32" w14:textId="3BEBA992" w:rsidR="005F0C92" w:rsidRPr="005F0C92" w:rsidRDefault="005F0C92" w:rsidP="005F0C92">
      <w:r w:rsidRPr="005F0C92">
        <w:rPr>
          <w:noProof/>
        </w:rPr>
        <w:drawing>
          <wp:inline distT="0" distB="0" distL="0" distR="0" wp14:anchorId="5BC2AA06" wp14:editId="121B49D2">
            <wp:extent cx="5943600" cy="3472815"/>
            <wp:effectExtent l="0" t="0" r="0" b="0"/>
            <wp:docPr id="12577613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5EC1" w14:textId="77777777" w:rsidR="005F0C92" w:rsidRPr="005F0C92" w:rsidRDefault="005F0C92" w:rsidP="005F0C92">
      <w:r w:rsidRPr="005F0C92">
        <w:lastRenderedPageBreak/>
        <w:t>The sparks from the fire add a lot, but they’re currently very simplistic. They’re just little white dots floating straight upward. Let’s make them look more like real sparks.</w:t>
      </w:r>
    </w:p>
    <w:p w14:paraId="53FC74C2" w14:textId="3010A738" w:rsidR="005F0C92" w:rsidRPr="00392516" w:rsidRDefault="005F0C92" w:rsidP="005F0C92">
      <w:pPr>
        <w:rPr>
          <w:b/>
          <w:bCs/>
        </w:rPr>
      </w:pPr>
      <w:r w:rsidRPr="005F0C92">
        <w:rPr>
          <w:b/>
          <w:bCs/>
        </w:rPr>
        <w:t>3. Enable additional modules for the sparks</w:t>
      </w:r>
    </w:p>
    <w:p w14:paraId="171828F8" w14:textId="77777777" w:rsidR="005F0C92" w:rsidRPr="005F0C92" w:rsidRDefault="005F0C92" w:rsidP="005F0C92">
      <w:r w:rsidRPr="005F0C92">
        <w:t>To change the way a particle system looks or behaves, you need to enable and edit its </w:t>
      </w:r>
      <w:r w:rsidRPr="005F0C92">
        <w:rPr>
          <w:b/>
          <w:bCs/>
        </w:rPr>
        <w:t>modules</w:t>
      </w:r>
      <w:r w:rsidRPr="005F0C92">
        <w:t>. A particle system is made up of many different modules</w:t>
      </w:r>
      <w:r w:rsidRPr="005F0C92">
        <w:rPr>
          <w:b/>
          <w:bCs/>
        </w:rPr>
        <w:t>, </w:t>
      </w:r>
      <w:r w:rsidRPr="005F0C92">
        <w:t>each controlling a different aspect of the particle (for example, its color, size, velocity, etc). </w:t>
      </w:r>
    </w:p>
    <w:p w14:paraId="14E87A8D" w14:textId="77777777" w:rsidR="005F0C92" w:rsidRPr="005F0C92" w:rsidRDefault="005F0C92" w:rsidP="005F0C92">
      <w:r w:rsidRPr="005F0C92">
        <w:rPr>
          <w:b/>
          <w:bCs/>
        </w:rPr>
        <w:t>1. </w:t>
      </w:r>
      <w:r w:rsidRPr="005F0C92">
        <w:t>In the </w:t>
      </w:r>
      <w:r w:rsidRPr="005F0C92">
        <w:rPr>
          <w:b/>
          <w:bCs/>
        </w:rPr>
        <w:t>Hierarchy </w:t>
      </w:r>
      <w:r w:rsidRPr="005F0C92">
        <w:t>window, select </w:t>
      </w:r>
      <w:r w:rsidRPr="005F0C92">
        <w:rPr>
          <w:b/>
          <w:bCs/>
        </w:rPr>
        <w:t>Fire_ParticleSystem_Prefab &gt;</w:t>
      </w:r>
      <w:r w:rsidRPr="005F0C92">
        <w:t> </w:t>
      </w:r>
      <w:r w:rsidRPr="005F0C92">
        <w:rPr>
          <w:b/>
          <w:bCs/>
        </w:rPr>
        <w:t>VFX_Sparks.</w:t>
      </w:r>
    </w:p>
    <w:p w14:paraId="35B23F80" w14:textId="77777777" w:rsidR="005F0C92" w:rsidRPr="005F0C92" w:rsidRDefault="005F0C92" w:rsidP="005F0C92">
      <w:r w:rsidRPr="005F0C92">
        <w:t>Notice that the only modules currently enabled in the </w:t>
      </w:r>
      <w:r w:rsidRPr="005F0C92">
        <w:rPr>
          <w:b/>
          <w:bCs/>
        </w:rPr>
        <w:t>Inspector window</w:t>
      </w:r>
      <w:r w:rsidRPr="005F0C92">
        <w:t> are </w:t>
      </w:r>
      <w:r w:rsidRPr="005F0C92">
        <w:rPr>
          <w:b/>
          <w:bCs/>
        </w:rPr>
        <w:t>Emission</w:t>
      </w:r>
      <w:r w:rsidRPr="005F0C92">
        <w:t>, </w:t>
      </w:r>
      <w:r w:rsidRPr="005F0C92">
        <w:rPr>
          <w:b/>
          <w:bCs/>
        </w:rPr>
        <w:t>Shape</w:t>
      </w:r>
      <w:r w:rsidRPr="005F0C92">
        <w:t>, and </w:t>
      </w:r>
      <w:r w:rsidRPr="005F0C92">
        <w:rPr>
          <w:b/>
          <w:bCs/>
        </w:rPr>
        <w:t>Renderer</w:t>
      </w:r>
      <w:r w:rsidRPr="005F0C92">
        <w:t>.</w:t>
      </w:r>
    </w:p>
    <w:p w14:paraId="123AE7E5" w14:textId="0491A25C" w:rsidR="005F0C92" w:rsidRPr="005F0C92" w:rsidRDefault="005F0C92" w:rsidP="005F0C92">
      <w:r w:rsidRPr="005F0C92">
        <w:rPr>
          <w:noProof/>
        </w:rPr>
        <w:lastRenderedPageBreak/>
        <w:drawing>
          <wp:inline distT="0" distB="0" distL="0" distR="0" wp14:anchorId="56018337" wp14:editId="61AB52BA">
            <wp:extent cx="4358640" cy="8229600"/>
            <wp:effectExtent l="0" t="0" r="3810" b="0"/>
            <wp:docPr id="253738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0039" w14:textId="77777777" w:rsidR="005F0C92" w:rsidRPr="005F0C92" w:rsidRDefault="005F0C92" w:rsidP="005F0C92">
      <w:r w:rsidRPr="005F0C92">
        <w:lastRenderedPageBreak/>
        <w:t>The Emission, Shape, and Renderer modules are enabled by default on all Particle Systems; they control how many particles are emitted, where they’re emitted from, and what they look like, respectively. You can expand a module by clicking its name.</w:t>
      </w:r>
    </w:p>
    <w:p w14:paraId="1E188837" w14:textId="77777777" w:rsidR="005F0C92" w:rsidRPr="005F0C92" w:rsidRDefault="005F0C92" w:rsidP="005F0C92">
      <w:r w:rsidRPr="005F0C92">
        <w:rPr>
          <w:b/>
          <w:bCs/>
        </w:rPr>
        <w:t>2. </w:t>
      </w:r>
      <w:r w:rsidRPr="005F0C92">
        <w:t>To make the sparks change color over time, enable and expand the </w:t>
      </w:r>
      <w:r w:rsidRPr="005F0C92">
        <w:rPr>
          <w:b/>
          <w:bCs/>
        </w:rPr>
        <w:t>Color over 2. </w:t>
      </w:r>
      <w:r w:rsidRPr="005F0C92">
        <w:t>To make the sparks change color over time, enable the </w:t>
      </w:r>
      <w:r w:rsidRPr="005F0C92">
        <w:rPr>
          <w:b/>
          <w:bCs/>
        </w:rPr>
        <w:t>Color over Lifetime </w:t>
      </w:r>
      <w:r w:rsidRPr="005F0C92">
        <w:t>module.</w:t>
      </w:r>
    </w:p>
    <w:p w14:paraId="2E2E630C" w14:textId="77777777" w:rsidR="005F0C92" w:rsidRPr="005F0C92" w:rsidRDefault="005F0C92" w:rsidP="005F0C92">
      <w:r w:rsidRPr="005F0C92">
        <w:rPr>
          <w:b/>
          <w:bCs/>
        </w:rPr>
        <w:t>3.</w:t>
      </w:r>
      <w:r w:rsidRPr="005F0C92">
        <w:t> To make the sparks change size over time, enable the </w:t>
      </w:r>
      <w:r w:rsidRPr="005F0C92">
        <w:rPr>
          <w:b/>
          <w:bCs/>
        </w:rPr>
        <w:t>Size over Lifetime</w:t>
      </w:r>
      <w:r w:rsidRPr="005F0C92">
        <w:t> module.</w:t>
      </w:r>
    </w:p>
    <w:p w14:paraId="449A9E9F" w14:textId="77777777" w:rsidR="005F0C92" w:rsidRPr="005F0C92" w:rsidRDefault="005F0C92" w:rsidP="005F0C92">
      <w:r w:rsidRPr="005F0C92">
        <w:rPr>
          <w:b/>
          <w:bCs/>
        </w:rPr>
        <w:t>4. </w:t>
      </w:r>
      <w:r w:rsidRPr="005F0C92">
        <w:t>To make the sparks waver randomly as they float upward, enable the </w:t>
      </w:r>
      <w:r w:rsidRPr="005F0C92">
        <w:rPr>
          <w:b/>
          <w:bCs/>
        </w:rPr>
        <w:t>Noise</w:t>
      </w:r>
      <w:r w:rsidRPr="005F0C92">
        <w:t> module.</w:t>
      </w:r>
    </w:p>
    <w:p w14:paraId="7AC41CBD" w14:textId="77777777" w:rsidR="005F0C92" w:rsidRPr="005F0C92" w:rsidRDefault="005F0C92" w:rsidP="005F0C92">
      <w:r w:rsidRPr="005F0C92">
        <w:t>You’ll immediately see these changes take effect in the </w:t>
      </w:r>
      <w:r w:rsidRPr="005F0C92">
        <w:rPr>
          <w:b/>
          <w:bCs/>
        </w:rPr>
        <w:t>Scene</w:t>
      </w:r>
      <w:r w:rsidRPr="005F0C92">
        <w:t> view while the particle effect is playing; there’s no need to restart the effect.</w:t>
      </w:r>
    </w:p>
    <w:p w14:paraId="508F7CD7" w14:textId="424F4410" w:rsidR="005F0C92" w:rsidRPr="005F0C92" w:rsidRDefault="005F0C92" w:rsidP="005F0C92">
      <w:r w:rsidRPr="005F0C92">
        <w:rPr>
          <w:noProof/>
        </w:rPr>
        <w:drawing>
          <wp:inline distT="0" distB="0" distL="0" distR="0" wp14:anchorId="1313C96C" wp14:editId="180992BE">
            <wp:extent cx="5943600" cy="3999230"/>
            <wp:effectExtent l="0" t="0" r="0" b="1270"/>
            <wp:docPr id="1584070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1973" w14:textId="77777777" w:rsidR="005F0C92" w:rsidRPr="005F0C92" w:rsidRDefault="005F0C92" w:rsidP="005F0C92">
      <w:r w:rsidRPr="005F0C92">
        <w:t>Using additional modules, the sparks are now much more dynamic, with changing color, size, and direction.</w:t>
      </w:r>
    </w:p>
    <w:p w14:paraId="5D9E2658" w14:textId="39DC623F" w:rsidR="005F0C92" w:rsidRPr="005F0C92" w:rsidRDefault="005F0C92" w:rsidP="005F0C92">
      <w:r w:rsidRPr="005F0C92">
        <w:t xml:space="preserve">Note that these modules were already preconfigured with settings that would make sense for these sparks. You’ll learn how to work with these modules in a later </w:t>
      </w:r>
      <w:r w:rsidR="00392516">
        <w:t>lab</w:t>
      </w:r>
      <w:r w:rsidRPr="005F0C92">
        <w:t>.</w:t>
      </w:r>
    </w:p>
    <w:p w14:paraId="07CBA522" w14:textId="16A3C8C6" w:rsidR="005F0C92" w:rsidRPr="00392516" w:rsidRDefault="005F0C92" w:rsidP="005F0C92">
      <w:pPr>
        <w:rPr>
          <w:b/>
          <w:bCs/>
        </w:rPr>
      </w:pPr>
      <w:r w:rsidRPr="005F0C92">
        <w:rPr>
          <w:b/>
          <w:bCs/>
        </w:rPr>
        <w:t>4. Explore: Play around with the fire</w:t>
      </w:r>
    </w:p>
    <w:p w14:paraId="2A8AB7BC" w14:textId="77777777" w:rsidR="005F0C92" w:rsidRPr="005F0C92" w:rsidRDefault="005F0C92" w:rsidP="005F0C92">
      <w:r w:rsidRPr="005F0C92">
        <w:t>You were probably told from a young age not to play with fire. Well forget all that. This fire can’t hurt you!</w:t>
      </w:r>
    </w:p>
    <w:p w14:paraId="26B76B7C" w14:textId="77777777" w:rsidR="005F0C92" w:rsidRPr="005F0C92" w:rsidRDefault="005F0C92" w:rsidP="005F0C92">
      <w:r w:rsidRPr="005F0C92">
        <w:rPr>
          <w:b/>
          <w:bCs/>
        </w:rPr>
        <w:lastRenderedPageBreak/>
        <w:t>1.</w:t>
      </w:r>
      <w:r w:rsidRPr="005F0C92">
        <w:t> Before you start experimenting, select the </w:t>
      </w:r>
      <w:r w:rsidRPr="005F0C92">
        <w:rPr>
          <w:b/>
          <w:bCs/>
        </w:rPr>
        <w:t>Firepit</w:t>
      </w:r>
      <w:r w:rsidRPr="005F0C92">
        <w:t> GameObject in the </w:t>
      </w:r>
      <w:r w:rsidRPr="005F0C92">
        <w:rPr>
          <w:b/>
          <w:bCs/>
        </w:rPr>
        <w:t>Hierarchy </w:t>
      </w:r>
      <w:r w:rsidRPr="005F0C92">
        <w:t>window and </w:t>
      </w:r>
      <w:r w:rsidRPr="005F0C92">
        <w:rPr>
          <w:b/>
          <w:bCs/>
        </w:rPr>
        <w:t>duplicate</w:t>
      </w:r>
      <w:r w:rsidRPr="005F0C92">
        <w:t> it with </w:t>
      </w:r>
      <w:r w:rsidRPr="005F0C92">
        <w:rPr>
          <w:b/>
          <w:bCs/>
        </w:rPr>
        <w:t>Ctrl</w:t>
      </w:r>
      <w:r w:rsidRPr="005F0C92">
        <w:t>+</w:t>
      </w:r>
      <w:r w:rsidRPr="005F0C92">
        <w:rPr>
          <w:b/>
          <w:bCs/>
        </w:rPr>
        <w:t>D</w:t>
      </w:r>
      <w:r w:rsidRPr="005F0C92">
        <w:t> (macOS: </w:t>
      </w:r>
      <w:r w:rsidRPr="005F0C92">
        <w:rPr>
          <w:b/>
          <w:bCs/>
        </w:rPr>
        <w:t>Cmd</w:t>
      </w:r>
      <w:r w:rsidRPr="005F0C92">
        <w:t>+</w:t>
      </w:r>
      <w:r w:rsidRPr="005F0C92">
        <w:rPr>
          <w:b/>
          <w:bCs/>
        </w:rPr>
        <w:t>D</w:t>
      </w:r>
      <w:r w:rsidRPr="005F0C92">
        <w:t>).</w:t>
      </w:r>
    </w:p>
    <w:p w14:paraId="65A332C3" w14:textId="77777777" w:rsidR="005F0C92" w:rsidRPr="005F0C92" w:rsidRDefault="005F0C92" w:rsidP="005F0C92">
      <w:r w:rsidRPr="005F0C92">
        <w:t>This will allow you to experiment without any fear of losing changes to the original firepit. Only have one firepit active at a time, and rename your duplicate GameObjects with different colors, like “Firepit_Blue” or “Firepit_Green”.</w:t>
      </w:r>
    </w:p>
    <w:p w14:paraId="40DF3DF4" w14:textId="3C226E12" w:rsidR="005F0C92" w:rsidRPr="005F0C92" w:rsidRDefault="005F0C92" w:rsidP="005F0C92">
      <w:r w:rsidRPr="005F0C92">
        <w:rPr>
          <w:noProof/>
        </w:rPr>
        <w:drawing>
          <wp:inline distT="0" distB="0" distL="0" distR="0" wp14:anchorId="7922F20C" wp14:editId="772E0929">
            <wp:extent cx="3019425" cy="1190625"/>
            <wp:effectExtent l="0" t="0" r="9525" b="9525"/>
            <wp:docPr id="816109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8EAF" w14:textId="77777777" w:rsidR="005F0C92" w:rsidRPr="005F0C92" w:rsidRDefault="005F0C92" w:rsidP="005F0C92">
      <w:r w:rsidRPr="005F0C92">
        <w:rPr>
          <w:b/>
          <w:bCs/>
        </w:rPr>
        <w:t>2. </w:t>
      </w:r>
      <w:r w:rsidRPr="005F0C92">
        <w:t>Experiment with the settings on the various enabled modules.</w:t>
      </w:r>
    </w:p>
    <w:p w14:paraId="1366AFA3" w14:textId="0155C89C" w:rsidR="005F0C92" w:rsidRPr="005F0C92" w:rsidRDefault="005F0C92" w:rsidP="005F0C92">
      <w:r w:rsidRPr="005F0C92">
        <w:t xml:space="preserve">Don’t worry if you don’t understand exactly what each one is doing yet - we’ll cover that in the next </w:t>
      </w:r>
      <w:r w:rsidR="00392516">
        <w:t>lab</w:t>
      </w:r>
      <w:r w:rsidRPr="005F0C92">
        <w:t>s.</w:t>
      </w:r>
    </w:p>
    <w:p w14:paraId="656CAE72" w14:textId="77777777" w:rsidR="005F0C92" w:rsidRPr="005F0C92" w:rsidRDefault="005F0C92" w:rsidP="005F0C92">
      <w:r w:rsidRPr="005F0C92">
        <w:t>Here are some specific things you could try as you experiment:</w:t>
      </w:r>
    </w:p>
    <w:p w14:paraId="156D2807" w14:textId="77777777" w:rsidR="005F0C92" w:rsidRPr="005F0C92" w:rsidRDefault="005F0C92" w:rsidP="005F0C92">
      <w:pPr>
        <w:numPr>
          <w:ilvl w:val="0"/>
          <w:numId w:val="1"/>
        </w:numPr>
      </w:pPr>
      <w:r w:rsidRPr="005F0C92">
        <w:t>Enable and disable modules to see their effect</w:t>
      </w:r>
    </w:p>
    <w:p w14:paraId="17A55B81" w14:textId="77777777" w:rsidR="005F0C92" w:rsidRPr="005F0C92" w:rsidRDefault="005F0C92" w:rsidP="005F0C92">
      <w:pPr>
        <w:numPr>
          <w:ilvl w:val="0"/>
          <w:numId w:val="1"/>
        </w:numPr>
      </w:pPr>
      <w:r w:rsidRPr="005F0C92">
        <w:t>Increase or decrease the </w:t>
      </w:r>
      <w:r w:rsidRPr="005F0C92">
        <w:rPr>
          <w:b/>
          <w:bCs/>
        </w:rPr>
        <w:t>Rate Over Time</w:t>
      </w:r>
      <w:r w:rsidRPr="005F0C92">
        <w:t> property in the </w:t>
      </w:r>
      <w:r w:rsidRPr="005F0C92">
        <w:rPr>
          <w:b/>
          <w:bCs/>
        </w:rPr>
        <w:t>Emission</w:t>
      </w:r>
      <w:r w:rsidRPr="005F0C92">
        <w:t> module</w:t>
      </w:r>
    </w:p>
    <w:p w14:paraId="3DB417DD" w14:textId="77777777" w:rsidR="005F0C92" w:rsidRPr="005F0C92" w:rsidRDefault="005F0C92" w:rsidP="005F0C92">
      <w:pPr>
        <w:numPr>
          <w:ilvl w:val="0"/>
          <w:numId w:val="1"/>
        </w:numPr>
      </w:pPr>
      <w:r w:rsidRPr="005F0C92">
        <w:t>Edit the </w:t>
      </w:r>
      <w:r w:rsidRPr="005F0C92">
        <w:rPr>
          <w:b/>
          <w:bCs/>
        </w:rPr>
        <w:t>Color</w:t>
      </w:r>
      <w:r w:rsidRPr="005F0C92">
        <w:t> property in the </w:t>
      </w:r>
      <w:r w:rsidRPr="005F0C92">
        <w:rPr>
          <w:b/>
          <w:bCs/>
        </w:rPr>
        <w:t>Color</w:t>
      </w:r>
      <w:r w:rsidRPr="005F0C92">
        <w:t> </w:t>
      </w:r>
      <w:r w:rsidRPr="005F0C92">
        <w:rPr>
          <w:b/>
          <w:bCs/>
        </w:rPr>
        <w:t>over</w:t>
      </w:r>
      <w:r w:rsidRPr="005F0C92">
        <w:t> </w:t>
      </w:r>
      <w:r w:rsidRPr="005F0C92">
        <w:rPr>
          <w:b/>
          <w:bCs/>
        </w:rPr>
        <w:t>Lifetime</w:t>
      </w:r>
      <w:r w:rsidRPr="005F0C92">
        <w:t> module</w:t>
      </w:r>
    </w:p>
    <w:p w14:paraId="4104555F" w14:textId="0989E286" w:rsidR="005F0C92" w:rsidRPr="005F0C92" w:rsidRDefault="005F0C92" w:rsidP="005F0C92">
      <w:r w:rsidRPr="005F0C92">
        <w:rPr>
          <w:noProof/>
        </w:rPr>
        <w:drawing>
          <wp:inline distT="0" distB="0" distL="0" distR="0" wp14:anchorId="4CACB0F1" wp14:editId="2F6D55BC">
            <wp:extent cx="5943600" cy="1275715"/>
            <wp:effectExtent l="0" t="0" r="0" b="635"/>
            <wp:docPr id="1621057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006A" w14:textId="77777777" w:rsidR="005F0C92" w:rsidRPr="005F0C92" w:rsidRDefault="005F0C92" w:rsidP="005F0C92">
      <w:r w:rsidRPr="005F0C92">
        <w:t>As you make changes, you may have to press the </w:t>
      </w:r>
      <w:r w:rsidRPr="005F0C92">
        <w:rPr>
          <w:b/>
          <w:bCs/>
        </w:rPr>
        <w:t>Restart</w:t>
      </w:r>
      <w:r w:rsidRPr="005F0C92">
        <w:t> button in the </w:t>
      </w:r>
      <w:r w:rsidRPr="005F0C92">
        <w:rPr>
          <w:b/>
          <w:bCs/>
        </w:rPr>
        <w:t>Particles</w:t>
      </w:r>
      <w:r w:rsidRPr="005F0C92">
        <w:t> panel again to see the effect.</w:t>
      </w:r>
    </w:p>
    <w:p w14:paraId="24B8D9B9" w14:textId="77777777" w:rsidR="005F0C92" w:rsidRPr="005F0C92" w:rsidRDefault="005F0C92" w:rsidP="005F0C92">
      <w:r w:rsidRPr="005F0C92">
        <w:t>You may also want to change the color of the </w:t>
      </w:r>
      <w:r w:rsidRPr="005F0C92">
        <w:rPr>
          <w:b/>
          <w:bCs/>
        </w:rPr>
        <w:t>Point</w:t>
      </w:r>
      <w:r w:rsidRPr="005F0C92">
        <w:t> </w:t>
      </w:r>
      <w:r w:rsidRPr="005F0C92">
        <w:rPr>
          <w:b/>
          <w:bCs/>
        </w:rPr>
        <w:t>Light</w:t>
      </w:r>
      <w:r w:rsidRPr="005F0C92">
        <w:t> GameObject attached to your fire.</w:t>
      </w:r>
    </w:p>
    <w:p w14:paraId="6285414E" w14:textId="77777777" w:rsidR="005F0C92" w:rsidRPr="005F0C92" w:rsidRDefault="005F0C92" w:rsidP="005F0C92">
      <w:r w:rsidRPr="005F0C92">
        <w:t>When you’re finished experimenting, leave only your favorite firepit active in the scene by deactivating the other two in the </w:t>
      </w:r>
      <w:r w:rsidRPr="005F0C92">
        <w:rPr>
          <w:b/>
          <w:bCs/>
        </w:rPr>
        <w:t>Inspector window</w:t>
      </w:r>
      <w:r w:rsidRPr="005F0C92">
        <w:t>.</w:t>
      </w:r>
    </w:p>
    <w:p w14:paraId="572440D2" w14:textId="77777777" w:rsidR="005F0C92" w:rsidRPr="005F0C92" w:rsidRDefault="005F0C92" w:rsidP="005F0C92">
      <w:pPr>
        <w:rPr>
          <w:b/>
          <w:bCs/>
        </w:rPr>
      </w:pPr>
      <w:r w:rsidRPr="005F0C92">
        <w:rPr>
          <w:b/>
          <w:bCs/>
        </w:rPr>
        <w:t>5. Next steps</w:t>
      </w:r>
    </w:p>
    <w:p w14:paraId="00C822BA" w14:textId="69E5DDF6" w:rsidR="005F0C92" w:rsidRPr="005F0C92" w:rsidRDefault="005F0C92" w:rsidP="005F0C92">
      <w:r w:rsidRPr="005F0C92">
        <w:t xml:space="preserve">In this </w:t>
      </w:r>
      <w:r w:rsidR="00392516">
        <w:t>lab</w:t>
      </w:r>
      <w:r w:rsidRPr="005F0C92">
        <w:t>, you played around with an existing particle system to understand how it was set up. Next, you will create a new particle system from scratch.</w:t>
      </w:r>
    </w:p>
    <w:p w14:paraId="4FDA06E0" w14:textId="77777777" w:rsidR="00B20028" w:rsidRDefault="00B20028"/>
    <w:sectPr w:rsidR="00B20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568D"/>
    <w:multiLevelType w:val="multilevel"/>
    <w:tmpl w:val="605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7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E3"/>
    <w:rsid w:val="000928D8"/>
    <w:rsid w:val="00107112"/>
    <w:rsid w:val="00392516"/>
    <w:rsid w:val="004503E3"/>
    <w:rsid w:val="005F0C92"/>
    <w:rsid w:val="00714218"/>
    <w:rsid w:val="00B2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A951"/>
  <w15:chartTrackingRefBased/>
  <w15:docId w15:val="{90769D72-3C71-4822-AC9E-E2C160FA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Salamat</dc:creator>
  <cp:keywords/>
  <dc:description/>
  <cp:lastModifiedBy>Hooman Salamat</cp:lastModifiedBy>
  <cp:revision>3</cp:revision>
  <dcterms:created xsi:type="dcterms:W3CDTF">2026-08-24T20:09:00Z</dcterms:created>
  <dcterms:modified xsi:type="dcterms:W3CDTF">2026-10-01T19:22:00Z</dcterms:modified>
</cp:coreProperties>
</file>