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4DE5" w14:textId="4F39BB9D" w:rsidR="008F19A4" w:rsidRDefault="00D30289" w:rsidP="00D30289">
      <w:pPr>
        <w:pStyle w:val="Heading1"/>
      </w:pPr>
      <w:r>
        <w:t>Activity 1</w:t>
      </w:r>
    </w:p>
    <w:p w14:paraId="31C62A22" w14:textId="438CA22F" w:rsidR="001503ED" w:rsidRDefault="001503ED" w:rsidP="001503ED"/>
    <w:p w14:paraId="0536C6EF" w14:textId="36BCFE81" w:rsidR="001503ED" w:rsidRPr="001503ED" w:rsidRDefault="001503ED" w:rsidP="001503ED">
      <w:r>
        <w:t>The store under consideration is assumed to be a small</w:t>
      </w:r>
      <w:r w:rsidR="002F6796">
        <w:t xml:space="preserve"> grocery store</w:t>
      </w:r>
      <w:r>
        <w:t xml:space="preserve"> with </w:t>
      </w:r>
      <w:r w:rsidR="00A45BFE">
        <w:t xml:space="preserve">a staff of 20 people </w:t>
      </w:r>
      <w:r w:rsidR="00BD33E8">
        <w:t xml:space="preserve">including the manager. </w:t>
      </w:r>
      <w:r w:rsidR="00B47180">
        <w:t xml:space="preserve">Because of the </w:t>
      </w:r>
      <w:r w:rsidR="00841905">
        <w:t>limited scope of the assignment, the only interaction between the customer and the manager is assumed to be</w:t>
      </w:r>
      <w:r w:rsidR="00FE6782">
        <w:t xml:space="preserve"> stemmed from the customer making a complaint to the manager.</w:t>
      </w:r>
      <w:r w:rsidR="00841905">
        <w:t xml:space="preserve"> </w:t>
      </w:r>
      <w:r w:rsidR="00592E7F">
        <w:t xml:space="preserve">The customer </w:t>
      </w:r>
      <w:r w:rsidR="000F76DC">
        <w:t xml:space="preserve">also stays anonymous </w:t>
      </w:r>
      <w:r w:rsidR="001D6392">
        <w:t xml:space="preserve">as its only role is to make a complaint without sharing </w:t>
      </w:r>
      <w:r w:rsidR="004229DE">
        <w:t>his</w:t>
      </w:r>
      <w:r w:rsidR="001D6392">
        <w:t xml:space="preserve"> name.</w:t>
      </w:r>
      <w:r w:rsidR="009108EA">
        <w:t xml:space="preserve"> It is also assumed that every time the customer makes a complaint, the manager can </w:t>
      </w:r>
      <w:r w:rsidR="005D6602">
        <w:t xml:space="preserve">always </w:t>
      </w:r>
      <w:r w:rsidR="009108EA">
        <w:t xml:space="preserve">resolve his complaint </w:t>
      </w:r>
      <w:r w:rsidR="005D6602">
        <w:t>as per</w:t>
      </w:r>
      <w:r w:rsidR="00814938">
        <w:t xml:space="preserve"> the recommendation to consider only the success case by </w:t>
      </w:r>
      <w:proofErr w:type="spellStart"/>
      <w:r w:rsidR="00814938">
        <w:t>Tabinda</w:t>
      </w:r>
      <w:proofErr w:type="spellEnd"/>
      <w:r w:rsidR="00814938">
        <w:t>).</w:t>
      </w:r>
      <w:r w:rsidR="005D6602">
        <w:t xml:space="preserve"> </w:t>
      </w:r>
      <w:r w:rsidR="001D6392">
        <w:t xml:space="preserve">As the manager </w:t>
      </w:r>
      <w:r w:rsidR="0066517B">
        <w:t xml:space="preserve">is assumed to </w:t>
      </w:r>
      <w:r w:rsidR="001D6392">
        <w:t xml:space="preserve">own the business, </w:t>
      </w:r>
      <w:r w:rsidR="004229DE">
        <w:t>she</w:t>
      </w:r>
      <w:r w:rsidR="001D6392">
        <w:t xml:space="preserve"> does not get paid the same way</w:t>
      </w:r>
      <w:r w:rsidR="004229DE">
        <w:t xml:space="preserve"> that</w:t>
      </w:r>
      <w:r w:rsidR="001D6392">
        <w:t xml:space="preserve"> cashiers do.</w:t>
      </w:r>
      <w:r w:rsidR="00734788">
        <w:t xml:space="preserve"> In this store, </w:t>
      </w:r>
      <w:r w:rsidR="007B0312">
        <w:t xml:space="preserve">except for the manager, </w:t>
      </w:r>
      <w:r w:rsidR="00734788">
        <w:t>everyone’s title is cashier</w:t>
      </w:r>
      <w:r w:rsidR="007B0312">
        <w:t xml:space="preserve"> as they all need to serve at a till.</w:t>
      </w:r>
      <w:r w:rsidR="00C348BA">
        <w:t xml:space="preserve"> </w:t>
      </w:r>
      <w:r w:rsidR="00D042AC">
        <w:t>There is only one manager in the store.</w:t>
      </w:r>
      <w:r w:rsidR="00F5474A">
        <w:t xml:space="preserve"> </w:t>
      </w:r>
      <w:r w:rsidR="0090565D">
        <w:t xml:space="preserve">Because </w:t>
      </w:r>
      <w:proofErr w:type="spellStart"/>
      <w:r w:rsidR="00385511">
        <w:t>InventorySystem</w:t>
      </w:r>
      <w:proofErr w:type="spellEnd"/>
      <w:r w:rsidR="00385511">
        <w:t xml:space="preserve"> and </w:t>
      </w:r>
      <w:proofErr w:type="spellStart"/>
      <w:r w:rsidR="00385511">
        <w:t>TimeTrackingSystem</w:t>
      </w:r>
      <w:proofErr w:type="spellEnd"/>
      <w:r w:rsidR="00385511">
        <w:t xml:space="preserve"> shares common </w:t>
      </w:r>
      <w:r w:rsidR="00910918">
        <w:t xml:space="preserve">behaviour, they will inherit from the abstract class System assumed to be in charge of interacting with the GUI aside from other operations </w:t>
      </w:r>
      <w:r w:rsidR="000C1E99">
        <w:t xml:space="preserve">which are not included as they are outside of the scope of the assignment. </w:t>
      </w:r>
      <w:r w:rsidR="00F838C5">
        <w:t xml:space="preserve">All the classes can contain more attributes </w:t>
      </w:r>
      <w:r w:rsidR="00B56BE9">
        <w:t xml:space="preserve">and operations that may be necessary in real-life applications, but they only contain minimal attributes and operations </w:t>
      </w:r>
      <w:r w:rsidR="006902DF">
        <w:t xml:space="preserve">congruous with what is expected of dummy code. </w:t>
      </w:r>
    </w:p>
    <w:p w14:paraId="4C74FC38" w14:textId="5C8B67AE" w:rsidR="001C3C5A" w:rsidRDefault="001C3C5A" w:rsidP="00D30289"/>
    <w:p w14:paraId="5A0DA5C8" w14:textId="4467D6CC" w:rsidR="001C3C5A" w:rsidRDefault="001C3C5A" w:rsidP="001C3C5A">
      <w:pPr>
        <w:pStyle w:val="Heading2"/>
      </w:pPr>
      <w:r>
        <w:t>Activity 1-</w:t>
      </w:r>
      <w:r w:rsidR="00666348">
        <w:t>1</w:t>
      </w:r>
      <w:r>
        <w:t xml:space="preserve"> – </w:t>
      </w:r>
      <w:r w:rsidRPr="001C3C5A">
        <w:t>Manager pays salary to the cashier</w:t>
      </w:r>
    </w:p>
    <w:p w14:paraId="7ED2A23E" w14:textId="5AB5AB72" w:rsidR="00FC6BD2" w:rsidRDefault="00D31179" w:rsidP="00666348">
      <w:r>
        <w:t>Assumptions</w:t>
      </w:r>
      <w:r w:rsidR="00AB45E4">
        <w:t xml:space="preserve"> and explanations (these may not be directly reflected in the corresponding sequence diagram)</w:t>
      </w:r>
      <w:r>
        <w:t>: The time tracking system takes in a time schedule</w:t>
      </w:r>
      <w:r w:rsidR="001D4843">
        <w:t xml:space="preserve"> </w:t>
      </w:r>
      <w:r>
        <w:t>either manually prepared by the manager or automatically created by the time scheduling system</w:t>
      </w:r>
      <w:r w:rsidR="005129D4">
        <w:t xml:space="preserve"> itself</w:t>
      </w:r>
      <w:r w:rsidR="00286448">
        <w:t xml:space="preserve"> </w:t>
      </w:r>
      <w:r w:rsidR="001D4843">
        <w:t>and then it</w:t>
      </w:r>
      <w:r w:rsidR="00AB45E4">
        <w:t xml:space="preserve"> keeps track of the clock-ins and outs of the employees</w:t>
      </w:r>
      <w:r w:rsidR="0035275D">
        <w:t>. The aforementioned procedure is not directly related to the use case “Manager pays salary to the cashier”. Therefore</w:t>
      </w:r>
      <w:r w:rsidR="000C3E7F">
        <w:t xml:space="preserve">, the use case begins with all these actions assumed to have taken place prior. </w:t>
      </w:r>
    </w:p>
    <w:p w14:paraId="35D3D2E6" w14:textId="77777777" w:rsidR="00FC6BD2" w:rsidRDefault="00FC6BD2" w:rsidP="00666348"/>
    <w:p w14:paraId="15A0AFB2" w14:textId="37A371AE" w:rsidR="00D31179" w:rsidRDefault="00AB45E4" w:rsidP="00666348">
      <w:r>
        <w:t xml:space="preserve"> The business has the following procedure for paying its employees:</w:t>
      </w:r>
    </w:p>
    <w:p w14:paraId="19953955" w14:textId="77777777" w:rsidR="00911A07" w:rsidRDefault="00AB45E4" w:rsidP="001D4843">
      <w:pPr>
        <w:pStyle w:val="ListParagraph"/>
        <w:numPr>
          <w:ilvl w:val="0"/>
          <w:numId w:val="8"/>
        </w:numPr>
      </w:pPr>
      <w:r>
        <w:t xml:space="preserve">The manager requests </w:t>
      </w:r>
      <w:r w:rsidR="0029366B">
        <w:t>the time tracking system</w:t>
      </w:r>
      <w:r w:rsidR="003207AB">
        <w:t xml:space="preserve"> to display its internal report</w:t>
      </w:r>
      <w:r w:rsidR="00286448">
        <w:t>.</w:t>
      </w:r>
    </w:p>
    <w:p w14:paraId="666EB5A6" w14:textId="61CE867E" w:rsidR="001D4843" w:rsidRDefault="00911A07" w:rsidP="001D4843">
      <w:pPr>
        <w:pStyle w:val="ListParagraph"/>
        <w:numPr>
          <w:ilvl w:val="0"/>
          <w:numId w:val="8"/>
        </w:numPr>
      </w:pPr>
      <w:r>
        <w:t xml:space="preserve">The tracking system’s report is displayed on the manager’s UI. </w:t>
      </w:r>
      <w:r w:rsidR="001D4843">
        <w:t xml:space="preserve"> </w:t>
      </w:r>
    </w:p>
    <w:p w14:paraId="5AE9C927" w14:textId="7B2B425D" w:rsidR="00286448" w:rsidRDefault="00286448" w:rsidP="00286448">
      <w:pPr>
        <w:pStyle w:val="ListParagraph"/>
        <w:numPr>
          <w:ilvl w:val="0"/>
          <w:numId w:val="8"/>
        </w:numPr>
      </w:pPr>
      <w:r>
        <w:t>If time conflict</w:t>
      </w:r>
      <w:r w:rsidR="0087062A">
        <w:t>(s)</w:t>
      </w:r>
      <w:r>
        <w:t xml:space="preserve"> between the time schedule and records of employee clock-ins and outs from the time tracking system </w:t>
      </w:r>
      <w:r w:rsidR="008F19A4">
        <w:t xml:space="preserve">happen to </w:t>
      </w:r>
      <w:r>
        <w:t>exist</w:t>
      </w:r>
      <w:r w:rsidR="00B96F1A">
        <w:t xml:space="preserve"> in the returned report</w:t>
      </w:r>
      <w:r>
        <w:t xml:space="preserve">, the manager resolves </w:t>
      </w:r>
      <w:r w:rsidR="0087062A">
        <w:t>them</w:t>
      </w:r>
      <w:r w:rsidR="005565F8">
        <w:t xml:space="preserve"> (the details of how </w:t>
      </w:r>
      <w:r w:rsidR="00C9799D">
        <w:t xml:space="preserve">the conflicts are resolved are too low-level to be described in the sequence diagram, although </w:t>
      </w:r>
      <w:r w:rsidR="00E67CFE">
        <w:t>they will be resolved through confirming with cashiers, etc)</w:t>
      </w:r>
      <w:r w:rsidR="008F19A4">
        <w:t>. Once the manager resolves all the discrepanc</w:t>
      </w:r>
      <w:r w:rsidR="00B96F1A">
        <w:t>ies, she then</w:t>
      </w:r>
      <w:r w:rsidR="00653DA8">
        <w:t xml:space="preserve"> updates the time tracking system with </w:t>
      </w:r>
      <w:r w:rsidR="00527D2D">
        <w:t>modified</w:t>
      </w:r>
      <w:r w:rsidR="00653DA8">
        <w:t xml:space="preserve"> information </w:t>
      </w:r>
      <w:r w:rsidR="00E67CFE">
        <w:t xml:space="preserve">in the form of invoking </w:t>
      </w:r>
      <w:proofErr w:type="spellStart"/>
      <w:proofErr w:type="gramStart"/>
      <w:r w:rsidR="00E67CFE">
        <w:t>resolveConflicts</w:t>
      </w:r>
      <w:proofErr w:type="spellEnd"/>
      <w:r w:rsidR="00E67CFE">
        <w:t>(</w:t>
      </w:r>
      <w:proofErr w:type="gramEnd"/>
      <w:r w:rsidR="00E67CFE">
        <w:t>)</w:t>
      </w:r>
      <w:r w:rsidR="00653DA8">
        <w:t xml:space="preserve">, after which </w:t>
      </w:r>
      <w:r>
        <w:t>the system returns a</w:t>
      </w:r>
      <w:r w:rsidR="00527D2D">
        <w:t>n updated</w:t>
      </w:r>
      <w:r>
        <w:t xml:space="preserve"> report again. </w:t>
      </w:r>
    </w:p>
    <w:p w14:paraId="18E791A7" w14:textId="145EF508" w:rsidR="001D4843" w:rsidRDefault="001D4843" w:rsidP="001D4843">
      <w:pPr>
        <w:pStyle w:val="ListParagraph"/>
        <w:numPr>
          <w:ilvl w:val="0"/>
          <w:numId w:val="8"/>
        </w:numPr>
      </w:pPr>
      <w:r>
        <w:t xml:space="preserve">If no time conflict exists, the manager approves </w:t>
      </w:r>
      <w:r w:rsidR="008F19A4">
        <w:t xml:space="preserve">of </w:t>
      </w:r>
      <w:r w:rsidR="00286448">
        <w:t xml:space="preserve">the report </w:t>
      </w:r>
      <w:r w:rsidR="00CB518C">
        <w:t xml:space="preserve">by </w:t>
      </w:r>
      <w:r>
        <w:t>submit</w:t>
      </w:r>
      <w:r w:rsidR="00CB518C">
        <w:t>ting</w:t>
      </w:r>
      <w:r w:rsidR="00286448">
        <w:t xml:space="preserve"> it to the</w:t>
      </w:r>
      <w:r>
        <w:t xml:space="preserve"> payroll</w:t>
      </w:r>
      <w:r w:rsidR="00286448">
        <w:t xml:space="preserve"> system</w:t>
      </w:r>
      <w:r w:rsidR="00CB518C">
        <w:t xml:space="preserve"> via the time tracking s</w:t>
      </w:r>
      <w:r w:rsidR="00DD44A7">
        <w:t xml:space="preserve">ystem, which </w:t>
      </w:r>
      <w:r w:rsidR="0086781F">
        <w:t xml:space="preserve">generates payslips </w:t>
      </w:r>
      <w:r w:rsidR="00DD44A7">
        <w:t>with which the payroll system can pay cashiers correctly</w:t>
      </w:r>
      <w:r w:rsidR="00F838C5">
        <w:t>.</w:t>
      </w:r>
    </w:p>
    <w:p w14:paraId="48501DEC" w14:textId="4A8BEBE0" w:rsidR="00512A2A" w:rsidRDefault="00454440" w:rsidP="001D4843">
      <w:pPr>
        <w:pStyle w:val="ListParagraph"/>
        <w:numPr>
          <w:ilvl w:val="0"/>
          <w:numId w:val="8"/>
        </w:numPr>
      </w:pPr>
      <w:r>
        <w:t xml:space="preserve">The payroll system takes the given </w:t>
      </w:r>
      <w:r w:rsidR="0086781F">
        <w:t xml:space="preserve">payroll </w:t>
      </w:r>
      <w:r>
        <w:t>and pays each cashier employee on its system</w:t>
      </w:r>
      <w:r w:rsidR="005D6824">
        <w:t xml:space="preserve"> with the amount derived from the information stored in the time tracking system</w:t>
      </w:r>
      <w:r w:rsidR="00BE6F47">
        <w:t>.</w:t>
      </w:r>
    </w:p>
    <w:p w14:paraId="14B12E75" w14:textId="7A15DAD6" w:rsidR="00454440" w:rsidRDefault="00454440" w:rsidP="00454440">
      <w:r>
        <w:t xml:space="preserve">The manager is assumed to </w:t>
      </w:r>
      <w:r w:rsidR="005D6824">
        <w:t>have</w:t>
      </w:r>
      <w:r>
        <w:t xml:space="preserve"> passed the security clearance prior to using the systems before the inception of this use case. Therefore, the sequence diagram does not </w:t>
      </w:r>
      <w:r w:rsidR="0097017C">
        <w:t>mention any aspect of it.</w:t>
      </w:r>
      <w:r w:rsidR="00AD3814">
        <w:t xml:space="preserve"> </w:t>
      </w:r>
    </w:p>
    <w:p w14:paraId="7539C5D8" w14:textId="77777777" w:rsidR="00666348" w:rsidRDefault="00666348" w:rsidP="001C3C5A">
      <w:pPr>
        <w:pStyle w:val="Heading2"/>
      </w:pPr>
    </w:p>
    <w:p w14:paraId="5FC2A748" w14:textId="19964ECC" w:rsidR="000C3CA6" w:rsidRDefault="001C3C5A" w:rsidP="004D19EA">
      <w:pPr>
        <w:pStyle w:val="Heading2"/>
        <w:rPr>
          <w:i/>
          <w:iCs/>
        </w:rPr>
      </w:pPr>
      <w:r>
        <w:t>Activity 1-</w:t>
      </w:r>
      <w:r w:rsidR="00666348">
        <w:t>2</w:t>
      </w:r>
      <w:r>
        <w:t xml:space="preserve"> – </w:t>
      </w:r>
      <w:r w:rsidRPr="00D30289">
        <w:rPr>
          <w:i/>
          <w:iCs/>
        </w:rPr>
        <w:t>Manager looks after the inventory of the store</w:t>
      </w:r>
    </w:p>
    <w:p w14:paraId="483108EE" w14:textId="56BEE385" w:rsidR="005D088D" w:rsidRDefault="004D19EA" w:rsidP="004D19EA">
      <w:r>
        <w:t>Assumptions and explanations (these may not be directly reflected in the corresponding sequence diagram):</w:t>
      </w:r>
      <w:r w:rsidR="002F6796">
        <w:t xml:space="preserve"> First, </w:t>
      </w:r>
      <w:r w:rsidR="00DA2D8F">
        <w:t xml:space="preserve">because of the ambiguity </w:t>
      </w:r>
      <w:r w:rsidR="00E04C1F">
        <w:t>of what is meant by “look after the inventory”</w:t>
      </w:r>
      <w:r w:rsidR="00DB46AB">
        <w:t xml:space="preserve"> without any context</w:t>
      </w:r>
      <w:r w:rsidR="007F0805">
        <w:t xml:space="preserve"> provided</w:t>
      </w:r>
      <w:r w:rsidR="00CE4ECC">
        <w:t xml:space="preserve">, it is important to clearly </w:t>
      </w:r>
      <w:r w:rsidR="00DB46AB">
        <w:t xml:space="preserve">point out what the action </w:t>
      </w:r>
      <w:r w:rsidR="00C93A20">
        <w:t>of looking</w:t>
      </w:r>
      <w:r w:rsidR="00DB46AB">
        <w:t xml:space="preserve"> after the inventory includes.</w:t>
      </w:r>
      <w:r w:rsidR="002E45D9">
        <w:t xml:space="preserve"> The phrase </w:t>
      </w:r>
      <w:r w:rsidR="00296B1B">
        <w:t>“</w:t>
      </w:r>
      <w:r w:rsidR="002E45D9">
        <w:t>look after</w:t>
      </w:r>
      <w:r w:rsidR="00296B1B">
        <w:t>”</w:t>
      </w:r>
      <w:r w:rsidR="002E45D9">
        <w:t xml:space="preserve"> has a strong implication that </w:t>
      </w:r>
      <w:r w:rsidR="00A45F1F">
        <w:t>the associated action is carried out on a regular basis. Given this common</w:t>
      </w:r>
      <w:r w:rsidR="00447DD7">
        <w:t>-</w:t>
      </w:r>
      <w:r w:rsidR="00A45F1F">
        <w:t xml:space="preserve">sense definition, </w:t>
      </w:r>
      <w:r w:rsidR="00E32E4B">
        <w:t>it is assumed that looking after the inventory refers to day-to-day operations</w:t>
      </w:r>
      <w:r w:rsidR="0012548B">
        <w:t xml:space="preserve"> rather than large-scale stock counts</w:t>
      </w:r>
      <w:r w:rsidR="00282CCE">
        <w:t xml:space="preserve"> before a major stocktake. </w:t>
      </w:r>
    </w:p>
    <w:p w14:paraId="68CCB6E5" w14:textId="77777777" w:rsidR="00607967" w:rsidRDefault="00607967" w:rsidP="004D19EA"/>
    <w:p w14:paraId="179A8839" w14:textId="79A02E71" w:rsidR="00A72C08" w:rsidRDefault="00C00B2A" w:rsidP="004D19EA">
      <w:r>
        <w:t xml:space="preserve">Given the assumed definition of looking after the inventory, it is also as important to delineate what constitutes the manger’s responsibility </w:t>
      </w:r>
      <w:r w:rsidR="00F74839">
        <w:t xml:space="preserve">and what does not </w:t>
      </w:r>
      <w:r>
        <w:t xml:space="preserve">when it comes to looking after the inventory. </w:t>
      </w:r>
      <w:r w:rsidR="00F74839">
        <w:t>Here in the store, the manager’</w:t>
      </w:r>
      <w:r w:rsidR="00A87444">
        <w:t xml:space="preserve">s sole </w:t>
      </w:r>
      <w:r w:rsidR="00056E0B">
        <w:t xml:space="preserve">responsibility of looking after the inventory </w:t>
      </w:r>
      <w:r w:rsidR="00E13892">
        <w:t xml:space="preserve">is to resolve issues the inventory system flags </w:t>
      </w:r>
      <w:r w:rsidR="00A93DE1">
        <w:t>(</w:t>
      </w:r>
      <w:proofErr w:type="gramStart"/>
      <w:r w:rsidR="00A93DE1">
        <w:t>e.g.</w:t>
      </w:r>
      <w:proofErr w:type="gramEnd"/>
      <w:r w:rsidR="00A93DE1">
        <w:t xml:space="preserve"> </w:t>
      </w:r>
      <w:r w:rsidR="005E796E">
        <w:t>the given product</w:t>
      </w:r>
      <w:r w:rsidR="00947F96">
        <w:t>’s stock is too low or too high</w:t>
      </w:r>
      <w:r w:rsidR="0029366B">
        <w:t xml:space="preserve"> [resolving issues can come in a great many forms. Thus, they are effectively abstracted </w:t>
      </w:r>
      <w:r w:rsidR="009716DD">
        <w:t xml:space="preserve">into a function called </w:t>
      </w:r>
      <w:proofErr w:type="spellStart"/>
      <w:proofErr w:type="gramStart"/>
      <w:r w:rsidR="009716DD">
        <w:t>resolveIssues</w:t>
      </w:r>
      <w:proofErr w:type="spellEnd"/>
      <w:r w:rsidR="009716DD">
        <w:t>(</w:t>
      </w:r>
      <w:proofErr w:type="gramEnd"/>
      <w:r w:rsidR="009716DD">
        <w:t>) in the sequence diagram]</w:t>
      </w:r>
      <w:r w:rsidR="00A15115">
        <w:t xml:space="preserve">) since the inventory </w:t>
      </w:r>
      <w:r w:rsidR="00820034">
        <w:t xml:space="preserve">system </w:t>
      </w:r>
      <w:r w:rsidR="00A15115">
        <w:t xml:space="preserve">keeps track of the number of items per </w:t>
      </w:r>
      <w:r w:rsidR="00FD7422">
        <w:t xml:space="preserve">product and suggests </w:t>
      </w:r>
      <w:r w:rsidR="00DD6FE9">
        <w:t>orders that need to be placed</w:t>
      </w:r>
      <w:r w:rsidR="00CE4B7D">
        <w:t xml:space="preserve">; It is the assumed business logic the manager needs to resolve </w:t>
      </w:r>
      <w:r w:rsidR="00827E22">
        <w:t>inventory-system-generated issues before being able to place orders.</w:t>
      </w:r>
      <w:r w:rsidR="00DD6FE9">
        <w:t xml:space="preserve"> Thanks to this automated system, the manager </w:t>
      </w:r>
      <w:r w:rsidR="00B70985">
        <w:t>only</w:t>
      </w:r>
      <w:r w:rsidR="00DD6FE9">
        <w:t xml:space="preserve"> needs to approve of the suggested orders so that they can be placed </w:t>
      </w:r>
      <w:r w:rsidR="00607967">
        <w:t>with corresponding suppliers.</w:t>
      </w:r>
      <w:r w:rsidR="00941973">
        <w:t xml:space="preserve"> Moreover, </w:t>
      </w:r>
      <w:r w:rsidR="008743B9">
        <w:t xml:space="preserve">it is assumed that activities </w:t>
      </w:r>
      <w:r w:rsidR="006918FC">
        <w:t>including</w:t>
      </w:r>
      <w:r w:rsidR="00210588">
        <w:t xml:space="preserve"> but not limited to</w:t>
      </w:r>
      <w:r w:rsidR="006918FC">
        <w:t xml:space="preserve"> product storage management, product rotation, </w:t>
      </w:r>
      <w:r w:rsidR="00F75135">
        <w:t xml:space="preserve">receiving of delivery </w:t>
      </w:r>
      <w:r w:rsidR="008743B9">
        <w:t xml:space="preserve">are </w:t>
      </w:r>
      <w:r w:rsidR="00D91867">
        <w:t xml:space="preserve">the </w:t>
      </w:r>
      <w:r w:rsidR="00F75135">
        <w:t>responsibilities</w:t>
      </w:r>
      <w:r w:rsidR="00D91867">
        <w:t xml:space="preserve"> of regular staff members</w:t>
      </w:r>
      <w:r w:rsidR="002D6E28">
        <w:t>, since they are physical task</w:t>
      </w:r>
      <w:r w:rsidR="00FE760F">
        <w:t>s as often as not</w:t>
      </w:r>
      <w:r w:rsidR="002D6E28">
        <w:t xml:space="preserve"> </w:t>
      </w:r>
      <w:r w:rsidR="001253F9">
        <w:t>performed by</w:t>
      </w:r>
      <w:r w:rsidR="002D6E28">
        <w:t xml:space="preserve"> regular staff member</w:t>
      </w:r>
      <w:r w:rsidR="001253F9">
        <w:t>s</w:t>
      </w:r>
      <w:r w:rsidR="002D6E28">
        <w:t xml:space="preserve"> in real life. </w:t>
      </w:r>
      <w:r w:rsidR="00217B1E">
        <w:t>The manager may give instructions on how each of the tasks should be performed</w:t>
      </w:r>
      <w:r w:rsidR="000619F2">
        <w:t>, but th</w:t>
      </w:r>
      <w:r w:rsidR="00450AFE">
        <w:t>ese activities should be covered in a use case “The employee looks after the inventory”.</w:t>
      </w:r>
      <w:r w:rsidR="00F74839">
        <w:t xml:space="preserve"> </w:t>
      </w:r>
      <w:r w:rsidR="00E332D0">
        <w:t xml:space="preserve">The giving of any instruction </w:t>
      </w:r>
      <w:r w:rsidR="0085246F">
        <w:t xml:space="preserve">including those mentioned above </w:t>
      </w:r>
      <w:r w:rsidR="00E332D0">
        <w:t xml:space="preserve">should be included in a use case “The manager manages staff”. </w:t>
      </w:r>
    </w:p>
    <w:p w14:paraId="53DFC96D" w14:textId="4B3F4FEF" w:rsidR="00201ECC" w:rsidRDefault="00201ECC" w:rsidP="004D19EA"/>
    <w:p w14:paraId="7AAD36AE" w14:textId="7E04F5F9" w:rsidR="00201ECC" w:rsidRDefault="00201ECC" w:rsidP="00201ECC">
      <w:r>
        <w:t xml:space="preserve">The business has the following procedure for </w:t>
      </w:r>
      <w:r w:rsidR="006D1887">
        <w:t>the manager to look after the inventory of the store</w:t>
      </w:r>
      <w:r>
        <w:t>:</w:t>
      </w:r>
    </w:p>
    <w:p w14:paraId="56EA6EE5" w14:textId="3DE2F082" w:rsidR="00201ECC" w:rsidRDefault="0029366B" w:rsidP="004D19EA">
      <w:pPr>
        <w:pStyle w:val="ListParagraph"/>
        <w:numPr>
          <w:ilvl w:val="0"/>
          <w:numId w:val="10"/>
        </w:numPr>
      </w:pPr>
      <w:r>
        <w:t>The manager requests a report</w:t>
      </w:r>
      <w:r w:rsidR="00210588">
        <w:t xml:space="preserve"> to be displayed</w:t>
      </w:r>
      <w:r>
        <w:t xml:space="preserve"> from the inventory system. </w:t>
      </w:r>
    </w:p>
    <w:p w14:paraId="63613CFA" w14:textId="1DEF69B3" w:rsidR="00DA5FA3" w:rsidRDefault="00DA5FA3" w:rsidP="004D19EA">
      <w:pPr>
        <w:pStyle w:val="ListParagraph"/>
        <w:numPr>
          <w:ilvl w:val="0"/>
          <w:numId w:val="10"/>
        </w:numPr>
      </w:pPr>
      <w:r>
        <w:t>The inventory system generates a report</w:t>
      </w:r>
      <w:r w:rsidR="00AB67A2">
        <w:t xml:space="preserve"> with suggested orders</w:t>
      </w:r>
      <w:r w:rsidR="00210588">
        <w:t xml:space="preserve"> and the manger’s UI displays it</w:t>
      </w:r>
      <w:r>
        <w:t>.</w:t>
      </w:r>
    </w:p>
    <w:p w14:paraId="539A20C1" w14:textId="2BBF3843" w:rsidR="00DA5FA3" w:rsidRDefault="00DA5FA3" w:rsidP="004D19EA">
      <w:pPr>
        <w:pStyle w:val="ListParagraph"/>
        <w:numPr>
          <w:ilvl w:val="0"/>
          <w:numId w:val="10"/>
        </w:numPr>
      </w:pPr>
      <w:r>
        <w:t xml:space="preserve">If there </w:t>
      </w:r>
      <w:r w:rsidR="000871C5">
        <w:t xml:space="preserve">are </w:t>
      </w:r>
      <w:r>
        <w:t>flagged issue</w:t>
      </w:r>
      <w:r w:rsidR="000871C5">
        <w:t>(s)</w:t>
      </w:r>
      <w:r>
        <w:t xml:space="preserve"> in the report, </w:t>
      </w:r>
      <w:r w:rsidR="000871C5">
        <w:t>the manager needs to resolve them</w:t>
      </w:r>
      <w:r w:rsidR="00F752B9">
        <w:t xml:space="preserve">, after which the </w:t>
      </w:r>
      <w:r w:rsidR="00E55E2C">
        <w:t>inventory system generates another report with suggested orders to refill the inventory.</w:t>
      </w:r>
    </w:p>
    <w:p w14:paraId="359E2425" w14:textId="440B42B4" w:rsidR="0079352C" w:rsidRDefault="00BA44C9" w:rsidP="0079352C">
      <w:pPr>
        <w:pStyle w:val="ListParagraph"/>
        <w:numPr>
          <w:ilvl w:val="0"/>
          <w:numId w:val="10"/>
        </w:numPr>
      </w:pPr>
      <w:r>
        <w:t xml:space="preserve">The manager </w:t>
      </w:r>
      <w:r w:rsidR="00AB67A2">
        <w:t xml:space="preserve">approves of the report </w:t>
      </w:r>
      <w:r w:rsidR="003F4BA1">
        <w:t>by placing the suggested orders with corresponding supplier</w:t>
      </w:r>
      <w:r w:rsidR="00734A94">
        <w:t xml:space="preserve">s (within </w:t>
      </w:r>
      <w:proofErr w:type="spellStart"/>
      <w:proofErr w:type="gramStart"/>
      <w:r w:rsidR="00734A94">
        <w:t>placeOrders</w:t>
      </w:r>
      <w:proofErr w:type="spellEnd"/>
      <w:r w:rsidR="00734A94">
        <w:t>(</w:t>
      </w:r>
      <w:proofErr w:type="gramEnd"/>
      <w:r w:rsidR="00734A94">
        <w:t xml:space="preserve">), order objects are created; this part is </w:t>
      </w:r>
      <w:r w:rsidR="00C52A72">
        <w:t>assumed to happen within the function</w:t>
      </w:r>
      <w:r w:rsidR="00477858">
        <w:t>, therefore it is not depicted in the sequence diagram since it should not be concerned with such low-level details</w:t>
      </w:r>
      <w:r w:rsidR="00C52A72">
        <w:t xml:space="preserve">). </w:t>
      </w:r>
    </w:p>
    <w:p w14:paraId="5E5DB50A" w14:textId="4C0B1DD8" w:rsidR="0079352C" w:rsidRDefault="0079352C" w:rsidP="0079352C">
      <w:pPr>
        <w:pStyle w:val="Heading1"/>
      </w:pPr>
      <w:r>
        <w:t>Activity 2</w:t>
      </w:r>
    </w:p>
    <w:p w14:paraId="6184CD12" w14:textId="77777777" w:rsidR="0079352C" w:rsidRPr="0079352C" w:rsidRDefault="0079352C" w:rsidP="0079352C"/>
    <w:sectPr w:rsidR="0079352C" w:rsidRPr="0079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EE8"/>
    <w:multiLevelType w:val="hybridMultilevel"/>
    <w:tmpl w:val="B626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CB8"/>
    <w:multiLevelType w:val="hybridMultilevel"/>
    <w:tmpl w:val="626C3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5C8C"/>
    <w:multiLevelType w:val="hybridMultilevel"/>
    <w:tmpl w:val="C9960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7DF1"/>
    <w:multiLevelType w:val="hybridMultilevel"/>
    <w:tmpl w:val="DC263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94997"/>
    <w:multiLevelType w:val="hybridMultilevel"/>
    <w:tmpl w:val="E6944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7288"/>
    <w:multiLevelType w:val="hybridMultilevel"/>
    <w:tmpl w:val="3BDCB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4958"/>
    <w:multiLevelType w:val="hybridMultilevel"/>
    <w:tmpl w:val="72EC5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41F14"/>
    <w:multiLevelType w:val="hybridMultilevel"/>
    <w:tmpl w:val="72EC5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00EE1"/>
    <w:multiLevelType w:val="hybridMultilevel"/>
    <w:tmpl w:val="E8B62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36F09"/>
    <w:multiLevelType w:val="hybridMultilevel"/>
    <w:tmpl w:val="EE722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93"/>
    <w:rsid w:val="0000599D"/>
    <w:rsid w:val="00015734"/>
    <w:rsid w:val="0005641C"/>
    <w:rsid w:val="00056E0B"/>
    <w:rsid w:val="000619F2"/>
    <w:rsid w:val="000871C5"/>
    <w:rsid w:val="000C1E99"/>
    <w:rsid w:val="000C3CA6"/>
    <w:rsid w:val="000C3E7F"/>
    <w:rsid w:val="000F0635"/>
    <w:rsid w:val="000F76DC"/>
    <w:rsid w:val="00124ACD"/>
    <w:rsid w:val="00124C34"/>
    <w:rsid w:val="001253F9"/>
    <w:rsid w:val="0012548B"/>
    <w:rsid w:val="00146299"/>
    <w:rsid w:val="001503ED"/>
    <w:rsid w:val="00175FEC"/>
    <w:rsid w:val="001B5579"/>
    <w:rsid w:val="001C3C5A"/>
    <w:rsid w:val="001D4843"/>
    <w:rsid w:val="001D6392"/>
    <w:rsid w:val="001E5016"/>
    <w:rsid w:val="001F1C0D"/>
    <w:rsid w:val="00201ECC"/>
    <w:rsid w:val="00210588"/>
    <w:rsid w:val="00217B1E"/>
    <w:rsid w:val="00266BEE"/>
    <w:rsid w:val="00270290"/>
    <w:rsid w:val="00282CCE"/>
    <w:rsid w:val="00286448"/>
    <w:rsid w:val="0029366B"/>
    <w:rsid w:val="00296B1B"/>
    <w:rsid w:val="00296D82"/>
    <w:rsid w:val="002C6091"/>
    <w:rsid w:val="002D6E28"/>
    <w:rsid w:val="002E45D9"/>
    <w:rsid w:val="002F6796"/>
    <w:rsid w:val="003207AB"/>
    <w:rsid w:val="003207CB"/>
    <w:rsid w:val="00321BA8"/>
    <w:rsid w:val="00337405"/>
    <w:rsid w:val="0035275D"/>
    <w:rsid w:val="00363544"/>
    <w:rsid w:val="00385511"/>
    <w:rsid w:val="00396D95"/>
    <w:rsid w:val="003A244D"/>
    <w:rsid w:val="003F4BA1"/>
    <w:rsid w:val="004229DE"/>
    <w:rsid w:val="00437D8B"/>
    <w:rsid w:val="00443CDF"/>
    <w:rsid w:val="00447DD7"/>
    <w:rsid w:val="00450AFE"/>
    <w:rsid w:val="00454440"/>
    <w:rsid w:val="00477858"/>
    <w:rsid w:val="004C236D"/>
    <w:rsid w:val="004D078A"/>
    <w:rsid w:val="004D19EA"/>
    <w:rsid w:val="004E59A7"/>
    <w:rsid w:val="005129D4"/>
    <w:rsid w:val="00512A2A"/>
    <w:rsid w:val="00527D2D"/>
    <w:rsid w:val="00540211"/>
    <w:rsid w:val="005565F8"/>
    <w:rsid w:val="00566721"/>
    <w:rsid w:val="00592E7F"/>
    <w:rsid w:val="005D088D"/>
    <w:rsid w:val="005D6602"/>
    <w:rsid w:val="005D6824"/>
    <w:rsid w:val="005E796E"/>
    <w:rsid w:val="00607967"/>
    <w:rsid w:val="00642FCC"/>
    <w:rsid w:val="00653DA8"/>
    <w:rsid w:val="0066029F"/>
    <w:rsid w:val="0066517B"/>
    <w:rsid w:val="00666348"/>
    <w:rsid w:val="006902DF"/>
    <w:rsid w:val="006918FC"/>
    <w:rsid w:val="006D1887"/>
    <w:rsid w:val="00720875"/>
    <w:rsid w:val="00734788"/>
    <w:rsid w:val="00734830"/>
    <w:rsid w:val="00734A94"/>
    <w:rsid w:val="00771BF5"/>
    <w:rsid w:val="00780944"/>
    <w:rsid w:val="0079352C"/>
    <w:rsid w:val="007B0312"/>
    <w:rsid w:val="007B28AF"/>
    <w:rsid w:val="007B6261"/>
    <w:rsid w:val="007D06D4"/>
    <w:rsid w:val="007F0805"/>
    <w:rsid w:val="00813BF4"/>
    <w:rsid w:val="00814938"/>
    <w:rsid w:val="00820034"/>
    <w:rsid w:val="00827E22"/>
    <w:rsid w:val="00841905"/>
    <w:rsid w:val="0085246F"/>
    <w:rsid w:val="0086781F"/>
    <w:rsid w:val="0087062A"/>
    <w:rsid w:val="008743B9"/>
    <w:rsid w:val="00893069"/>
    <w:rsid w:val="00897CFF"/>
    <w:rsid w:val="008F19A4"/>
    <w:rsid w:val="0090565D"/>
    <w:rsid w:val="009108EA"/>
    <w:rsid w:val="00910918"/>
    <w:rsid w:val="00911A07"/>
    <w:rsid w:val="00941973"/>
    <w:rsid w:val="00947F96"/>
    <w:rsid w:val="00962EB3"/>
    <w:rsid w:val="0097017C"/>
    <w:rsid w:val="009716DD"/>
    <w:rsid w:val="00987815"/>
    <w:rsid w:val="009A5BE6"/>
    <w:rsid w:val="009A779C"/>
    <w:rsid w:val="00A15115"/>
    <w:rsid w:val="00A45BFE"/>
    <w:rsid w:val="00A45F1F"/>
    <w:rsid w:val="00A72C08"/>
    <w:rsid w:val="00A87444"/>
    <w:rsid w:val="00A93DE1"/>
    <w:rsid w:val="00AB45E4"/>
    <w:rsid w:val="00AB67A2"/>
    <w:rsid w:val="00AD2BD6"/>
    <w:rsid w:val="00AD3814"/>
    <w:rsid w:val="00AE0D56"/>
    <w:rsid w:val="00AE276D"/>
    <w:rsid w:val="00B45D99"/>
    <w:rsid w:val="00B47180"/>
    <w:rsid w:val="00B56BE9"/>
    <w:rsid w:val="00B70985"/>
    <w:rsid w:val="00B83143"/>
    <w:rsid w:val="00B96F1A"/>
    <w:rsid w:val="00BA08FD"/>
    <w:rsid w:val="00BA44C9"/>
    <w:rsid w:val="00BD33E8"/>
    <w:rsid w:val="00BE6F47"/>
    <w:rsid w:val="00C00B2A"/>
    <w:rsid w:val="00C32CF4"/>
    <w:rsid w:val="00C348BA"/>
    <w:rsid w:val="00C52A72"/>
    <w:rsid w:val="00C7100B"/>
    <w:rsid w:val="00C93A20"/>
    <w:rsid w:val="00C97130"/>
    <w:rsid w:val="00C9799D"/>
    <w:rsid w:val="00CB518C"/>
    <w:rsid w:val="00CE4B7D"/>
    <w:rsid w:val="00CE4ECC"/>
    <w:rsid w:val="00D042AC"/>
    <w:rsid w:val="00D30289"/>
    <w:rsid w:val="00D31179"/>
    <w:rsid w:val="00D448E0"/>
    <w:rsid w:val="00D65168"/>
    <w:rsid w:val="00D91867"/>
    <w:rsid w:val="00DA2D8F"/>
    <w:rsid w:val="00DA5FA3"/>
    <w:rsid w:val="00DB46AB"/>
    <w:rsid w:val="00DD44A7"/>
    <w:rsid w:val="00DD6FE9"/>
    <w:rsid w:val="00E04C1F"/>
    <w:rsid w:val="00E12A1A"/>
    <w:rsid w:val="00E13892"/>
    <w:rsid w:val="00E32E4B"/>
    <w:rsid w:val="00E332D0"/>
    <w:rsid w:val="00E55E2C"/>
    <w:rsid w:val="00E67CFE"/>
    <w:rsid w:val="00EA6994"/>
    <w:rsid w:val="00EB76E5"/>
    <w:rsid w:val="00F5474A"/>
    <w:rsid w:val="00F65353"/>
    <w:rsid w:val="00F66028"/>
    <w:rsid w:val="00F74839"/>
    <w:rsid w:val="00F75135"/>
    <w:rsid w:val="00F752B9"/>
    <w:rsid w:val="00F838C5"/>
    <w:rsid w:val="00FA1DDA"/>
    <w:rsid w:val="00FC6BD2"/>
    <w:rsid w:val="00FD6D61"/>
    <w:rsid w:val="00FD7422"/>
    <w:rsid w:val="00FE1F93"/>
    <w:rsid w:val="00FE6782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52B0"/>
  <w15:docId w15:val="{93C715F4-0AC7-2141-8145-A8F5AFE7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Myeonghoon Sun</dc:creator>
  <cp:keywords/>
  <dc:description/>
  <cp:lastModifiedBy>Myeonghoon Sun</cp:lastModifiedBy>
  <cp:revision>2</cp:revision>
  <dcterms:created xsi:type="dcterms:W3CDTF">2022-04-30T12:03:00Z</dcterms:created>
  <dcterms:modified xsi:type="dcterms:W3CDTF">2022-04-30T12:03:00Z</dcterms:modified>
</cp:coreProperties>
</file>