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投  標  書</w:t>
      </w:r>
    </w:p>
    <w:p>
      <w:pPr>
        <w:jc w:val="right"/>
      </w:pPr>
      <w:r>
        <w:rPr>
          <w:sz w:val="24"/>
        </w:rPr>
        <w:t>中華民國 2026 年 5 月 7 日</w:t>
      </w:r>
    </w:p>
    <w:p/>
    <w:p>
      <w:pPr>
        <w:pStyle w:val="Heading1"/>
      </w:pPr>
      <w:r>
        <w:t>一、投標廠商資料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公司名稱</w:t>
            </w:r>
          </w:p>
        </w:tc>
        <w:tc>
          <w:tcPr>
            <w:tcW w:type="dxa" w:w="4320"/>
          </w:tcPr>
          <w:p>
            <w:r>
              <w:t>冠宇資訊科技有限公司</w:t>
            </w:r>
          </w:p>
        </w:tc>
      </w:tr>
      <w:tr>
        <w:tc>
          <w:tcPr>
            <w:tcW w:type="dxa" w:w="4320"/>
          </w:tcPr>
          <w:p>
            <w:r>
              <w:t>統一編號</w:t>
            </w:r>
          </w:p>
        </w:tc>
        <w:tc>
          <w:tcPr>
            <w:tcW w:type="dxa" w:w="4320"/>
          </w:tcPr>
          <w:p>
            <w:r>
              <w:t>12345678</w:t>
            </w:r>
          </w:p>
        </w:tc>
      </w:tr>
      <w:tr>
        <w:tc>
          <w:tcPr>
            <w:tcW w:type="dxa" w:w="4320"/>
          </w:tcPr>
          <w:p>
            <w:r>
              <w:t>地址</w:t>
            </w:r>
          </w:p>
        </w:tc>
        <w:tc>
          <w:tcPr>
            <w:tcW w:type="dxa" w:w="4320"/>
          </w:tcPr>
          <w:p>
            <w:r>
              <w:t>台北市大安區復興南路一段100號12樓</w:t>
            </w:r>
          </w:p>
        </w:tc>
      </w:tr>
      <w:tr>
        <w:tc>
          <w:tcPr>
            <w:tcW w:type="dxa" w:w="4320"/>
          </w:tcPr>
          <w:p>
            <w:r>
              <w:t>聯絡人/電話</w:t>
            </w:r>
          </w:p>
        </w:tc>
        <w:tc>
          <w:tcPr>
            <w:tcW w:type="dxa" w:w="4320"/>
          </w:tcPr>
          <w:p>
            <w:r>
              <w:t>陳大明 / 02-2771-5566</w:t>
            </w:r>
          </w:p>
        </w:tc>
      </w:tr>
    </w:tbl>
    <w:p/>
    <w:p>
      <w:pPr>
        <w:pStyle w:val="Heading1"/>
      </w:pPr>
      <w:r>
        <w:t>二、投標標的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採購案號</w:t>
            </w:r>
          </w:p>
        </w:tc>
        <w:tc>
          <w:tcPr>
            <w:tcW w:type="dxa" w:w="4320"/>
          </w:tcPr>
          <w:p>
            <w:r>
              <w:t>TP-2026-001</w:t>
            </w:r>
          </w:p>
        </w:tc>
      </w:tr>
      <w:tr>
        <w:tc>
          <w:tcPr>
            <w:tcW w:type="dxa" w:w="4320"/>
          </w:tcPr>
          <w:p>
            <w:r>
              <w:t>採購名稱</w:t>
            </w:r>
          </w:p>
        </w:tc>
        <w:tc>
          <w:tcPr>
            <w:tcW w:type="dxa" w:w="4320"/>
          </w:tcPr>
          <w:p>
            <w:r>
              <w:t>校園網路設備更新採購案</w:t>
            </w:r>
          </w:p>
        </w:tc>
      </w:tr>
      <w:tr>
        <w:tc>
          <w:tcPr>
            <w:tcW w:type="dxa" w:w="4320"/>
          </w:tcPr>
          <w:p>
            <w:r>
              <w:t>預算金額</w:t>
            </w:r>
          </w:p>
        </w:tc>
        <w:tc>
          <w:tcPr>
            <w:tcW w:type="dxa" w:w="4320"/>
          </w:tcPr>
          <w:p>
            <w:r>
              <w:t>新臺幣 2,500,000 元</w:t>
            </w:r>
          </w:p>
        </w:tc>
      </w:tr>
      <w:tr>
        <w:tc>
          <w:tcPr>
            <w:tcW w:type="dxa" w:w="4320"/>
          </w:tcPr>
          <w:p>
            <w:r>
              <w:t>截止投標日期</w:t>
            </w:r>
          </w:p>
        </w:tc>
        <w:tc>
          <w:tcPr>
            <w:tcW w:type="dxa" w:w="4320"/>
          </w:tcPr>
          <w:p>
            <w:r>
              <w:t>2026-05-25</w:t>
            </w:r>
          </w:p>
        </w:tc>
      </w:tr>
      <w:tr>
        <w:tc>
          <w:tcPr>
            <w:tcW w:type="dxa" w:w="4320"/>
          </w:tcPr>
          <w:p>
            <w:r>
              <w:t>履約地點</w:t>
            </w:r>
          </w:p>
        </w:tc>
        <w:tc>
          <w:tcPr>
            <w:tcW w:type="dxa" w:w="4320"/>
          </w:tcPr>
          <w:p>
            <w:r>
              <w:t>台北市大安區和平東路一段187號</w:t>
            </w:r>
          </w:p>
        </w:tc>
      </w:tr>
    </w:tbl>
    <w:p/>
    <w:p>
      <w:pPr>
        <w:pStyle w:val="Heading1"/>
      </w:pPr>
      <w:r>
        <w:t>三、投標報價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投標總價</w:t>
            </w:r>
          </w:p>
        </w:tc>
        <w:tc>
          <w:tcPr>
            <w:tcW w:type="dxa" w:w="4320"/>
          </w:tcPr>
          <w:p>
            <w:r>
              <w:t>新臺幣 2,350,000 元整</w:t>
            </w:r>
          </w:p>
        </w:tc>
      </w:tr>
      <w:tr>
        <w:tc>
          <w:tcPr>
            <w:tcW w:type="dxa" w:w="4320"/>
          </w:tcPr>
          <w:p>
            <w:r>
              <w:t>投標單價</w:t>
            </w:r>
          </w:p>
        </w:tc>
        <w:tc>
          <w:tcPr>
            <w:tcW w:type="dxa" w:w="4320"/>
          </w:tcPr>
          <w:p>
            <w:r>
              <w:t>詳見估價單</w:t>
            </w:r>
          </w:p>
        </w:tc>
      </w:tr>
      <w:tr>
        <w:tc>
          <w:tcPr>
            <w:tcW w:type="dxa" w:w="4320"/>
          </w:tcPr>
          <w:p>
            <w:r>
              <w:t>投標有效期</w:t>
            </w:r>
          </w:p>
        </w:tc>
        <w:tc>
          <w:tcPr>
            <w:tcW w:type="dxa" w:w="4320"/>
          </w:tcPr>
          <w:p>
            <w:r>
              <w:t>自投標日起 90 天內有效</w:t>
            </w:r>
          </w:p>
        </w:tc>
      </w:tr>
      <w:tr>
        <w:tc>
          <w:tcPr>
            <w:tcW w:type="dxa" w:w="4320"/>
          </w:tcPr>
          <w:p>
            <w:r>
              <w:t>付款方式</w:t>
            </w:r>
          </w:p>
        </w:tc>
        <w:tc>
          <w:tcPr>
            <w:tcW w:type="dxa" w:w="4320"/>
          </w:tcPr>
          <w:p>
            <w:r>
              <w:t>依政府採購法規定，依完工進度分期付款</w:t>
            </w:r>
          </w:p>
        </w:tc>
      </w:tr>
    </w:tbl>
    <w:p/>
    <w:p>
      <w:pPr>
        <w:pStyle w:val="Heading1"/>
      </w:pPr>
      <w:r>
        <w:t>四、投標聲明</w:t>
      </w:r>
    </w:p>
    <w:p>
      <w:r>
        <w:t>1. 本投標廠商願遵守政府採購法及相關規定辦理。</w:t>
      </w:r>
    </w:p>
    <w:p>
      <w:r>
        <w:t>2. 本投標廠商所投標的均為全新品，符合採購規格要求。</w:t>
      </w:r>
    </w:p>
    <w:p>
      <w:r>
        <w:t>3. 本投標廠商願提供所需之相關證明文件，供機關審查。</w:t>
      </w:r>
    </w:p>
    <w:p>
      <w:r>
        <w:t>4. 本投標廠商如得標，將依約定時間完成履約。</w:t>
      </w:r>
    </w:p>
    <w:p>
      <w:r>
        <w:t>5. 本投標廠商絕不以任何形式影響招標之公平性。</w:t>
      </w:r>
    </w:p>
    <w:p>
      <w:r>
        <w:t>6. 本投標廠商最近三年內無重大違法紀錄。</w:t>
      </w:r>
    </w:p>
    <w:p/>
    <w:p>
      <w:pPr>
        <w:pStyle w:val="Heading1"/>
      </w:pPr>
      <w:r>
        <w:t>五、附加文件</w:t>
      </w:r>
    </w:p>
    <w:p>
      <w:r>
        <w:t>□ 公司登記證明文件</w:t>
      </w:r>
    </w:p>
    <w:p>
      <w:r>
        <w:t>□ 統一編號編配證明</w:t>
      </w:r>
    </w:p>
    <w:p>
      <w:r>
        <w:t>□ 最近三年納稅證明</w:t>
      </w:r>
    </w:p>
    <w:p>
      <w:r>
        <w:t>□ 實績證明文件</w:t>
      </w:r>
    </w:p>
    <w:p>
      <w:r>
        <w:t>□ 品質認證證書</w:t>
      </w:r>
    </w:p>
    <w:p>
      <w:r>
        <w:t>□ 其他相關文件</w:t>
      </w:r>
    </w:p>
    <w:p/>
    <w:p>
      <w:pPr>
        <w:pStyle w:val="Heading1"/>
      </w:pPr>
      <w:r>
        <w:t>六、切結事項</w:t>
      </w:r>
    </w:p>
    <w:p>
      <w:r>
        <w:t>本廠商茲聲明以上所填資料均屬事實，如經查證不實，願負一切法律責任。</w:t>
      </w:r>
    </w:p>
    <w:p/>
    <w:p>
      <w:r>
        <w:t>此致</w:t>
      </w:r>
    </w:p>
    <w:p>
      <w:r>
        <w:t>中華民國教育部資訊中心</w:t>
      </w:r>
    </w:p>
    <w:p/>
    <w:p>
      <w:pPr>
        <w:jc w:val="right"/>
      </w:pPr>
      <w:r>
        <w:t>投標廠商（加蓋印章）：________________</w:t>
      </w:r>
    </w:p>
    <w:p/>
    <w:p>
      <w:pPr>
        <w:jc w:val="right"/>
      </w:pPr>
      <w:r>
        <w:t>負責人（簽章）：________________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