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569DD" w:rsidRPr="003112B1" w:rsidRDefault="00000000">
      <w:pPr>
        <w:pStyle w:val="1"/>
        <w:rPr>
          <w:rFonts w:ascii="宋体" w:eastAsia="宋体" w:hAnsi="宋体" w:cs="宋体" w:hint="eastAsia"/>
          <w:color w:val="FF0000"/>
          <w:sz w:val="20"/>
          <w:szCs w:val="20"/>
        </w:rPr>
      </w:pPr>
      <w:proofErr w:type="gramStart"/>
      <w:r w:rsidRPr="004C3BF1">
        <w:rPr>
          <w:rFonts w:ascii="宋体" w:eastAsia="宋体" w:hAnsi="宋体" w:cs="宋体" w:hint="eastAsia"/>
          <w:sz w:val="40"/>
          <w:szCs w:val="40"/>
        </w:rPr>
        <w:t>竞品分析</w:t>
      </w:r>
      <w:proofErr w:type="gramEnd"/>
      <w:r w:rsidR="00DC735D" w:rsidRPr="003112B1">
        <w:rPr>
          <w:rFonts w:ascii="宋体" w:eastAsia="宋体" w:hAnsi="宋体" w:cs="宋体" w:hint="eastAsia"/>
          <w:color w:val="FF0000"/>
          <w:sz w:val="20"/>
          <w:szCs w:val="20"/>
        </w:rPr>
        <w:t>（</w:t>
      </w:r>
      <w:r w:rsidR="00845273" w:rsidRPr="003112B1">
        <w:rPr>
          <w:rFonts w:ascii="宋体" w:eastAsia="宋体" w:hAnsi="宋体" w:cs="宋体" w:hint="eastAsia"/>
          <w:color w:val="FF0000"/>
          <w:sz w:val="20"/>
          <w:szCs w:val="20"/>
        </w:rPr>
        <w:t>网站</w:t>
      </w:r>
      <w:r w:rsidR="00DC735D" w:rsidRPr="003112B1">
        <w:rPr>
          <w:rFonts w:ascii="宋体" w:eastAsia="宋体" w:hAnsi="宋体" w:cs="宋体" w:hint="eastAsia"/>
          <w:color w:val="FF0000"/>
          <w:sz w:val="20"/>
          <w:szCs w:val="20"/>
        </w:rPr>
        <w:t>财务分析）</w:t>
      </w:r>
    </w:p>
    <w:p w:rsidR="00CF67D7" w:rsidRPr="00366E5E" w:rsidRDefault="00000000">
      <w:pPr>
        <w:rPr>
          <w:rFonts w:ascii="宋体" w:eastAsia="宋体" w:hAnsi="宋体" w:cs="宋体" w:hint="eastAsia"/>
          <w:sz w:val="36"/>
          <w:szCs w:val="40"/>
        </w:rPr>
      </w:pPr>
      <w:r>
        <w:rPr>
          <w:rFonts w:ascii="宋体" w:eastAsia="宋体" w:hAnsi="宋体" w:cs="宋体" w:hint="eastAsia"/>
          <w:sz w:val="36"/>
          <w:szCs w:val="40"/>
        </w:rPr>
        <w:t>托普云农</w:t>
      </w:r>
    </w:p>
    <w:p w:rsidR="0013685A" w:rsidRPr="006A2AC7" w:rsidRDefault="00366E5E">
      <w:pPr>
        <w:pStyle w:val="ad"/>
        <w:numPr>
          <w:ilvl w:val="0"/>
          <w:numId w:val="1"/>
        </w:numPr>
        <w:ind w:firstLineChars="0"/>
        <w:rPr>
          <w:rFonts w:ascii="宋体" w:eastAsia="宋体" w:hAnsi="宋体" w:cs="宋体" w:hint="eastAsia"/>
          <w:b/>
          <w:bCs/>
          <w:sz w:val="24"/>
          <w:szCs w:val="28"/>
        </w:rPr>
      </w:pPr>
      <w:r w:rsidRPr="006A2AC7">
        <w:rPr>
          <w:rFonts w:ascii="宋体" w:eastAsia="宋体" w:hAnsi="宋体" w:cs="宋体" w:hint="eastAsia"/>
          <w:b/>
          <w:bCs/>
          <w:sz w:val="24"/>
          <w:szCs w:val="28"/>
        </w:rPr>
        <w:t>股权结构</w:t>
      </w:r>
    </w:p>
    <w:p w:rsidR="0013685A" w:rsidRPr="008F4551" w:rsidRDefault="00000000" w:rsidP="008F4551">
      <w:pPr>
        <w:pStyle w:val="ad"/>
        <w:ind w:left="720" w:firstLineChars="0" w:firstLine="0"/>
        <w:rPr>
          <w:rFonts w:ascii="宋体" w:eastAsia="宋体" w:hAnsi="宋体" w:cs="宋体" w:hint="eastAsia"/>
          <w:sz w:val="28"/>
          <w:szCs w:val="32"/>
        </w:rPr>
      </w:pPr>
      <w:r w:rsidRPr="008F4551">
        <w:rPr>
          <w:rFonts w:ascii="宋体" w:eastAsia="宋体" w:hAnsi="宋体" w:cs="宋体"/>
          <w:noProof/>
          <w:sz w:val="28"/>
          <w:szCs w:val="32"/>
        </w:rPr>
        <w:drawing>
          <wp:inline distT="0" distB="0" distL="0" distR="0">
            <wp:extent cx="5278120" cy="1477010"/>
            <wp:effectExtent l="0" t="0" r="0" b="8890"/>
            <wp:docPr id="15080639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5E" w:rsidRPr="006A2AC7" w:rsidRDefault="00000000">
      <w:pPr>
        <w:pStyle w:val="ad"/>
        <w:numPr>
          <w:ilvl w:val="0"/>
          <w:numId w:val="1"/>
        </w:numPr>
        <w:ind w:firstLineChars="0"/>
        <w:rPr>
          <w:rFonts w:ascii="宋体" w:eastAsia="宋体" w:hAnsi="宋体" w:cs="宋体" w:hint="eastAsia"/>
          <w:b/>
          <w:bCs/>
          <w:sz w:val="24"/>
          <w:szCs w:val="28"/>
        </w:rPr>
      </w:pPr>
      <w:r w:rsidRPr="006A2AC7">
        <w:rPr>
          <w:rFonts w:ascii="宋体" w:eastAsia="宋体" w:hAnsi="宋体" w:cs="宋体" w:hint="eastAsia"/>
          <w:b/>
          <w:bCs/>
          <w:sz w:val="24"/>
          <w:szCs w:val="28"/>
        </w:rPr>
        <w:t>财务报表</w:t>
      </w:r>
    </w:p>
    <w:p w:rsidR="009034A3" w:rsidRDefault="009034A3" w:rsidP="00E1194A">
      <w:pPr>
        <w:pStyle w:val="ad"/>
        <w:ind w:left="720" w:firstLineChars="0" w:firstLine="0"/>
        <w:rPr>
          <w:rFonts w:ascii="宋体" w:eastAsia="宋体" w:hAnsi="宋体" w:cs="宋体" w:hint="eastAsia"/>
          <w:sz w:val="28"/>
          <w:szCs w:val="32"/>
        </w:rPr>
      </w:pPr>
    </w:p>
    <w:p w:rsidR="0013685A" w:rsidRPr="00CF042B" w:rsidRDefault="0059503D" w:rsidP="00E1194A">
      <w:pPr>
        <w:pStyle w:val="ad"/>
        <w:ind w:left="720" w:firstLineChars="0" w:firstLine="0"/>
        <w:rPr>
          <w:rFonts w:ascii="宋体" w:eastAsia="宋体" w:hAnsi="宋体" w:cs="宋体" w:hint="eastAsia"/>
          <w:sz w:val="24"/>
        </w:rPr>
      </w:pPr>
      <w:hyperlink r:id="rId9" w:anchor="/company?companyid=301556" w:history="1">
        <w:proofErr w:type="gramStart"/>
        <w:r w:rsidRPr="00CF042B">
          <w:rPr>
            <w:rStyle w:val="aa"/>
            <w:rFonts w:ascii="宋体" w:eastAsia="宋体" w:hAnsi="宋体" w:cs="宋体"/>
            <w:sz w:val="24"/>
          </w:rPr>
          <w:t>深证信数据</w:t>
        </w:r>
        <w:proofErr w:type="gramEnd"/>
        <w:r w:rsidRPr="00CF042B">
          <w:rPr>
            <w:rStyle w:val="aa"/>
            <w:rFonts w:ascii="宋体" w:eastAsia="宋体" w:hAnsi="宋体" w:cs="宋体"/>
            <w:sz w:val="24"/>
          </w:rPr>
          <w:t>服务平台 CNINFO Data Service</w:t>
        </w:r>
      </w:hyperlink>
    </w:p>
    <w:p w:rsidR="0013685A" w:rsidRDefault="0013685A" w:rsidP="00E1194A">
      <w:pPr>
        <w:rPr>
          <w:rFonts w:ascii="宋体" w:eastAsia="宋体" w:hAnsi="宋体" w:cs="宋体" w:hint="eastAsia"/>
          <w:sz w:val="28"/>
          <w:szCs w:val="32"/>
        </w:rPr>
      </w:pPr>
    </w:p>
    <w:p w:rsidR="0013685A" w:rsidRPr="00E1194A" w:rsidRDefault="00000000" w:rsidP="00E1194A">
      <w:pPr>
        <w:rPr>
          <w:rFonts w:ascii="宋体" w:eastAsia="宋体" w:hAnsi="宋体" w:cs="宋体" w:hint="eastAsia"/>
          <w:sz w:val="28"/>
          <w:szCs w:val="32"/>
        </w:rPr>
      </w:pPr>
      <w:r w:rsidRPr="006A2AC7">
        <w:rPr>
          <w:rFonts w:ascii="宋体" w:eastAsia="宋体" w:hAnsi="宋体" w:cs="宋体" w:hint="eastAsia"/>
          <w:sz w:val="24"/>
          <w:szCs w:val="28"/>
        </w:rPr>
        <w:t>资产负债表</w:t>
      </w:r>
    </w:p>
    <w:p w:rsidR="0059503D" w:rsidRPr="0059503D" w:rsidRDefault="0059503D" w:rsidP="0059503D">
      <w:pPr>
        <w:rPr>
          <w:rFonts w:ascii="宋体" w:eastAsia="宋体" w:hAnsi="宋体" w:cs="宋体" w:hint="eastAsia"/>
          <w:sz w:val="28"/>
          <w:szCs w:val="32"/>
        </w:rPr>
      </w:pPr>
      <w:r w:rsidRPr="0059503D">
        <w:rPr>
          <w:noProof/>
        </w:rPr>
        <w:drawing>
          <wp:inline distT="0" distB="0" distL="0" distR="0" wp14:anchorId="29FEA283" wp14:editId="492B9656">
            <wp:extent cx="5278120" cy="2442210"/>
            <wp:effectExtent l="0" t="0" r="0" b="0"/>
            <wp:docPr id="1111072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72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5A" w:rsidRDefault="0059503D" w:rsidP="0059503D">
      <w:pPr>
        <w:rPr>
          <w:rFonts w:ascii="宋体" w:eastAsia="宋体" w:hAnsi="宋体" w:cs="宋体" w:hint="eastAsia"/>
          <w:sz w:val="28"/>
          <w:szCs w:val="32"/>
        </w:rPr>
      </w:pPr>
      <w:r w:rsidRPr="0059503D">
        <w:rPr>
          <w:rFonts w:ascii="宋体" w:eastAsia="宋体" w:hAnsi="宋体" w:cs="宋体"/>
          <w:noProof/>
          <w:sz w:val="28"/>
          <w:szCs w:val="32"/>
        </w:rPr>
        <w:drawing>
          <wp:inline distT="0" distB="0" distL="0" distR="0" wp14:anchorId="39ED5082" wp14:editId="692A8355">
            <wp:extent cx="5278120" cy="901700"/>
            <wp:effectExtent l="0" t="0" r="0" b="0"/>
            <wp:docPr id="478713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13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5A" w:rsidRDefault="0013685A" w:rsidP="0059503D">
      <w:pPr>
        <w:rPr>
          <w:rFonts w:ascii="宋体" w:eastAsia="宋体" w:hAnsi="宋体" w:cs="宋体" w:hint="eastAsia"/>
          <w:sz w:val="28"/>
          <w:szCs w:val="32"/>
        </w:rPr>
      </w:pPr>
    </w:p>
    <w:p w:rsidR="0013685A" w:rsidRPr="006A2AC7" w:rsidRDefault="00000000" w:rsidP="0059503D">
      <w:pPr>
        <w:rPr>
          <w:rFonts w:ascii="宋体" w:eastAsia="宋体" w:hAnsi="宋体" w:cs="宋体" w:hint="eastAsia"/>
          <w:sz w:val="24"/>
          <w:szCs w:val="28"/>
        </w:rPr>
      </w:pPr>
      <w:r w:rsidRPr="006A2AC7">
        <w:rPr>
          <w:rFonts w:ascii="宋体" w:eastAsia="宋体" w:hAnsi="宋体" w:cs="宋体" w:hint="eastAsia"/>
          <w:sz w:val="24"/>
          <w:szCs w:val="28"/>
        </w:rPr>
        <w:t>利润表</w:t>
      </w:r>
    </w:p>
    <w:p w:rsidR="0013685A" w:rsidRDefault="00000000" w:rsidP="0059503D">
      <w:pPr>
        <w:rPr>
          <w:rFonts w:ascii="宋体" w:eastAsia="宋体" w:hAnsi="宋体" w:cs="宋体" w:hint="eastAsia"/>
          <w:sz w:val="28"/>
          <w:szCs w:val="32"/>
        </w:rPr>
      </w:pPr>
      <w:r w:rsidRPr="00E1194A">
        <w:rPr>
          <w:rFonts w:ascii="宋体" w:eastAsia="宋体" w:hAnsi="宋体" w:cs="宋体"/>
          <w:noProof/>
          <w:sz w:val="28"/>
          <w:szCs w:val="32"/>
        </w:rPr>
        <w:lastRenderedPageBreak/>
        <w:drawing>
          <wp:inline distT="0" distB="0" distL="0" distR="0" wp14:anchorId="459B20E7" wp14:editId="6C13F0B6">
            <wp:extent cx="5278120" cy="1581785"/>
            <wp:effectExtent l="0" t="0" r="0" b="0"/>
            <wp:docPr id="1737467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67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F3" w:rsidRDefault="00DC56F3" w:rsidP="0059503D">
      <w:pPr>
        <w:rPr>
          <w:rFonts w:ascii="宋体" w:eastAsia="宋体" w:hAnsi="宋体" w:cs="宋体" w:hint="eastAsia"/>
          <w:sz w:val="28"/>
          <w:szCs w:val="32"/>
        </w:rPr>
      </w:pPr>
    </w:p>
    <w:p w:rsidR="00783E1A" w:rsidRPr="006A2AC7" w:rsidRDefault="00783E1A" w:rsidP="0059503D">
      <w:pPr>
        <w:rPr>
          <w:rFonts w:ascii="宋体" w:eastAsia="宋体" w:hAnsi="宋体" w:cs="宋体" w:hint="eastAsia"/>
          <w:sz w:val="24"/>
          <w:szCs w:val="28"/>
        </w:rPr>
      </w:pPr>
      <w:r w:rsidRPr="006A2AC7">
        <w:rPr>
          <w:rFonts w:ascii="宋体" w:eastAsia="宋体" w:hAnsi="宋体" w:cs="宋体" w:hint="eastAsia"/>
          <w:sz w:val="24"/>
          <w:szCs w:val="28"/>
        </w:rPr>
        <w:t>现金流量表</w:t>
      </w:r>
    </w:p>
    <w:p w:rsidR="00783E1A" w:rsidRDefault="00783E1A" w:rsidP="0059503D">
      <w:pPr>
        <w:rPr>
          <w:rFonts w:ascii="宋体" w:eastAsia="宋体" w:hAnsi="宋体" w:cs="宋体" w:hint="eastAsia"/>
          <w:sz w:val="28"/>
          <w:szCs w:val="32"/>
        </w:rPr>
      </w:pPr>
      <w:r w:rsidRPr="00783E1A">
        <w:rPr>
          <w:rFonts w:ascii="宋体" w:eastAsia="宋体" w:hAnsi="宋体" w:cs="宋体"/>
          <w:noProof/>
          <w:sz w:val="28"/>
          <w:szCs w:val="32"/>
        </w:rPr>
        <w:drawing>
          <wp:inline distT="0" distB="0" distL="0" distR="0" wp14:anchorId="0B7E3752" wp14:editId="2C86F1B4">
            <wp:extent cx="5278120" cy="913130"/>
            <wp:effectExtent l="0" t="0" r="0" b="1270"/>
            <wp:docPr id="1537202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02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1A" w:rsidRDefault="00783E1A" w:rsidP="0059503D">
      <w:pPr>
        <w:rPr>
          <w:rFonts w:ascii="宋体" w:eastAsia="宋体" w:hAnsi="宋体" w:cs="宋体" w:hint="eastAsia"/>
          <w:sz w:val="28"/>
          <w:szCs w:val="32"/>
        </w:rPr>
      </w:pPr>
    </w:p>
    <w:p w:rsidR="005D18B9" w:rsidRPr="005D18B9" w:rsidRDefault="005D18B9" w:rsidP="0059503D">
      <w:pPr>
        <w:rPr>
          <w:rFonts w:ascii="宋体" w:eastAsia="宋体" w:hAnsi="宋体" w:cs="宋体" w:hint="eastAsia"/>
          <w:b/>
          <w:bCs/>
          <w:sz w:val="28"/>
          <w:szCs w:val="32"/>
        </w:rPr>
      </w:pPr>
      <w:r w:rsidRPr="005D18B9">
        <w:rPr>
          <w:rFonts w:ascii="宋体" w:eastAsia="宋体" w:hAnsi="宋体" w:cs="宋体" w:hint="eastAsia"/>
          <w:b/>
          <w:bCs/>
          <w:sz w:val="28"/>
          <w:szCs w:val="32"/>
        </w:rPr>
        <w:t>总结：</w:t>
      </w:r>
    </w:p>
    <w:p w:rsidR="005D18B9" w:rsidRPr="005D18B9" w:rsidRDefault="005D18B9">
      <w:pPr>
        <w:pStyle w:val="ad"/>
        <w:numPr>
          <w:ilvl w:val="0"/>
          <w:numId w:val="14"/>
        </w:numPr>
        <w:ind w:firstLineChars="0"/>
        <w:rPr>
          <w:rFonts w:ascii="华文宋体" w:eastAsia="华文宋体" w:hAnsi="华文宋体" w:cs="宋体" w:hint="eastAsia"/>
          <w:b/>
          <w:bCs/>
          <w:sz w:val="24"/>
        </w:rPr>
      </w:pPr>
      <w:r w:rsidRPr="005D18B9">
        <w:rPr>
          <w:rFonts w:ascii="华文宋体" w:eastAsia="华文宋体" w:hAnsi="华文宋体" w:cs="宋体" w:hint="eastAsia"/>
          <w:b/>
          <w:bCs/>
          <w:sz w:val="24"/>
        </w:rPr>
        <w:t>检测成本方面（</w:t>
      </w:r>
      <w:r w:rsidRPr="005D18B9">
        <w:rPr>
          <w:rFonts w:ascii="华文宋体" w:eastAsia="华文宋体" w:hAnsi="华文宋体" w:cs="宋体"/>
          <w:b/>
          <w:bCs/>
          <w:sz w:val="24"/>
        </w:rPr>
        <w:t>综合土壤检测项目）</w:t>
      </w:r>
    </w:p>
    <w:p w:rsidR="005D18B9" w:rsidRPr="005D18B9" w:rsidRDefault="00F965F9" w:rsidP="00F965F9">
      <w:pPr>
        <w:ind w:firstLineChars="100" w:firstLine="241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（1）</w:t>
      </w:r>
      <w:r w:rsidR="005D18B9" w:rsidRPr="005D18B9">
        <w:rPr>
          <w:rFonts w:ascii="宋体" w:eastAsia="宋体" w:hAnsi="宋体" w:cs="宋体"/>
          <w:b/>
          <w:bCs/>
          <w:sz w:val="24"/>
          <w:szCs w:val="28"/>
        </w:rPr>
        <w:t>新邵县 2024 年耕地质量监测 “三区四情” 项目</w:t>
      </w:r>
      <w:r w:rsidR="005D18B9" w:rsidRPr="005D18B9">
        <w:rPr>
          <w:rFonts w:ascii="宋体" w:eastAsia="宋体" w:hAnsi="宋体" w:cs="宋体"/>
          <w:sz w:val="24"/>
          <w:szCs w:val="28"/>
        </w:rPr>
        <w:t>：托</w:t>
      </w:r>
      <w:proofErr w:type="gramStart"/>
      <w:r w:rsidR="005D18B9" w:rsidRPr="005D18B9">
        <w:rPr>
          <w:rFonts w:ascii="宋体" w:eastAsia="宋体" w:hAnsi="宋体" w:cs="宋体"/>
          <w:sz w:val="24"/>
          <w:szCs w:val="28"/>
        </w:rPr>
        <w:t>普云农中标</w:t>
      </w:r>
      <w:proofErr w:type="gramEnd"/>
      <w:r w:rsidR="005D18B9" w:rsidRPr="005D18B9">
        <w:rPr>
          <w:rFonts w:ascii="宋体" w:eastAsia="宋体" w:hAnsi="宋体" w:cs="宋体"/>
          <w:sz w:val="24"/>
          <w:szCs w:val="28"/>
        </w:rPr>
        <w:t>价格为 215,000 元，其中涉及土壤样品采集处理设备 2500 元、手持式土壤墒情速测仪等物联网设备 60,300 元等。</w:t>
      </w:r>
    </w:p>
    <w:p w:rsidR="005D18B9" w:rsidRPr="005D18B9" w:rsidRDefault="00F965F9" w:rsidP="00F965F9">
      <w:pPr>
        <w:ind w:firstLineChars="100" w:firstLine="241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（2）</w:t>
      </w:r>
      <w:r w:rsidR="005D18B9" w:rsidRPr="005D18B9">
        <w:rPr>
          <w:rFonts w:ascii="宋体" w:eastAsia="宋体" w:hAnsi="宋体" w:cs="宋体"/>
          <w:b/>
          <w:bCs/>
          <w:sz w:val="24"/>
          <w:szCs w:val="28"/>
        </w:rPr>
        <w:t>小型农场或农户基础检测套餐</w:t>
      </w:r>
      <w:r w:rsidR="005D18B9" w:rsidRPr="005D18B9">
        <w:rPr>
          <w:rFonts w:ascii="宋体" w:eastAsia="宋体" w:hAnsi="宋体" w:cs="宋体"/>
          <w:sz w:val="24"/>
          <w:szCs w:val="28"/>
        </w:rPr>
        <w:t>：通常包括土壤 pH 值、有机质、氮磷钾等常规指标检测，以及简单的土壤质地分析，设备采购和服务费用可能在 2 万元到 5 万元左右。</w:t>
      </w:r>
    </w:p>
    <w:p w:rsidR="005D18B9" w:rsidRPr="005D18B9" w:rsidRDefault="00F965F9" w:rsidP="00F965F9">
      <w:pPr>
        <w:ind w:firstLineChars="100" w:firstLine="241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（3）</w:t>
      </w:r>
      <w:proofErr w:type="gramStart"/>
      <w:r w:rsidR="005D18B9" w:rsidRPr="005D18B9">
        <w:rPr>
          <w:rFonts w:ascii="宋体" w:eastAsia="宋体" w:hAnsi="宋体" w:cs="宋体"/>
          <w:b/>
          <w:bCs/>
          <w:sz w:val="24"/>
          <w:szCs w:val="28"/>
        </w:rPr>
        <w:t>中型农业</w:t>
      </w:r>
      <w:proofErr w:type="gramEnd"/>
      <w:r w:rsidR="005D18B9" w:rsidRPr="005D18B9">
        <w:rPr>
          <w:rFonts w:ascii="宋体" w:eastAsia="宋体" w:hAnsi="宋体" w:cs="宋体"/>
          <w:b/>
          <w:bCs/>
          <w:sz w:val="24"/>
          <w:szCs w:val="28"/>
        </w:rPr>
        <w:t>企业或种植基地检测方案</w:t>
      </w:r>
      <w:r w:rsidR="005D18B9" w:rsidRPr="005D18B9">
        <w:rPr>
          <w:rFonts w:ascii="宋体" w:eastAsia="宋体" w:hAnsi="宋体" w:cs="宋体"/>
          <w:sz w:val="24"/>
          <w:szCs w:val="28"/>
        </w:rPr>
        <w:t>：除常规指标外，还可能增加微量元素、重金属污染物等检测项目，配备更先进的物联网设备和数据分析服务，费用大概在 8 万元到 15 万元。</w:t>
      </w:r>
    </w:p>
    <w:p w:rsidR="005D18B9" w:rsidRPr="005D18B9" w:rsidRDefault="00F965F9" w:rsidP="00F965F9">
      <w:pPr>
        <w:ind w:firstLineChars="100" w:firstLine="241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（4）</w:t>
      </w:r>
      <w:r w:rsidR="005D18B9" w:rsidRPr="005D18B9">
        <w:rPr>
          <w:rFonts w:ascii="宋体" w:eastAsia="宋体" w:hAnsi="宋体" w:cs="宋体"/>
          <w:b/>
          <w:bCs/>
          <w:sz w:val="24"/>
          <w:szCs w:val="28"/>
        </w:rPr>
        <w:t>大型农业园区或科研机构定制方案</w:t>
      </w:r>
      <w:r w:rsidR="005D18B9" w:rsidRPr="005D18B9">
        <w:rPr>
          <w:rFonts w:ascii="宋体" w:eastAsia="宋体" w:hAnsi="宋体" w:cs="宋体"/>
          <w:sz w:val="24"/>
          <w:szCs w:val="28"/>
        </w:rPr>
        <w:t>：会根据具体需求进行高度定制化，可能涵盖全面的土壤理化性质分析、长期定位监测、精准施肥指导等服务，费用可能超过 20 万元，甚至更高。</w:t>
      </w:r>
    </w:p>
    <w:p w:rsidR="005D18B9" w:rsidRDefault="005D18B9" w:rsidP="005D18B9">
      <w:pPr>
        <w:rPr>
          <w:rFonts w:ascii="宋体" w:eastAsia="宋体" w:hAnsi="宋体" w:cs="宋体" w:hint="eastAsia"/>
          <w:sz w:val="24"/>
          <w:szCs w:val="28"/>
        </w:rPr>
      </w:pPr>
      <w:r w:rsidRPr="005D18B9">
        <w:rPr>
          <w:rFonts w:ascii="宋体" w:eastAsia="宋体" w:hAnsi="宋体" w:cs="宋体" w:hint="eastAsia"/>
          <w:sz w:val="24"/>
          <w:szCs w:val="28"/>
        </w:rPr>
        <w:t>显然总体成本较高</w:t>
      </w:r>
      <w:r>
        <w:rPr>
          <w:rFonts w:ascii="宋体" w:eastAsia="宋体" w:hAnsi="宋体" w:cs="宋体" w:hint="eastAsia"/>
          <w:sz w:val="24"/>
          <w:szCs w:val="28"/>
        </w:rPr>
        <w:t>。</w:t>
      </w:r>
    </w:p>
    <w:p w:rsidR="005D18B9" w:rsidRPr="005D18B9" w:rsidRDefault="00F965F9">
      <w:pPr>
        <w:pStyle w:val="ad"/>
        <w:numPr>
          <w:ilvl w:val="0"/>
          <w:numId w:val="14"/>
        </w:numPr>
        <w:ind w:firstLineChars="0"/>
        <w:rPr>
          <w:rFonts w:ascii="宋体" w:eastAsia="宋体" w:hAnsi="宋体" w:cs="宋体" w:hint="eastAsia"/>
          <w:b/>
          <w:bCs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平台</w:t>
      </w:r>
      <w:r w:rsidR="005D18B9" w:rsidRPr="005D18B9">
        <w:rPr>
          <w:rFonts w:ascii="宋体" w:eastAsia="宋体" w:hAnsi="宋体" w:cs="宋体" w:hint="eastAsia"/>
          <w:b/>
          <w:bCs/>
          <w:sz w:val="24"/>
          <w:szCs w:val="28"/>
        </w:rPr>
        <w:t>构建成本方面</w:t>
      </w:r>
    </w:p>
    <w:p w:rsidR="00F965F9" w:rsidRPr="00F965F9" w:rsidRDefault="00F965F9" w:rsidP="00F965F9">
      <w:pPr>
        <w:rPr>
          <w:rFonts w:ascii="宋体" w:eastAsia="宋体" w:hAnsi="宋体" w:cs="宋体" w:hint="eastAsia"/>
          <w:b/>
          <w:bCs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（1）</w:t>
      </w:r>
      <w:r w:rsidRPr="00F965F9">
        <w:rPr>
          <w:rFonts w:ascii="宋体" w:eastAsia="宋体" w:hAnsi="宋体" w:cs="宋体"/>
          <w:b/>
          <w:bCs/>
          <w:sz w:val="24"/>
          <w:szCs w:val="28"/>
        </w:rPr>
        <w:t>基础型智慧农业平台</w:t>
      </w:r>
    </w:p>
    <w:p w:rsidR="00F965F9" w:rsidRPr="00F965F9" w:rsidRDefault="00F965F9" w:rsidP="00F965F9">
      <w:pPr>
        <w:ind w:firstLineChars="200" w:firstLine="480"/>
        <w:rPr>
          <w:rFonts w:ascii="宋体" w:eastAsia="宋体" w:hAnsi="宋体" w:cs="宋体" w:hint="eastAsia"/>
          <w:sz w:val="24"/>
          <w:szCs w:val="28"/>
        </w:rPr>
      </w:pPr>
      <w:r w:rsidRPr="00AB3954">
        <w:rPr>
          <w:rFonts w:ascii="宋体" w:eastAsia="宋体" w:hAnsi="宋体" w:cs="宋体" w:hint="eastAsia"/>
          <w:sz w:val="24"/>
          <w:szCs w:val="28"/>
        </w:rPr>
        <w:t>a、</w:t>
      </w:r>
      <w:r w:rsidRPr="00F965F9">
        <w:rPr>
          <w:rFonts w:ascii="宋体" w:eastAsia="宋体" w:hAnsi="宋体" w:cs="宋体"/>
          <w:sz w:val="24"/>
          <w:szCs w:val="28"/>
        </w:rPr>
        <w:t>功能：主要包括基本的农业数据采集，如气象、土壤湿度、温度等环境数据，以及简单的数据分析和预警功能，可实现对农业生产现场的初步监测和管</w:t>
      </w:r>
      <w:r w:rsidRPr="00F965F9">
        <w:rPr>
          <w:rFonts w:ascii="宋体" w:eastAsia="宋体" w:hAnsi="宋体" w:cs="宋体"/>
          <w:sz w:val="24"/>
          <w:szCs w:val="28"/>
        </w:rPr>
        <w:lastRenderedPageBreak/>
        <w:t>理。</w:t>
      </w:r>
    </w:p>
    <w:p w:rsidR="00F965F9" w:rsidRPr="00AB3954" w:rsidRDefault="00F965F9" w:rsidP="00F965F9">
      <w:pPr>
        <w:ind w:firstLineChars="200" w:firstLine="480"/>
        <w:rPr>
          <w:rFonts w:ascii="宋体" w:eastAsia="宋体" w:hAnsi="宋体" w:cs="宋体" w:hint="eastAsia"/>
          <w:sz w:val="24"/>
          <w:szCs w:val="28"/>
        </w:rPr>
      </w:pPr>
      <w:r w:rsidRPr="00AB3954">
        <w:rPr>
          <w:rFonts w:ascii="宋体" w:eastAsia="宋体" w:hAnsi="宋体" w:cs="宋体" w:hint="eastAsia"/>
          <w:sz w:val="24"/>
          <w:szCs w:val="28"/>
        </w:rPr>
        <w:t>b、</w:t>
      </w:r>
      <w:r w:rsidRPr="00AB3954">
        <w:rPr>
          <w:rFonts w:ascii="宋体" w:eastAsia="宋体" w:hAnsi="宋体" w:cs="宋体"/>
          <w:sz w:val="24"/>
          <w:szCs w:val="28"/>
        </w:rPr>
        <w:t>价格范围：一般在 50 万元到 200 万元左右。这一类型的平台适用于小型农业企业、合作社或家庭农场等，能够满足其对农业生产过程中基本数据的获取和简单管理需求。</w:t>
      </w:r>
    </w:p>
    <w:p w:rsidR="00F965F9" w:rsidRPr="00F965F9" w:rsidRDefault="00F965F9" w:rsidP="00F965F9">
      <w:pPr>
        <w:rPr>
          <w:rFonts w:ascii="宋体" w:eastAsia="宋体" w:hAnsi="宋体" w:cs="宋体" w:hint="eastAsia"/>
          <w:b/>
          <w:bCs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（2）</w:t>
      </w:r>
      <w:r w:rsidRPr="00F965F9">
        <w:rPr>
          <w:rFonts w:ascii="宋体" w:eastAsia="宋体" w:hAnsi="宋体" w:cs="宋体"/>
          <w:b/>
          <w:bCs/>
          <w:sz w:val="24"/>
          <w:szCs w:val="28"/>
        </w:rPr>
        <w:t>中型智慧农业平台</w:t>
      </w:r>
    </w:p>
    <w:p w:rsidR="00F965F9" w:rsidRPr="00AB3954" w:rsidRDefault="00F965F9" w:rsidP="00F965F9">
      <w:pPr>
        <w:ind w:firstLineChars="200" w:firstLine="480"/>
        <w:rPr>
          <w:rFonts w:ascii="宋体" w:eastAsia="宋体" w:hAnsi="宋体" w:cs="宋体" w:hint="eastAsia"/>
          <w:sz w:val="24"/>
          <w:szCs w:val="28"/>
        </w:rPr>
      </w:pPr>
      <w:r w:rsidRPr="00AB3954">
        <w:rPr>
          <w:rFonts w:ascii="宋体" w:eastAsia="宋体" w:hAnsi="宋体" w:cs="宋体" w:hint="eastAsia"/>
          <w:sz w:val="24"/>
          <w:szCs w:val="28"/>
        </w:rPr>
        <w:t>a、</w:t>
      </w:r>
      <w:r w:rsidRPr="00AB3954">
        <w:rPr>
          <w:rFonts w:ascii="宋体" w:eastAsia="宋体" w:hAnsi="宋体" w:cs="宋体"/>
          <w:sz w:val="24"/>
          <w:szCs w:val="28"/>
        </w:rPr>
        <w:t>功能：除了基础数据采集和分析功能外，还具备更全面的农业生产过程管理功能，如作物生长模型分析、精准灌溉施肥控制、病虫害智能监测与预警等，并且可以实现多区域、多地块的集中管理。</w:t>
      </w:r>
    </w:p>
    <w:p w:rsidR="00F965F9" w:rsidRPr="00F965F9" w:rsidRDefault="00F965F9" w:rsidP="00F965F9">
      <w:pPr>
        <w:ind w:firstLineChars="200" w:firstLine="480"/>
        <w:rPr>
          <w:rFonts w:ascii="宋体" w:eastAsia="宋体" w:hAnsi="宋体" w:cs="宋体" w:hint="eastAsia"/>
          <w:sz w:val="24"/>
          <w:szCs w:val="28"/>
        </w:rPr>
      </w:pPr>
      <w:r w:rsidRPr="00AB3954">
        <w:rPr>
          <w:rFonts w:ascii="宋体" w:eastAsia="宋体" w:hAnsi="宋体" w:cs="宋体" w:hint="eastAsia"/>
          <w:sz w:val="24"/>
          <w:szCs w:val="28"/>
        </w:rPr>
        <w:t>b、</w:t>
      </w:r>
      <w:r w:rsidRPr="00F965F9">
        <w:rPr>
          <w:rFonts w:ascii="宋体" w:eastAsia="宋体" w:hAnsi="宋体" w:cs="宋体"/>
          <w:sz w:val="24"/>
          <w:szCs w:val="28"/>
        </w:rPr>
        <w:t>价格范围：大概在 200 万元到 500 万元左右。中型平台通常适用于中等规模的农业企业或农业园区，能够帮助其提高农业生产的精细化管理水平和生产效率。</w:t>
      </w:r>
    </w:p>
    <w:p w:rsidR="00F965F9" w:rsidRPr="00F965F9" w:rsidRDefault="00F965F9">
      <w:pPr>
        <w:pStyle w:val="ad"/>
        <w:numPr>
          <w:ilvl w:val="0"/>
          <w:numId w:val="15"/>
        </w:numPr>
        <w:ind w:firstLineChars="0"/>
        <w:rPr>
          <w:rFonts w:ascii="宋体" w:eastAsia="宋体" w:hAnsi="宋体" w:cs="宋体" w:hint="eastAsia"/>
          <w:b/>
          <w:bCs/>
          <w:sz w:val="24"/>
          <w:szCs w:val="28"/>
        </w:rPr>
      </w:pPr>
      <w:r w:rsidRPr="00F965F9">
        <w:rPr>
          <w:rFonts w:ascii="宋体" w:eastAsia="宋体" w:hAnsi="宋体" w:cs="宋体"/>
          <w:b/>
          <w:bCs/>
          <w:sz w:val="24"/>
          <w:szCs w:val="28"/>
        </w:rPr>
        <w:t>大型综合智慧农业平台</w:t>
      </w:r>
    </w:p>
    <w:p w:rsidR="00F965F9" w:rsidRPr="00F965F9" w:rsidRDefault="00F965F9" w:rsidP="00F965F9">
      <w:pPr>
        <w:ind w:firstLineChars="200" w:firstLine="480"/>
        <w:rPr>
          <w:rFonts w:ascii="宋体" w:eastAsia="宋体" w:hAnsi="宋体" w:cs="宋体" w:hint="eastAsia"/>
          <w:sz w:val="24"/>
          <w:szCs w:val="28"/>
        </w:rPr>
      </w:pPr>
      <w:r w:rsidRPr="00AB3954">
        <w:rPr>
          <w:rFonts w:ascii="宋体" w:eastAsia="宋体" w:hAnsi="宋体" w:cs="宋体" w:hint="eastAsia"/>
          <w:sz w:val="24"/>
          <w:szCs w:val="28"/>
        </w:rPr>
        <w:t>a、</w:t>
      </w:r>
      <w:r w:rsidRPr="00F965F9">
        <w:rPr>
          <w:rFonts w:ascii="宋体" w:eastAsia="宋体" w:hAnsi="宋体" w:cs="宋体"/>
          <w:sz w:val="24"/>
          <w:szCs w:val="28"/>
        </w:rPr>
        <w:t>功能：涵盖了从农业生产、加工、流通到销售的全产业链管理，具有强大的数据分析和决策支持功能，可实现与农业物联网设备的深度融合，提供智能化的农业生产解决方案，同时还支持与政府监管部门、科研机构等的信息共享和协同工作。</w:t>
      </w:r>
    </w:p>
    <w:p w:rsidR="00F965F9" w:rsidRPr="00AB3954" w:rsidRDefault="00F965F9" w:rsidP="00F965F9">
      <w:pPr>
        <w:ind w:firstLineChars="200" w:firstLine="480"/>
        <w:rPr>
          <w:rFonts w:ascii="宋体" w:eastAsia="宋体" w:hAnsi="宋体" w:cs="宋体" w:hint="eastAsia"/>
          <w:sz w:val="24"/>
          <w:szCs w:val="28"/>
        </w:rPr>
      </w:pPr>
      <w:r w:rsidRPr="00AB3954">
        <w:rPr>
          <w:rFonts w:ascii="宋体" w:eastAsia="宋体" w:hAnsi="宋体" w:cs="宋体" w:hint="eastAsia"/>
          <w:sz w:val="24"/>
          <w:szCs w:val="28"/>
        </w:rPr>
        <w:t>b、</w:t>
      </w:r>
      <w:r w:rsidRPr="00AB3954">
        <w:rPr>
          <w:rFonts w:ascii="宋体" w:eastAsia="宋体" w:hAnsi="宋体" w:cs="宋体"/>
          <w:sz w:val="24"/>
          <w:szCs w:val="28"/>
        </w:rPr>
        <w:t>价格范围：通常在 500 万元到 1000 万元以上，部分高度定制化的大型平台甚至可能超过千万元。这类平台主要面向大型农业企业集团、农业产业化龙头企业或政府主导的大型农业信息化项目等。</w:t>
      </w:r>
    </w:p>
    <w:p w:rsidR="00860FED" w:rsidRDefault="00860FED" w:rsidP="005D18B9">
      <w:pPr>
        <w:rPr>
          <w:rFonts w:ascii="宋体" w:eastAsia="宋体" w:hAnsi="宋体" w:cs="宋体"/>
          <w:b/>
          <w:bCs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3、  对比分析</w:t>
      </w:r>
    </w:p>
    <w:p w:rsidR="00860FED" w:rsidRDefault="00860FED" w:rsidP="005D18B9">
      <w:pPr>
        <w:rPr>
          <w:rFonts w:ascii="宋体" w:eastAsia="宋体" w:hAnsi="宋体" w:cs="宋体"/>
          <w:b/>
          <w:bCs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（1）成本方面（对比“成本”板块）</w:t>
      </w:r>
    </w:p>
    <w:p w:rsidR="00860FED" w:rsidRPr="00860FED" w:rsidRDefault="00860FED" w:rsidP="005D18B9">
      <w:pPr>
        <w:rPr>
          <w:rFonts w:ascii="宋体" w:eastAsia="宋体" w:hAnsi="宋体" w:cs="宋体" w:hint="eastAsia"/>
          <w:b/>
          <w:bCs/>
          <w:sz w:val="24"/>
          <w:szCs w:val="28"/>
        </w:rPr>
      </w:pPr>
    </w:p>
    <w:p w:rsidR="00860FED" w:rsidRDefault="00860FED" w:rsidP="005D18B9">
      <w:pPr>
        <w:rPr>
          <w:rFonts w:ascii="宋体" w:eastAsia="宋体" w:hAnsi="宋体" w:cs="宋体"/>
          <w:b/>
          <w:bCs/>
          <w:sz w:val="24"/>
          <w:szCs w:val="28"/>
        </w:rPr>
      </w:pPr>
    </w:p>
    <w:p w:rsidR="00860FED" w:rsidRPr="00860FED" w:rsidRDefault="00860FED" w:rsidP="005D18B9">
      <w:pPr>
        <w:rPr>
          <w:rFonts w:ascii="宋体" w:eastAsia="宋体" w:hAnsi="宋体" w:cs="宋体" w:hint="eastAsia"/>
          <w:b/>
          <w:bCs/>
          <w:sz w:val="24"/>
          <w:szCs w:val="28"/>
        </w:rPr>
      </w:pPr>
    </w:p>
    <w:p w:rsidR="00C569DD" w:rsidRPr="0048517B" w:rsidRDefault="00000000">
      <w:pPr>
        <w:pStyle w:val="1"/>
        <w:rPr>
          <w:rFonts w:ascii="宋体" w:eastAsia="宋体" w:hAnsi="宋体" w:cs="宋体" w:hint="eastAsia"/>
          <w:color w:val="FF0000"/>
          <w:sz w:val="21"/>
          <w:szCs w:val="21"/>
        </w:rPr>
      </w:pPr>
      <w:r w:rsidRPr="007C0EC1">
        <w:rPr>
          <w:rFonts w:ascii="宋体" w:eastAsia="宋体" w:hAnsi="宋体" w:cs="宋体" w:hint="eastAsia"/>
          <w:sz w:val="40"/>
          <w:szCs w:val="40"/>
        </w:rPr>
        <w:t>商业模式（盈利模式）</w:t>
      </w:r>
      <w:r w:rsidR="0048517B" w:rsidRPr="0048517B">
        <w:rPr>
          <w:rFonts w:ascii="宋体" w:eastAsia="宋体" w:hAnsi="宋体" w:cs="宋体" w:hint="eastAsia"/>
          <w:color w:val="FF0000"/>
          <w:sz w:val="20"/>
          <w:szCs w:val="20"/>
        </w:rPr>
        <w:t>（具体到多少钱，算总利润）</w:t>
      </w:r>
    </w:p>
    <w:p w:rsidR="002815EC" w:rsidRDefault="002815EC" w:rsidP="00601AF1">
      <w:pP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  <w:t>（前注：不算检测的钱）</w:t>
      </w:r>
    </w:p>
    <w:p w:rsidR="00601AF1" w:rsidRPr="00601AF1" w:rsidRDefault="00601AF1" w:rsidP="00601AF1">
      <w:pP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b/>
          <w:bCs/>
          <w:color w:val="auto"/>
          <w:sz w:val="24"/>
          <w:szCs w:val="28"/>
        </w:rPr>
        <w:t>一、面向种植户与养殖户</w:t>
      </w:r>
    </w:p>
    <w:p w:rsidR="00601AF1" w:rsidRPr="00601AF1" w:rsidRDefault="00601AF1" w:rsidP="00601AF1">
      <w:pP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b/>
          <w:bCs/>
          <w:color w:val="auto"/>
          <w:sz w:val="24"/>
          <w:szCs w:val="28"/>
        </w:rPr>
        <w:t>土地规划方案定制</w:t>
      </w:r>
    </w:p>
    <w:p w:rsidR="00601AF1" w:rsidRPr="00214609" w:rsidRDefault="00601AF1">
      <w:pPr>
        <w:pStyle w:val="ad"/>
        <w:numPr>
          <w:ilvl w:val="0"/>
          <w:numId w:val="3"/>
        </w:numPr>
        <w:ind w:firstLineChars="0"/>
        <w:rPr>
          <w:rFonts w:ascii="宋体" w:eastAsia="宋体" w:hAnsi="宋体" w:cs="宋体" w:hint="eastAsia"/>
          <w:color w:val="auto"/>
          <w:sz w:val="24"/>
          <w:szCs w:val="28"/>
        </w:rPr>
      </w:pPr>
      <w:r w:rsidRPr="00214609">
        <w:rPr>
          <w:rFonts w:ascii="宋体" w:eastAsia="宋体" w:hAnsi="宋体" w:cs="宋体"/>
          <w:color w:val="auto"/>
          <w:sz w:val="24"/>
          <w:szCs w:val="28"/>
        </w:rPr>
        <w:t xml:space="preserve">基础方案：针对小规模种植户与养殖户（土地面积 5 - 20 亩），提供基础土地规划方案，涵盖土地功能分区、基础种植养殖布局等内容。收费根据土地面积而定，5 - 10 </w:t>
      </w:r>
      <w:proofErr w:type="gramStart"/>
      <w:r w:rsidRPr="00214609">
        <w:rPr>
          <w:rFonts w:ascii="宋体" w:eastAsia="宋体" w:hAnsi="宋体" w:cs="宋体"/>
          <w:color w:val="auto"/>
          <w:sz w:val="24"/>
          <w:szCs w:val="28"/>
        </w:rPr>
        <w:t>亩收费</w:t>
      </w:r>
      <w:proofErr w:type="gramEnd"/>
      <w:r w:rsidRPr="00214609">
        <w:rPr>
          <w:rFonts w:ascii="宋体" w:eastAsia="宋体" w:hAnsi="宋体" w:cs="宋体"/>
          <w:color w:val="auto"/>
          <w:sz w:val="24"/>
          <w:szCs w:val="28"/>
        </w:rPr>
        <w:t xml:space="preserve"> 1500 元，10 - 20 </w:t>
      </w:r>
      <w:proofErr w:type="gramStart"/>
      <w:r w:rsidRPr="00214609">
        <w:rPr>
          <w:rFonts w:ascii="宋体" w:eastAsia="宋体" w:hAnsi="宋体" w:cs="宋体"/>
          <w:color w:val="auto"/>
          <w:sz w:val="24"/>
          <w:szCs w:val="28"/>
        </w:rPr>
        <w:t>亩收费</w:t>
      </w:r>
      <w:proofErr w:type="gramEnd"/>
      <w:r w:rsidRPr="00214609">
        <w:rPr>
          <w:rFonts w:ascii="宋体" w:eastAsia="宋体" w:hAnsi="宋体" w:cs="宋体"/>
          <w:color w:val="auto"/>
          <w:sz w:val="24"/>
          <w:szCs w:val="28"/>
        </w:rPr>
        <w:t xml:space="preserve"> 2500 元。每月约有</w:t>
      </w:r>
      <w:r>
        <w:rPr>
          <w:rFonts w:ascii="宋体" w:eastAsia="宋体" w:hAnsi="宋体" w:cs="宋体" w:hint="eastAsia"/>
          <w:color w:val="auto"/>
          <w:sz w:val="24"/>
          <w:szCs w:val="28"/>
        </w:rPr>
        <w:t>20-30</w:t>
      </w:r>
      <w:r w:rsidRPr="00214609">
        <w:rPr>
          <w:rFonts w:ascii="宋体" w:eastAsia="宋体" w:hAnsi="宋体" w:cs="宋体"/>
          <w:color w:val="auto"/>
          <w:sz w:val="24"/>
          <w:szCs w:val="28"/>
        </w:rPr>
        <w:t xml:space="preserve">位此类客户，月收入约 </w:t>
      </w:r>
      <w:r w:rsidR="009A3E9D">
        <w:rPr>
          <w:rFonts w:ascii="宋体" w:eastAsia="宋体" w:hAnsi="宋体" w:cs="宋体" w:hint="eastAsia"/>
          <w:color w:val="auto"/>
          <w:sz w:val="24"/>
          <w:szCs w:val="28"/>
        </w:rPr>
        <w:t>30000-75000</w:t>
      </w:r>
      <w:r w:rsidRPr="00214609">
        <w:rPr>
          <w:rFonts w:ascii="宋体" w:eastAsia="宋体" w:hAnsi="宋体" w:cs="宋体"/>
          <w:color w:val="auto"/>
          <w:sz w:val="24"/>
          <w:szCs w:val="28"/>
        </w:rPr>
        <w:t xml:space="preserve"> 元。</w:t>
      </w:r>
    </w:p>
    <w:p w:rsidR="00601AF1" w:rsidRPr="00601AF1" w:rsidRDefault="00601AF1">
      <w:pPr>
        <w:numPr>
          <w:ilvl w:val="0"/>
          <w:numId w:val="3"/>
        </w:numPr>
        <w:rPr>
          <w:rFonts w:ascii="宋体" w:eastAsia="宋体" w:hAnsi="宋体" w:cs="宋体" w:hint="eastAsia"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color w:val="auto"/>
          <w:sz w:val="24"/>
          <w:szCs w:val="28"/>
        </w:rPr>
        <w:lastRenderedPageBreak/>
        <w:t xml:space="preserve">进阶方案：对于有一定规模且追求高效生产的客户（土地面积 20 - 50 亩），设计进阶土地规划方案，融入智能设备布局建议、循环农业规划等元素。20 - 30 </w:t>
      </w:r>
      <w:proofErr w:type="gramStart"/>
      <w:r w:rsidRPr="00601AF1">
        <w:rPr>
          <w:rFonts w:ascii="宋体" w:eastAsia="宋体" w:hAnsi="宋体" w:cs="宋体"/>
          <w:color w:val="auto"/>
          <w:sz w:val="24"/>
          <w:szCs w:val="28"/>
        </w:rPr>
        <w:t>亩收费</w:t>
      </w:r>
      <w:proofErr w:type="gramEnd"/>
      <w:r w:rsidRPr="00601AF1">
        <w:rPr>
          <w:rFonts w:ascii="宋体" w:eastAsia="宋体" w:hAnsi="宋体" w:cs="宋体"/>
          <w:color w:val="auto"/>
          <w:sz w:val="24"/>
          <w:szCs w:val="28"/>
        </w:rPr>
        <w:t xml:space="preserve"> 4000 元，30 - 50 </w:t>
      </w:r>
      <w:proofErr w:type="gramStart"/>
      <w:r w:rsidRPr="00601AF1">
        <w:rPr>
          <w:rFonts w:ascii="宋体" w:eastAsia="宋体" w:hAnsi="宋体" w:cs="宋体"/>
          <w:color w:val="auto"/>
          <w:sz w:val="24"/>
          <w:szCs w:val="28"/>
        </w:rPr>
        <w:t>亩收费</w:t>
      </w:r>
      <w:proofErr w:type="gramEnd"/>
      <w:r w:rsidRPr="00601AF1">
        <w:rPr>
          <w:rFonts w:ascii="宋体" w:eastAsia="宋体" w:hAnsi="宋体" w:cs="宋体"/>
          <w:color w:val="auto"/>
          <w:sz w:val="24"/>
          <w:szCs w:val="28"/>
        </w:rPr>
        <w:t xml:space="preserve"> 6000 元。每月服务 </w:t>
      </w:r>
      <w:r>
        <w:rPr>
          <w:rFonts w:ascii="宋体" w:eastAsia="宋体" w:hAnsi="宋体" w:cs="宋体" w:hint="eastAsia"/>
          <w:color w:val="auto"/>
          <w:sz w:val="24"/>
          <w:szCs w:val="28"/>
        </w:rPr>
        <w:t>10-15</w:t>
      </w:r>
      <w:r w:rsidRPr="00601AF1">
        <w:rPr>
          <w:rFonts w:ascii="宋体" w:eastAsia="宋体" w:hAnsi="宋体" w:cs="宋体"/>
          <w:color w:val="auto"/>
          <w:sz w:val="24"/>
          <w:szCs w:val="28"/>
        </w:rPr>
        <w:t xml:space="preserve">位客户，月收入约 </w:t>
      </w:r>
      <w:r w:rsidR="009A3E9D">
        <w:rPr>
          <w:rFonts w:ascii="宋体" w:eastAsia="宋体" w:hAnsi="宋体" w:cs="宋体" w:hint="eastAsia"/>
          <w:color w:val="auto"/>
          <w:sz w:val="24"/>
          <w:szCs w:val="28"/>
        </w:rPr>
        <w:t>40000-90000</w:t>
      </w:r>
      <w:r w:rsidRPr="00601AF1">
        <w:rPr>
          <w:rFonts w:ascii="宋体" w:eastAsia="宋体" w:hAnsi="宋体" w:cs="宋体"/>
          <w:color w:val="auto"/>
          <w:sz w:val="24"/>
          <w:szCs w:val="28"/>
        </w:rPr>
        <w:t xml:space="preserve"> 元。</w:t>
      </w:r>
    </w:p>
    <w:p w:rsidR="00601AF1" w:rsidRPr="00601AF1" w:rsidRDefault="00601AF1" w:rsidP="00601AF1">
      <w:pP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b/>
          <w:bCs/>
          <w:color w:val="auto"/>
          <w:sz w:val="24"/>
          <w:szCs w:val="28"/>
        </w:rPr>
        <w:t>规划后指导服务</w:t>
      </w:r>
    </w:p>
    <w:p w:rsidR="00601AF1" w:rsidRPr="00214609" w:rsidRDefault="00601AF1">
      <w:pPr>
        <w:pStyle w:val="ad"/>
        <w:numPr>
          <w:ilvl w:val="0"/>
          <w:numId w:val="4"/>
        </w:numPr>
        <w:ind w:firstLineChars="0"/>
        <w:rPr>
          <w:rFonts w:ascii="宋体" w:eastAsia="宋体" w:hAnsi="宋体" w:cs="宋体" w:hint="eastAsia"/>
          <w:color w:val="auto"/>
          <w:sz w:val="24"/>
          <w:szCs w:val="28"/>
        </w:rPr>
      </w:pPr>
      <w:r w:rsidRPr="00214609">
        <w:rPr>
          <w:rFonts w:ascii="宋体" w:eastAsia="宋体" w:hAnsi="宋体" w:cs="宋体"/>
          <w:color w:val="auto"/>
          <w:sz w:val="24"/>
          <w:szCs w:val="28"/>
        </w:rPr>
        <w:t xml:space="preserve">短期指导：在规划方案实施后的 1 - 3 </w:t>
      </w:r>
      <w:proofErr w:type="gramStart"/>
      <w:r w:rsidRPr="00214609">
        <w:rPr>
          <w:rFonts w:ascii="宋体" w:eastAsia="宋体" w:hAnsi="宋体" w:cs="宋体"/>
          <w:color w:val="auto"/>
          <w:sz w:val="24"/>
          <w:szCs w:val="28"/>
        </w:rPr>
        <w:t>个</w:t>
      </w:r>
      <w:proofErr w:type="gramEnd"/>
      <w:r w:rsidRPr="00214609">
        <w:rPr>
          <w:rFonts w:ascii="宋体" w:eastAsia="宋体" w:hAnsi="宋体" w:cs="宋体"/>
          <w:color w:val="auto"/>
          <w:sz w:val="24"/>
          <w:szCs w:val="28"/>
        </w:rPr>
        <w:t>月内，提供短期指导服务，解答客户在实施过程中的疑问，收费 800 元 / 次。每月约有 10 - 15 次服务需求，月收入约 8000 - 12000 元。</w:t>
      </w:r>
    </w:p>
    <w:p w:rsidR="00601AF1" w:rsidRPr="00601AF1" w:rsidRDefault="00601AF1">
      <w:pPr>
        <w:numPr>
          <w:ilvl w:val="0"/>
          <w:numId w:val="4"/>
        </w:numPr>
        <w:rPr>
          <w:rFonts w:ascii="宋体" w:eastAsia="宋体" w:hAnsi="宋体" w:cs="宋体" w:hint="eastAsia"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color w:val="auto"/>
          <w:sz w:val="24"/>
          <w:szCs w:val="28"/>
        </w:rPr>
        <w:t>长期跟踪：为希望长期获得专业支持的客户，提供为期一年的跟踪指导服务，包括定期实地考察、根据实际情况调整规划等，收费 5000 元 / 年。每年约有 10 - 15 位客户选择此项服务，年收入约 50000 - 75000 元。</w:t>
      </w:r>
    </w:p>
    <w:p w:rsidR="00601AF1" w:rsidRPr="00601AF1" w:rsidRDefault="00601AF1" w:rsidP="00601AF1">
      <w:pP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b/>
          <w:bCs/>
          <w:color w:val="auto"/>
          <w:sz w:val="24"/>
          <w:szCs w:val="28"/>
        </w:rPr>
        <w:t>二、面向农业企业</w:t>
      </w:r>
    </w:p>
    <w:p w:rsidR="00601AF1" w:rsidRPr="00601AF1" w:rsidRDefault="00601AF1" w:rsidP="00601AF1">
      <w:pP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b/>
          <w:bCs/>
          <w:color w:val="auto"/>
          <w:sz w:val="24"/>
          <w:szCs w:val="28"/>
        </w:rPr>
        <w:t>大型土地综合规划服务</w:t>
      </w:r>
    </w:p>
    <w:p w:rsidR="00601AF1" w:rsidRPr="00547483" w:rsidRDefault="00601AF1">
      <w:pPr>
        <w:pStyle w:val="ad"/>
        <w:numPr>
          <w:ilvl w:val="0"/>
          <w:numId w:val="5"/>
        </w:numPr>
        <w:ind w:firstLineChars="0"/>
        <w:rPr>
          <w:rFonts w:ascii="宋体" w:eastAsia="宋体" w:hAnsi="宋体" w:cs="宋体" w:hint="eastAsia"/>
          <w:color w:val="auto"/>
          <w:sz w:val="24"/>
          <w:szCs w:val="28"/>
        </w:rPr>
      </w:pPr>
      <w:r w:rsidRPr="00547483">
        <w:rPr>
          <w:rFonts w:ascii="宋体" w:eastAsia="宋体" w:hAnsi="宋体" w:cs="宋体"/>
          <w:color w:val="auto"/>
          <w:sz w:val="24"/>
          <w:szCs w:val="28"/>
        </w:rPr>
        <w:t xml:space="preserve">规模化种植养殖规划：针对农业企业的大规模土地（50 亩以上），制定涵盖种植养殖品种选择、产业链布局等全面的土地规划方案。50 - 100 </w:t>
      </w:r>
      <w:proofErr w:type="gramStart"/>
      <w:r w:rsidRPr="00547483">
        <w:rPr>
          <w:rFonts w:ascii="宋体" w:eastAsia="宋体" w:hAnsi="宋体" w:cs="宋体"/>
          <w:color w:val="auto"/>
          <w:sz w:val="24"/>
          <w:szCs w:val="28"/>
        </w:rPr>
        <w:t>亩收费</w:t>
      </w:r>
      <w:proofErr w:type="gramEnd"/>
      <w:r w:rsidRPr="00547483">
        <w:rPr>
          <w:rFonts w:ascii="宋体" w:eastAsia="宋体" w:hAnsi="宋体" w:cs="宋体"/>
          <w:color w:val="auto"/>
          <w:sz w:val="24"/>
          <w:szCs w:val="28"/>
        </w:rPr>
        <w:t xml:space="preserve"> 15000 元，100 - 200 </w:t>
      </w:r>
      <w:proofErr w:type="gramStart"/>
      <w:r w:rsidRPr="00547483">
        <w:rPr>
          <w:rFonts w:ascii="宋体" w:eastAsia="宋体" w:hAnsi="宋体" w:cs="宋体"/>
          <w:color w:val="auto"/>
          <w:sz w:val="24"/>
          <w:szCs w:val="28"/>
        </w:rPr>
        <w:t>亩收费</w:t>
      </w:r>
      <w:proofErr w:type="gramEnd"/>
      <w:r w:rsidRPr="00547483">
        <w:rPr>
          <w:rFonts w:ascii="宋体" w:eastAsia="宋体" w:hAnsi="宋体" w:cs="宋体"/>
          <w:color w:val="auto"/>
          <w:sz w:val="24"/>
          <w:szCs w:val="28"/>
        </w:rPr>
        <w:t xml:space="preserve"> 25000 元，200 </w:t>
      </w:r>
      <w:proofErr w:type="gramStart"/>
      <w:r w:rsidRPr="00547483">
        <w:rPr>
          <w:rFonts w:ascii="宋体" w:eastAsia="宋体" w:hAnsi="宋体" w:cs="宋体"/>
          <w:color w:val="auto"/>
          <w:sz w:val="24"/>
          <w:szCs w:val="28"/>
        </w:rPr>
        <w:t>亩以上</w:t>
      </w:r>
      <w:proofErr w:type="gramEnd"/>
      <w:r w:rsidRPr="00547483">
        <w:rPr>
          <w:rFonts w:ascii="宋体" w:eastAsia="宋体" w:hAnsi="宋体" w:cs="宋体"/>
          <w:color w:val="auto"/>
          <w:sz w:val="24"/>
          <w:szCs w:val="28"/>
        </w:rPr>
        <w:t xml:space="preserve">收费 35000 元。每年承接 5 - 8 </w:t>
      </w:r>
      <w:proofErr w:type="gramStart"/>
      <w:r w:rsidRPr="00547483">
        <w:rPr>
          <w:rFonts w:ascii="宋体" w:eastAsia="宋体" w:hAnsi="宋体" w:cs="宋体"/>
          <w:color w:val="auto"/>
          <w:sz w:val="24"/>
          <w:szCs w:val="28"/>
        </w:rPr>
        <w:t>个</w:t>
      </w:r>
      <w:proofErr w:type="gramEnd"/>
      <w:r w:rsidRPr="00547483">
        <w:rPr>
          <w:rFonts w:ascii="宋体" w:eastAsia="宋体" w:hAnsi="宋体" w:cs="宋体"/>
          <w:color w:val="auto"/>
          <w:sz w:val="24"/>
          <w:szCs w:val="28"/>
        </w:rPr>
        <w:t>此类项目，年收入约 100000 - 200000 元。</w:t>
      </w:r>
    </w:p>
    <w:p w:rsidR="00601AF1" w:rsidRPr="00601AF1" w:rsidRDefault="00601AF1">
      <w:pPr>
        <w:numPr>
          <w:ilvl w:val="0"/>
          <w:numId w:val="5"/>
        </w:numPr>
        <w:rPr>
          <w:rFonts w:ascii="宋体" w:eastAsia="宋体" w:hAnsi="宋体" w:cs="宋体" w:hint="eastAsia"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color w:val="auto"/>
          <w:sz w:val="24"/>
          <w:szCs w:val="28"/>
        </w:rPr>
        <w:t xml:space="preserve">产业融合发展规划：对于有产业融合需求，如发展休闲农业、农产品加工等的农业企业，设计产业融合土地规划方案，收费根据项目复杂程度而定，一般在 30000 - 50000 元。每年承接 3 - 5 </w:t>
      </w:r>
      <w:proofErr w:type="gramStart"/>
      <w:r w:rsidRPr="00601AF1">
        <w:rPr>
          <w:rFonts w:ascii="宋体" w:eastAsia="宋体" w:hAnsi="宋体" w:cs="宋体"/>
          <w:color w:val="auto"/>
          <w:sz w:val="24"/>
          <w:szCs w:val="28"/>
        </w:rPr>
        <w:t>个</w:t>
      </w:r>
      <w:proofErr w:type="gramEnd"/>
      <w:r w:rsidRPr="00601AF1">
        <w:rPr>
          <w:rFonts w:ascii="宋体" w:eastAsia="宋体" w:hAnsi="宋体" w:cs="宋体"/>
          <w:color w:val="auto"/>
          <w:sz w:val="24"/>
          <w:szCs w:val="28"/>
        </w:rPr>
        <w:t>项目，年收入约 120000 - 200000 元。</w:t>
      </w:r>
    </w:p>
    <w:p w:rsidR="00601AF1" w:rsidRPr="00601AF1" w:rsidRDefault="00601AF1" w:rsidP="00601AF1">
      <w:pP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b/>
          <w:bCs/>
          <w:color w:val="auto"/>
          <w:sz w:val="24"/>
          <w:szCs w:val="28"/>
        </w:rPr>
        <w:t>三、面向土地流转中介与开发者</w:t>
      </w:r>
    </w:p>
    <w:p w:rsidR="00601AF1" w:rsidRPr="00601AF1" w:rsidRDefault="00601AF1" w:rsidP="00601AF1">
      <w:pP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b/>
          <w:bCs/>
          <w:color w:val="auto"/>
          <w:sz w:val="24"/>
          <w:szCs w:val="28"/>
        </w:rPr>
        <w:t>土地前期规划咨询</w:t>
      </w:r>
    </w:p>
    <w:p w:rsidR="00601AF1" w:rsidRPr="00601AF1" w:rsidRDefault="001A6616" w:rsidP="001A6616">
      <w:pPr>
        <w:ind w:leftChars="100" w:left="700" w:hangingChars="200" w:hanging="480"/>
        <w:rPr>
          <w:rFonts w:ascii="宋体" w:eastAsia="宋体" w:hAnsi="宋体" w:cs="宋体" w:hint="eastAsia"/>
          <w:color w:val="auto"/>
          <w:sz w:val="24"/>
          <w:szCs w:val="28"/>
        </w:rPr>
      </w:pPr>
      <w:r>
        <w:rPr>
          <w:rFonts w:ascii="宋体" w:eastAsia="宋体" w:hAnsi="宋体" w:cs="宋体" w:hint="eastAsia"/>
          <w:color w:val="auto"/>
          <w:sz w:val="24"/>
          <w:szCs w:val="28"/>
        </w:rPr>
        <w:t>1、</w:t>
      </w:r>
      <w:r w:rsidR="00601AF1" w:rsidRPr="00601AF1">
        <w:rPr>
          <w:rFonts w:ascii="宋体" w:eastAsia="宋体" w:hAnsi="宋体" w:cs="宋体"/>
          <w:color w:val="auto"/>
          <w:sz w:val="24"/>
          <w:szCs w:val="28"/>
        </w:rPr>
        <w:t xml:space="preserve">潜力评估：为土地流转中介提供待流转土地的农业开发潜力评估报告，包括土壤条件、气候适应性、周边配套等分析，收费根据土地面积，10 - 50 </w:t>
      </w:r>
      <w:proofErr w:type="gramStart"/>
      <w:r w:rsidR="00601AF1" w:rsidRPr="00601AF1">
        <w:rPr>
          <w:rFonts w:ascii="宋体" w:eastAsia="宋体" w:hAnsi="宋体" w:cs="宋体"/>
          <w:color w:val="auto"/>
          <w:sz w:val="24"/>
          <w:szCs w:val="28"/>
        </w:rPr>
        <w:t>亩收费</w:t>
      </w:r>
      <w:proofErr w:type="gramEnd"/>
      <w:r w:rsidR="00601AF1" w:rsidRPr="00601AF1">
        <w:rPr>
          <w:rFonts w:ascii="宋体" w:eastAsia="宋体" w:hAnsi="宋体" w:cs="宋体"/>
          <w:color w:val="auto"/>
          <w:sz w:val="24"/>
          <w:szCs w:val="28"/>
        </w:rPr>
        <w:t xml:space="preserve"> 2000 元，50 - 100 </w:t>
      </w:r>
      <w:proofErr w:type="gramStart"/>
      <w:r w:rsidR="00601AF1" w:rsidRPr="00601AF1">
        <w:rPr>
          <w:rFonts w:ascii="宋体" w:eastAsia="宋体" w:hAnsi="宋体" w:cs="宋体"/>
          <w:color w:val="auto"/>
          <w:sz w:val="24"/>
          <w:szCs w:val="28"/>
        </w:rPr>
        <w:t>亩收费</w:t>
      </w:r>
      <w:proofErr w:type="gramEnd"/>
      <w:r w:rsidR="00601AF1" w:rsidRPr="00601AF1">
        <w:rPr>
          <w:rFonts w:ascii="宋体" w:eastAsia="宋体" w:hAnsi="宋体" w:cs="宋体"/>
          <w:color w:val="auto"/>
          <w:sz w:val="24"/>
          <w:szCs w:val="28"/>
        </w:rPr>
        <w:t xml:space="preserve"> 3500 元，100 </w:t>
      </w:r>
      <w:proofErr w:type="gramStart"/>
      <w:r w:rsidR="00601AF1" w:rsidRPr="00601AF1">
        <w:rPr>
          <w:rFonts w:ascii="宋体" w:eastAsia="宋体" w:hAnsi="宋体" w:cs="宋体"/>
          <w:color w:val="auto"/>
          <w:sz w:val="24"/>
          <w:szCs w:val="28"/>
        </w:rPr>
        <w:t>亩以上</w:t>
      </w:r>
      <w:proofErr w:type="gramEnd"/>
      <w:r w:rsidR="00601AF1" w:rsidRPr="00601AF1">
        <w:rPr>
          <w:rFonts w:ascii="宋体" w:eastAsia="宋体" w:hAnsi="宋体" w:cs="宋体"/>
          <w:color w:val="auto"/>
          <w:sz w:val="24"/>
          <w:szCs w:val="28"/>
        </w:rPr>
        <w:t>收费 5000 元。每月服务 10 - 15 家，月收入约 30000 - 50000 元。</w:t>
      </w:r>
    </w:p>
    <w:p w:rsidR="00601AF1" w:rsidRPr="00601AF1" w:rsidRDefault="001A6616" w:rsidP="001A6616">
      <w:pPr>
        <w:ind w:leftChars="100" w:left="700" w:hangingChars="200" w:hanging="480"/>
        <w:rPr>
          <w:rFonts w:ascii="宋体" w:eastAsia="宋体" w:hAnsi="宋体" w:cs="宋体" w:hint="eastAsia"/>
          <w:color w:val="auto"/>
          <w:sz w:val="24"/>
          <w:szCs w:val="28"/>
        </w:rPr>
      </w:pPr>
      <w:r>
        <w:rPr>
          <w:rFonts w:ascii="宋体" w:eastAsia="宋体" w:hAnsi="宋体" w:cs="宋体" w:hint="eastAsia"/>
          <w:color w:val="auto"/>
          <w:sz w:val="24"/>
          <w:szCs w:val="28"/>
        </w:rPr>
        <w:t>2、</w:t>
      </w:r>
      <w:r w:rsidR="00601AF1" w:rsidRPr="00601AF1">
        <w:rPr>
          <w:rFonts w:ascii="宋体" w:eastAsia="宋体" w:hAnsi="宋体" w:cs="宋体"/>
          <w:color w:val="auto"/>
          <w:sz w:val="24"/>
          <w:szCs w:val="28"/>
        </w:rPr>
        <w:t>开发建议：针对土地开发者，提供土地初步开发规划建议，指导其进行合</w:t>
      </w:r>
      <w:r>
        <w:rPr>
          <w:rFonts w:ascii="宋体" w:eastAsia="宋体" w:hAnsi="宋体" w:cs="宋体" w:hint="eastAsia"/>
          <w:color w:val="auto"/>
          <w:sz w:val="24"/>
          <w:szCs w:val="28"/>
        </w:rPr>
        <w:t xml:space="preserve"> </w:t>
      </w:r>
      <w:r w:rsidR="00601AF1" w:rsidRPr="00601AF1">
        <w:rPr>
          <w:rFonts w:ascii="宋体" w:eastAsia="宋体" w:hAnsi="宋体" w:cs="宋体"/>
          <w:color w:val="auto"/>
          <w:sz w:val="24"/>
          <w:szCs w:val="28"/>
        </w:rPr>
        <w:t xml:space="preserve">理的农业项目布局，收费 3000 - 8000 元，根据土地规模和规划复杂程度调整。每月承接 8 - 12 </w:t>
      </w:r>
      <w:proofErr w:type="gramStart"/>
      <w:r w:rsidR="00601AF1" w:rsidRPr="00601AF1">
        <w:rPr>
          <w:rFonts w:ascii="宋体" w:eastAsia="宋体" w:hAnsi="宋体" w:cs="宋体"/>
          <w:color w:val="auto"/>
          <w:sz w:val="24"/>
          <w:szCs w:val="28"/>
        </w:rPr>
        <w:t>个</w:t>
      </w:r>
      <w:proofErr w:type="gramEnd"/>
      <w:r w:rsidR="00601AF1" w:rsidRPr="00601AF1">
        <w:rPr>
          <w:rFonts w:ascii="宋体" w:eastAsia="宋体" w:hAnsi="宋体" w:cs="宋体"/>
          <w:color w:val="auto"/>
          <w:sz w:val="24"/>
          <w:szCs w:val="28"/>
        </w:rPr>
        <w:t>项目，月收入约 40000 - 70000 元。</w:t>
      </w:r>
    </w:p>
    <w:p w:rsidR="00601AF1" w:rsidRPr="00601AF1" w:rsidRDefault="00601AF1" w:rsidP="00601AF1">
      <w:pP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b/>
          <w:bCs/>
          <w:color w:val="auto"/>
          <w:sz w:val="24"/>
          <w:szCs w:val="28"/>
        </w:rPr>
        <w:t>合作推广</w:t>
      </w:r>
    </w:p>
    <w:p w:rsidR="00601AF1" w:rsidRPr="00C92FBE" w:rsidRDefault="00601AF1">
      <w:pPr>
        <w:pStyle w:val="ad"/>
        <w:numPr>
          <w:ilvl w:val="0"/>
          <w:numId w:val="6"/>
        </w:numPr>
        <w:ind w:firstLineChars="0"/>
        <w:rPr>
          <w:rFonts w:ascii="宋体" w:eastAsia="宋体" w:hAnsi="宋体" w:cs="宋体" w:hint="eastAsia"/>
          <w:color w:val="auto"/>
          <w:sz w:val="24"/>
          <w:szCs w:val="28"/>
        </w:rPr>
      </w:pPr>
      <w:r w:rsidRPr="00C92FBE">
        <w:rPr>
          <w:rFonts w:ascii="宋体" w:eastAsia="宋体" w:hAnsi="宋体" w:cs="宋体"/>
          <w:color w:val="auto"/>
          <w:sz w:val="24"/>
          <w:szCs w:val="28"/>
        </w:rPr>
        <w:t xml:space="preserve">联合营销：与土地流转中介合作，共同推广优质农业土地资源，平台负责规划亮点包装和宣传资料制作。从土地流转成功后的中介佣金中获取 10% - 15% 的分成。每年参与推广土地流转项目 10 - 15 </w:t>
      </w:r>
      <w:proofErr w:type="gramStart"/>
      <w:r w:rsidRPr="00C92FBE">
        <w:rPr>
          <w:rFonts w:ascii="宋体" w:eastAsia="宋体" w:hAnsi="宋体" w:cs="宋体"/>
          <w:color w:val="auto"/>
          <w:sz w:val="24"/>
          <w:szCs w:val="28"/>
        </w:rPr>
        <w:t>个</w:t>
      </w:r>
      <w:proofErr w:type="gramEnd"/>
      <w:r w:rsidRPr="00C92FBE">
        <w:rPr>
          <w:rFonts w:ascii="宋体" w:eastAsia="宋体" w:hAnsi="宋体" w:cs="宋体"/>
          <w:color w:val="auto"/>
          <w:sz w:val="24"/>
          <w:szCs w:val="28"/>
        </w:rPr>
        <w:t xml:space="preserve">，预计年收入约 </w:t>
      </w:r>
      <w:r w:rsidRPr="00C92FBE">
        <w:rPr>
          <w:rFonts w:ascii="宋体" w:eastAsia="宋体" w:hAnsi="宋体" w:cs="宋体"/>
          <w:color w:val="auto"/>
          <w:sz w:val="24"/>
          <w:szCs w:val="28"/>
        </w:rPr>
        <w:lastRenderedPageBreak/>
        <w:t>30000 - 60000 元。</w:t>
      </w:r>
    </w:p>
    <w:p w:rsidR="00601AF1" w:rsidRPr="00601AF1" w:rsidRDefault="00601AF1">
      <w:pPr>
        <w:numPr>
          <w:ilvl w:val="0"/>
          <w:numId w:val="6"/>
        </w:numPr>
        <w:rPr>
          <w:rFonts w:ascii="宋体" w:eastAsia="宋体" w:hAnsi="宋体" w:cs="宋体" w:hint="eastAsia"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color w:val="auto"/>
          <w:sz w:val="24"/>
          <w:szCs w:val="28"/>
        </w:rPr>
        <w:t xml:space="preserve">项目孵化：与土地开发者合作，参与其农业项目的前期孵化，提供持续的规划优化服务。项目盈利后，按约定获取 5% - 10% 的利润分成。每年参与 2 - 3 </w:t>
      </w:r>
      <w:proofErr w:type="gramStart"/>
      <w:r w:rsidRPr="00601AF1">
        <w:rPr>
          <w:rFonts w:ascii="宋体" w:eastAsia="宋体" w:hAnsi="宋体" w:cs="宋体"/>
          <w:color w:val="auto"/>
          <w:sz w:val="24"/>
          <w:szCs w:val="28"/>
        </w:rPr>
        <w:t>个</w:t>
      </w:r>
      <w:proofErr w:type="gramEnd"/>
      <w:r w:rsidRPr="00601AF1">
        <w:rPr>
          <w:rFonts w:ascii="宋体" w:eastAsia="宋体" w:hAnsi="宋体" w:cs="宋体"/>
          <w:color w:val="auto"/>
          <w:sz w:val="24"/>
          <w:szCs w:val="28"/>
        </w:rPr>
        <w:t>项目孵化，预计年收入约 20000 - 50000 元。</w:t>
      </w:r>
    </w:p>
    <w:p w:rsidR="00601AF1" w:rsidRPr="00601AF1" w:rsidRDefault="00601AF1" w:rsidP="00601AF1">
      <w:pP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b/>
          <w:bCs/>
          <w:color w:val="auto"/>
          <w:sz w:val="24"/>
          <w:szCs w:val="28"/>
        </w:rPr>
        <w:t>四、面向政府农业部门</w:t>
      </w:r>
    </w:p>
    <w:p w:rsidR="00601AF1" w:rsidRPr="00601AF1" w:rsidRDefault="00601AF1" w:rsidP="00601AF1">
      <w:pP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b/>
          <w:bCs/>
          <w:color w:val="auto"/>
          <w:sz w:val="24"/>
          <w:szCs w:val="28"/>
        </w:rPr>
        <w:t>规划评估与调整</w:t>
      </w:r>
    </w:p>
    <w:p w:rsidR="00601AF1" w:rsidRPr="00C92FBE" w:rsidRDefault="00601AF1">
      <w:pPr>
        <w:pStyle w:val="ad"/>
        <w:numPr>
          <w:ilvl w:val="0"/>
          <w:numId w:val="7"/>
        </w:numPr>
        <w:ind w:firstLineChars="0"/>
        <w:rPr>
          <w:rFonts w:ascii="宋体" w:eastAsia="宋体" w:hAnsi="宋体" w:cs="宋体" w:hint="eastAsia"/>
          <w:color w:val="auto"/>
          <w:sz w:val="24"/>
          <w:szCs w:val="28"/>
        </w:rPr>
      </w:pPr>
      <w:r w:rsidRPr="00C92FBE">
        <w:rPr>
          <w:rFonts w:ascii="宋体" w:eastAsia="宋体" w:hAnsi="宋体" w:cs="宋体"/>
          <w:color w:val="auto"/>
          <w:sz w:val="24"/>
          <w:szCs w:val="28"/>
        </w:rPr>
        <w:t xml:space="preserve">定期评估：对已实施的农业土地规划项目进行定期评估，提供评估报告，收费 30000 - 50000 元。每年承接 3 - 5 </w:t>
      </w:r>
      <w:proofErr w:type="gramStart"/>
      <w:r w:rsidRPr="00C92FBE">
        <w:rPr>
          <w:rFonts w:ascii="宋体" w:eastAsia="宋体" w:hAnsi="宋体" w:cs="宋体"/>
          <w:color w:val="auto"/>
          <w:sz w:val="24"/>
          <w:szCs w:val="28"/>
        </w:rPr>
        <w:t>个</w:t>
      </w:r>
      <w:proofErr w:type="gramEnd"/>
      <w:r w:rsidRPr="00C92FBE">
        <w:rPr>
          <w:rFonts w:ascii="宋体" w:eastAsia="宋体" w:hAnsi="宋体" w:cs="宋体"/>
          <w:color w:val="auto"/>
          <w:sz w:val="24"/>
          <w:szCs w:val="28"/>
        </w:rPr>
        <w:t>评估项目，年收入约 120000 - 200000 元。</w:t>
      </w:r>
    </w:p>
    <w:p w:rsidR="00601AF1" w:rsidRPr="00601AF1" w:rsidRDefault="00601AF1">
      <w:pPr>
        <w:numPr>
          <w:ilvl w:val="0"/>
          <w:numId w:val="7"/>
        </w:numPr>
        <w:rPr>
          <w:rFonts w:ascii="宋体" w:eastAsia="宋体" w:hAnsi="宋体" w:cs="宋体" w:hint="eastAsia"/>
          <w:color w:val="auto"/>
          <w:sz w:val="24"/>
          <w:szCs w:val="28"/>
        </w:rPr>
      </w:pPr>
      <w:r w:rsidRPr="00601AF1">
        <w:rPr>
          <w:rFonts w:ascii="宋体" w:eastAsia="宋体" w:hAnsi="宋体" w:cs="宋体"/>
          <w:color w:val="auto"/>
          <w:sz w:val="24"/>
          <w:szCs w:val="28"/>
        </w:rPr>
        <w:t xml:space="preserve">动态调整：根据实际发展情况和政策变化，为政府提供规划调整方案，收费根据调整幅度和工作量而定，一般在 50000 - 100000 元。每年承接 2 - 3 </w:t>
      </w:r>
      <w:proofErr w:type="gramStart"/>
      <w:r w:rsidRPr="00601AF1">
        <w:rPr>
          <w:rFonts w:ascii="宋体" w:eastAsia="宋体" w:hAnsi="宋体" w:cs="宋体"/>
          <w:color w:val="auto"/>
          <w:sz w:val="24"/>
          <w:szCs w:val="28"/>
        </w:rPr>
        <w:t>个</w:t>
      </w:r>
      <w:proofErr w:type="gramEnd"/>
      <w:r w:rsidRPr="00601AF1">
        <w:rPr>
          <w:rFonts w:ascii="宋体" w:eastAsia="宋体" w:hAnsi="宋体" w:cs="宋体"/>
          <w:color w:val="auto"/>
          <w:sz w:val="24"/>
          <w:szCs w:val="28"/>
        </w:rPr>
        <w:t>调整项目，年收入约 100000 - 300000 元。</w:t>
      </w:r>
    </w:p>
    <w:p w:rsidR="00601AF1" w:rsidRDefault="00DA3A34" w:rsidP="00601AF1">
      <w:pP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  <w:t>（一年总利润</w:t>
      </w:r>
      <w:r w:rsidR="00EB720F">
        <w:rPr>
          <w:rFonts w:ascii="宋体" w:eastAsia="宋体" w:hAnsi="宋体" w:cs="宋体" w:hint="eastAsia"/>
          <w:b/>
          <w:bCs/>
          <w:color w:val="auto"/>
          <w:sz w:val="24"/>
          <w:szCs w:val="28"/>
        </w:rPr>
        <w:t>约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  <w:t>：</w:t>
      </w:r>
      <w:r w:rsidR="009A3E9D">
        <w:rPr>
          <w:rFonts w:ascii="宋体" w:eastAsia="宋体" w:hAnsi="宋体" w:cs="宋体" w:hint="eastAsia"/>
          <w:b/>
          <w:bCs/>
          <w:color w:val="auto"/>
          <w:sz w:val="24"/>
          <w:szCs w:val="28"/>
        </w:rPr>
        <w:t>3,442,500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  <w:t>）</w:t>
      </w:r>
    </w:p>
    <w:p w:rsidR="00DA3A34" w:rsidRPr="00601AF1" w:rsidRDefault="00DA3A34" w:rsidP="00601AF1">
      <w:pPr>
        <w:rPr>
          <w:rFonts w:ascii="宋体" w:eastAsia="宋体" w:hAnsi="宋体" w:cs="宋体" w:hint="eastAsia"/>
          <w:b/>
          <w:bCs/>
          <w:color w:val="auto"/>
          <w:sz w:val="24"/>
          <w:szCs w:val="28"/>
        </w:rPr>
      </w:pPr>
    </w:p>
    <w:p w:rsidR="00414E0C" w:rsidRDefault="00000000" w:rsidP="00134D7C">
      <w:pPr>
        <w:pStyle w:val="1"/>
        <w:rPr>
          <w:rFonts w:ascii="宋体" w:eastAsia="宋体" w:hAnsi="宋体" w:cs="宋体" w:hint="eastAsia"/>
          <w:color w:val="FF0000"/>
          <w:sz w:val="20"/>
          <w:szCs w:val="15"/>
        </w:rPr>
      </w:pPr>
      <w:r w:rsidRPr="007C0EC1">
        <w:rPr>
          <w:rFonts w:ascii="宋体" w:eastAsia="宋体" w:hAnsi="宋体" w:cs="宋体" w:hint="eastAsia"/>
          <w:sz w:val="40"/>
          <w:szCs w:val="40"/>
        </w:rPr>
        <w:t>带动就业</w:t>
      </w:r>
      <w:r w:rsidR="00414E0C" w:rsidRPr="00DC735D">
        <w:rPr>
          <w:rFonts w:ascii="宋体" w:eastAsia="宋体" w:hAnsi="宋体" w:cs="宋体" w:hint="eastAsia"/>
          <w:color w:val="FF0000"/>
          <w:sz w:val="20"/>
          <w:szCs w:val="15"/>
        </w:rPr>
        <w:t>（带动就业人数</w:t>
      </w:r>
      <w:r w:rsidR="00414E0C">
        <w:rPr>
          <w:rFonts w:ascii="宋体" w:eastAsia="宋体" w:hAnsi="宋体" w:cs="宋体" w:hint="eastAsia"/>
          <w:color w:val="FF0000"/>
          <w:sz w:val="20"/>
          <w:szCs w:val="15"/>
        </w:rPr>
        <w:t>，直接带动：5个人，间接带动：扩充多少就业人数、带动多少农民</w:t>
      </w:r>
      <w:r w:rsidR="00414E0C" w:rsidRPr="00DC735D">
        <w:rPr>
          <w:rFonts w:ascii="宋体" w:eastAsia="宋体" w:hAnsi="宋体" w:cs="宋体" w:hint="eastAsia"/>
          <w:color w:val="FF0000"/>
          <w:sz w:val="20"/>
          <w:szCs w:val="15"/>
        </w:rPr>
        <w:t>）</w:t>
      </w:r>
    </w:p>
    <w:p w:rsidR="00414E0C" w:rsidRPr="00414E0C" w:rsidRDefault="00414E0C" w:rsidP="00414E0C">
      <w:pPr>
        <w:rPr>
          <w:rFonts w:ascii="宋体" w:eastAsia="宋体" w:hAnsi="宋体" w:cs="宋体" w:hint="eastAsia"/>
          <w:color w:val="auto"/>
          <w:sz w:val="20"/>
          <w:szCs w:val="15"/>
        </w:rPr>
      </w:pPr>
      <w:r w:rsidRPr="00414E0C">
        <w:rPr>
          <w:rFonts w:ascii="宋体" w:eastAsia="宋体" w:hAnsi="宋体" w:cs="宋体" w:hint="eastAsia"/>
          <w:color w:val="auto"/>
          <w:sz w:val="20"/>
          <w:szCs w:val="15"/>
        </w:rPr>
        <w:t>直接带动：5人</w:t>
      </w:r>
    </w:p>
    <w:p w:rsidR="00414E0C" w:rsidRDefault="00414E0C" w:rsidP="00414E0C">
      <w:pPr>
        <w:rPr>
          <w:rFonts w:ascii="宋体" w:eastAsia="宋体" w:hAnsi="宋体" w:cs="宋体" w:hint="eastAsia"/>
          <w:color w:val="auto"/>
          <w:sz w:val="20"/>
          <w:szCs w:val="15"/>
        </w:rPr>
      </w:pPr>
      <w:r w:rsidRPr="00414E0C">
        <w:rPr>
          <w:rFonts w:ascii="宋体" w:eastAsia="宋体" w:hAnsi="宋体" w:cs="宋体" w:hint="eastAsia"/>
          <w:color w:val="auto"/>
          <w:sz w:val="20"/>
          <w:szCs w:val="15"/>
        </w:rPr>
        <w:t>间接带动：</w:t>
      </w:r>
      <w:r>
        <w:rPr>
          <w:rFonts w:ascii="宋体" w:eastAsia="宋体" w:hAnsi="宋体" w:cs="宋体" w:hint="eastAsia"/>
          <w:color w:val="auto"/>
          <w:sz w:val="20"/>
          <w:szCs w:val="15"/>
        </w:rPr>
        <w:t>1、带动就业：</w:t>
      </w:r>
      <w:r w:rsidR="0028620D">
        <w:rPr>
          <w:rFonts w:ascii="宋体" w:eastAsia="宋体" w:hAnsi="宋体" w:cs="宋体" w:hint="eastAsia"/>
          <w:color w:val="auto"/>
          <w:sz w:val="20"/>
          <w:szCs w:val="15"/>
        </w:rPr>
        <w:t>2</w:t>
      </w:r>
      <w:r w:rsidR="00222863">
        <w:rPr>
          <w:rFonts w:ascii="宋体" w:eastAsia="宋体" w:hAnsi="宋体" w:cs="宋体" w:hint="eastAsia"/>
          <w:color w:val="auto"/>
          <w:sz w:val="20"/>
          <w:szCs w:val="15"/>
        </w:rPr>
        <w:t>0</w:t>
      </w:r>
      <w:r w:rsidR="00C35FCB">
        <w:rPr>
          <w:rFonts w:ascii="宋体" w:eastAsia="宋体" w:hAnsi="宋体" w:cs="宋体" w:hint="eastAsia"/>
          <w:color w:val="auto"/>
          <w:sz w:val="20"/>
          <w:szCs w:val="15"/>
        </w:rPr>
        <w:t>人</w:t>
      </w:r>
    </w:p>
    <w:p w:rsidR="00414E0C" w:rsidRPr="00414E0C" w:rsidRDefault="00414E0C" w:rsidP="00414E0C">
      <w:pPr>
        <w:rPr>
          <w:rFonts w:ascii="宋体" w:eastAsia="宋体" w:hAnsi="宋体" w:cs="宋体" w:hint="eastAsia"/>
          <w:color w:val="auto"/>
          <w:sz w:val="20"/>
          <w:szCs w:val="15"/>
        </w:rPr>
      </w:pPr>
      <w:r>
        <w:rPr>
          <w:rFonts w:ascii="宋体" w:eastAsia="宋体" w:hAnsi="宋体" w:cs="宋体" w:hint="eastAsia"/>
          <w:color w:val="auto"/>
          <w:sz w:val="20"/>
          <w:szCs w:val="15"/>
        </w:rPr>
        <w:t xml:space="preserve">          2、带动农民：</w:t>
      </w:r>
      <w:r w:rsidR="00C35FCB">
        <w:rPr>
          <w:rFonts w:ascii="宋体" w:eastAsia="宋体" w:hAnsi="宋体" w:cs="宋体" w:hint="eastAsia"/>
          <w:color w:val="auto"/>
          <w:sz w:val="20"/>
          <w:szCs w:val="15"/>
        </w:rPr>
        <w:t>425人</w:t>
      </w:r>
    </w:p>
    <w:p w:rsidR="00B44E54" w:rsidRPr="00B44E54" w:rsidRDefault="00B44E54" w:rsidP="00B44E54">
      <w:pPr>
        <w:rPr>
          <w:rFonts w:ascii="华文宋体" w:eastAsia="华文宋体" w:hAnsi="华文宋体" w:hint="eastAsia"/>
          <w:b/>
          <w:bCs/>
          <w:color w:val="auto"/>
          <w:sz w:val="24"/>
          <w:szCs w:val="28"/>
        </w:rPr>
      </w:pPr>
      <w:r w:rsidRPr="00B44E54">
        <w:rPr>
          <w:rFonts w:ascii="华文宋体" w:eastAsia="华文宋体" w:hAnsi="华文宋体" w:hint="eastAsia"/>
          <w:b/>
          <w:bCs/>
          <w:color w:val="auto"/>
          <w:sz w:val="24"/>
          <w:szCs w:val="28"/>
        </w:rPr>
        <w:t>1、数据收集与处理相关岗位</w:t>
      </w:r>
    </w:p>
    <w:p w:rsidR="00C569DD" w:rsidRPr="006D5E67" w:rsidRDefault="00C569DD">
      <w:pPr>
        <w:rPr>
          <w:rFonts w:ascii="宋体" w:eastAsia="宋体" w:hAnsi="宋体" w:cs="宋体" w:hint="eastAsia"/>
          <w:sz w:val="18"/>
          <w:szCs w:val="20"/>
        </w:rPr>
      </w:pPr>
      <w:hyperlink r:id="rId14" w:tgtFrame="dlt" w:history="1">
        <w:r w:rsidRPr="006D5E67">
          <w:rPr>
            <w:rStyle w:val="aa"/>
            <w:rFonts w:ascii="宋体" w:eastAsia="宋体" w:hAnsi="宋体" w:cs="宋体" w:hint="eastAsia"/>
            <w:color w:val="auto"/>
            <w:sz w:val="18"/>
            <w:szCs w:val="20"/>
          </w:rPr>
          <w:t>https://www.jobui.com/salary/quanguo-shujushoujiyuan/size2/</w:t>
        </w:r>
      </w:hyperlink>
    </w:p>
    <w:p w:rsidR="00C569DD" w:rsidRPr="00414E0C" w:rsidRDefault="00000000">
      <w:pPr>
        <w:rPr>
          <w:rFonts w:ascii="宋体" w:eastAsia="宋体" w:hAnsi="宋体" w:cs="宋体" w:hint="eastAsia"/>
          <w:sz w:val="18"/>
          <w:szCs w:val="18"/>
        </w:rPr>
      </w:pPr>
      <w:r w:rsidRPr="00414E0C"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数据处理公司数据采集员</w:t>
      </w:r>
      <w:r w:rsidR="00414E0C" w:rsidRPr="00414E0C"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，</w:t>
      </w:r>
      <w:r w:rsidRPr="00414E0C"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81.9% 的岗位拿￥4.5-8k / 月，年薪￥5-10w</w:t>
      </w:r>
    </w:p>
    <w:p w:rsidR="00C569DD" w:rsidRDefault="00000000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数据采集员</w:t>
      </w:r>
      <w:r w:rsidR="00414E0C" w:rsidRPr="00414E0C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</w:t>
      </w:r>
      <w:r w:rsidR="00222863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3</w:t>
      </w:r>
      <w:r w:rsidR="00414E0C" w:rsidRPr="00414E0C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人）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：在收集研究地区的地理、气候、土壤、水源、作物等信息阶段，需要大量的数据采集员深入田间地头、气象站点、水利部门等地收集一手数据。</w:t>
      </w:r>
    </w:p>
    <w:p w:rsidR="00C569DD" w:rsidRDefault="00000000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数据分析师</w:t>
      </w:r>
      <w:r w:rsidR="00414E0C" w:rsidRPr="00414E0C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</w:t>
      </w:r>
      <w:r w:rsidR="00222863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1</w:t>
      </w:r>
      <w:r w:rsidR="00414E0C" w:rsidRPr="00414E0C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人）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：这些专业人员对经过清洗和整理的数据进行深度分析。</w:t>
      </w:r>
    </w:p>
    <w:p w:rsidR="00B44E54" w:rsidRPr="00B44E54" w:rsidRDefault="006D5E67">
      <w:pPr>
        <w:rPr>
          <w:rFonts w:ascii="宋体" w:eastAsia="宋体" w:hAnsi="宋体" w:cs="宋体" w:hint="eastAsia"/>
          <w:b/>
          <w:bCs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2</w:t>
      </w:r>
      <w:r w:rsidR="00B44E54" w:rsidRPr="00B44E54">
        <w:rPr>
          <w:rFonts w:ascii="宋体" w:eastAsia="宋体" w:hAnsi="宋体" w:cs="宋体" w:hint="eastAsia"/>
          <w:b/>
          <w:bCs/>
          <w:sz w:val="24"/>
          <w:szCs w:val="28"/>
        </w:rPr>
        <w:t>、软件与平台开发岗位</w:t>
      </w:r>
    </w:p>
    <w:p w:rsidR="00C569DD" w:rsidRPr="006D5E67" w:rsidRDefault="00000000">
      <w:pPr>
        <w:rPr>
          <w:rFonts w:ascii="宋体" w:eastAsia="宋体" w:hAnsi="宋体" w:cs="宋体" w:hint="eastAsia"/>
          <w:sz w:val="18"/>
          <w:szCs w:val="20"/>
        </w:rPr>
      </w:pPr>
      <w:r w:rsidRPr="006D5E67">
        <w:rPr>
          <w:rFonts w:ascii="宋体" w:eastAsia="宋体" w:hAnsi="宋体" w:cs="宋体" w:hint="eastAsia"/>
          <w:sz w:val="18"/>
          <w:szCs w:val="20"/>
        </w:rPr>
        <w:t>根据</w:t>
      </w:r>
      <w:proofErr w:type="gramStart"/>
      <w:r w:rsidRPr="006D5E67">
        <w:rPr>
          <w:rFonts w:ascii="宋体" w:eastAsia="宋体" w:hAnsi="宋体" w:cs="宋体" w:hint="eastAsia"/>
          <w:sz w:val="18"/>
          <w:szCs w:val="20"/>
        </w:rPr>
        <w:t>职友集</w:t>
      </w:r>
      <w:proofErr w:type="gramEnd"/>
      <w:r w:rsidRPr="006D5E67">
        <w:rPr>
          <w:rFonts w:ascii="宋体" w:eastAsia="宋体" w:hAnsi="宋体" w:cs="宋体" w:hint="eastAsia"/>
          <w:sz w:val="18"/>
          <w:szCs w:val="20"/>
        </w:rPr>
        <w:t>2024年11月21日数据，平台软件开发工程师招聘工资73.1%的岗位月薪在20-50K之间，年薪24-60W 。按学历统计，大专学历工资12.4K；按经验，1-3年工资25.1K.</w:t>
      </w:r>
    </w:p>
    <w:p w:rsidR="00C569DD" w:rsidRDefault="00000000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前端开发工程师</w:t>
      </w:r>
      <w:r w:rsidR="00D867D1" w:rsidRPr="00D867D1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</w:t>
      </w:r>
      <w:r w:rsidR="001303DF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4</w:t>
      </w:r>
      <w:r w:rsidR="00D867D1" w:rsidRPr="00D867D1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人）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：主要负责小程序和平台的用户界面设计与开发。</w:t>
      </w:r>
    </w:p>
    <w:p w:rsidR="00C569DD" w:rsidRDefault="00000000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后端开发工程师</w:t>
      </w:r>
      <w:r w:rsidR="00D867D1" w:rsidRPr="00D867D1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</w:t>
      </w:r>
      <w:r w:rsidR="001303DF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2</w:t>
      </w:r>
      <w:r w:rsidR="00D867D1" w:rsidRPr="00D867D1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人）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：构建和维护小程序和平台的服务器端。</w:t>
      </w:r>
    </w:p>
    <w:p w:rsidR="00C569DD" w:rsidRDefault="00000000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lastRenderedPageBreak/>
        <w:t>软件测试工程师</w:t>
      </w:r>
      <w:r w:rsidR="00D867D1" w:rsidRPr="00D867D1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（2人）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：对开发完成的小程序和平台进行全面测试，包括功能测试、性能测试、兼容性测试等。</w:t>
      </w:r>
    </w:p>
    <w:p w:rsidR="00B44E54" w:rsidRPr="00B44E54" w:rsidRDefault="006D5E67">
      <w:pPr>
        <w:rPr>
          <w:rFonts w:ascii="宋体" w:eastAsia="宋体" w:hAnsi="宋体" w:cs="宋体" w:hint="eastAsia"/>
          <w:b/>
          <w:bCs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3</w:t>
      </w:r>
      <w:r w:rsidR="00B44E54" w:rsidRPr="00B44E54">
        <w:rPr>
          <w:rFonts w:ascii="宋体" w:eastAsia="宋体" w:hAnsi="宋体" w:cs="宋体" w:hint="eastAsia"/>
          <w:b/>
          <w:bCs/>
          <w:sz w:val="24"/>
          <w:szCs w:val="28"/>
        </w:rPr>
        <w:t>、运营与推广岗位</w:t>
      </w:r>
    </w:p>
    <w:p w:rsidR="00C569DD" w:rsidRPr="006D5E67" w:rsidRDefault="00000000">
      <w:pPr>
        <w:rPr>
          <w:rFonts w:ascii="宋体" w:eastAsia="宋体" w:hAnsi="宋体" w:cs="宋体" w:hint="eastAsia"/>
          <w:sz w:val="18"/>
          <w:szCs w:val="20"/>
        </w:rPr>
      </w:pPr>
      <w:r w:rsidRPr="006D5E67">
        <w:rPr>
          <w:rFonts w:ascii="宋体" w:eastAsia="宋体" w:hAnsi="宋体" w:cs="宋体" w:hint="eastAsia"/>
          <w:sz w:val="18"/>
          <w:szCs w:val="20"/>
        </w:rPr>
        <w:t>根据</w:t>
      </w:r>
      <w:proofErr w:type="gramStart"/>
      <w:r w:rsidRPr="006D5E67">
        <w:rPr>
          <w:rFonts w:ascii="宋体" w:eastAsia="宋体" w:hAnsi="宋体" w:cs="宋体" w:hint="eastAsia"/>
          <w:sz w:val="18"/>
          <w:szCs w:val="20"/>
        </w:rPr>
        <w:t>职友集</w:t>
      </w:r>
      <w:proofErr w:type="gramEnd"/>
      <w:r w:rsidRPr="006D5E67">
        <w:rPr>
          <w:rFonts w:ascii="宋体" w:eastAsia="宋体" w:hAnsi="宋体" w:cs="宋体" w:hint="eastAsia"/>
          <w:sz w:val="18"/>
          <w:szCs w:val="20"/>
        </w:rPr>
        <w:t>2024年12月5日数据，运营推广专员招聘工资60.8%的岗位月薪在4.5-8K之间，年薪5-10W 。按学历统计，中专工资6.4K；按经验，应届生工资9.8K.</w:t>
      </w:r>
    </w:p>
    <w:p w:rsidR="00C569DD" w:rsidRDefault="00000000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运营专员</w:t>
      </w:r>
      <w:r w:rsidR="00D867D1" w:rsidRPr="00D867D1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</w:t>
      </w:r>
      <w:r w:rsidR="00222863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2</w:t>
      </w:r>
      <w:r w:rsidR="00D867D1" w:rsidRPr="00D867D1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人）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：在小程序和平台上线后，运营专员负责内容更新、用户管理和活动策划等工作。</w:t>
      </w:r>
    </w:p>
    <w:p w:rsidR="00C569DD" w:rsidRDefault="00000000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市场推广专员</w:t>
      </w:r>
      <w:r w:rsidR="00D867D1" w:rsidRPr="00D867D1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</w:t>
      </w:r>
      <w:r w:rsidR="00222863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2</w:t>
      </w:r>
      <w:r w:rsidR="00D867D1" w:rsidRPr="00D867D1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人）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：通过线上线下多种渠道进行项目的营销推广。</w:t>
      </w:r>
    </w:p>
    <w:p w:rsidR="00B44E54" w:rsidRPr="00B44E54" w:rsidRDefault="006D5E67">
      <w:pPr>
        <w:rPr>
          <w:rFonts w:ascii="宋体" w:eastAsia="宋体" w:hAnsi="宋体" w:cs="宋体" w:hint="eastAsia"/>
          <w:b/>
          <w:bCs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4</w:t>
      </w:r>
      <w:r w:rsidR="00B44E54" w:rsidRPr="00B44E54">
        <w:rPr>
          <w:rFonts w:ascii="宋体" w:eastAsia="宋体" w:hAnsi="宋体" w:cs="宋体" w:hint="eastAsia"/>
          <w:b/>
          <w:bCs/>
          <w:sz w:val="24"/>
          <w:szCs w:val="28"/>
        </w:rPr>
        <w:t>、售后服务岗位</w:t>
      </w:r>
    </w:p>
    <w:p w:rsidR="001D5EE5" w:rsidRDefault="00000000" w:rsidP="001D5EE5">
      <w:pPr>
        <w:rPr>
          <w:rFonts w:ascii="宋体" w:eastAsia="宋体" w:hAnsi="宋体" w:cs="宋体" w:hint="eastAsia"/>
          <w:sz w:val="18"/>
          <w:szCs w:val="20"/>
        </w:rPr>
      </w:pPr>
      <w:r w:rsidRPr="006D5E67">
        <w:rPr>
          <w:rFonts w:ascii="宋体" w:eastAsia="宋体" w:hAnsi="宋体" w:cs="宋体" w:hint="eastAsia"/>
          <w:sz w:val="18"/>
          <w:szCs w:val="20"/>
        </w:rPr>
        <w:t>据</w:t>
      </w:r>
      <w:proofErr w:type="gramStart"/>
      <w:r w:rsidRPr="006D5E67">
        <w:rPr>
          <w:rFonts w:ascii="宋体" w:eastAsia="宋体" w:hAnsi="宋体" w:cs="宋体" w:hint="eastAsia"/>
          <w:sz w:val="18"/>
          <w:szCs w:val="20"/>
        </w:rPr>
        <w:t>职友集</w:t>
      </w:r>
      <w:proofErr w:type="gramEnd"/>
      <w:r w:rsidRPr="006D5E67">
        <w:rPr>
          <w:rFonts w:ascii="宋体" w:eastAsia="宋体" w:hAnsi="宋体" w:cs="宋体" w:hint="eastAsia"/>
          <w:sz w:val="18"/>
          <w:szCs w:val="20"/>
        </w:rPr>
        <w:t>2024年11月12日数据，售后服务专员招聘工资66.9%的岗位月薪在4.5-8K之间，年薪5-10W 。按学历统计，中专工资6.4K；按经验，应届生工资6.4K.</w:t>
      </w:r>
    </w:p>
    <w:p w:rsidR="001D5EE5" w:rsidRDefault="00000000" w:rsidP="001D5EE5">
      <w:pPr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客服人员</w:t>
      </w:r>
      <w:r w:rsidR="00D867D1" w:rsidRPr="00D867D1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</w:t>
      </w:r>
      <w:r w:rsidR="00222863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4</w:t>
      </w:r>
      <w:r w:rsidR="00D867D1" w:rsidRPr="00D867D1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人）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：为用户提供技术支持和售后服务。</w:t>
      </w:r>
    </w:p>
    <w:p w:rsidR="003C3DDA" w:rsidRPr="003C3DDA" w:rsidRDefault="003C3DDA" w:rsidP="001D5EE5">
      <w:pPr>
        <w:rPr>
          <w:rFonts w:ascii="宋体" w:eastAsia="宋体" w:hAnsi="宋体" w:cs="宋体" w:hint="eastAsia"/>
          <w:sz w:val="18"/>
          <w:szCs w:val="20"/>
        </w:rPr>
      </w:pPr>
    </w:p>
    <w:p w:rsidR="001D5EE5" w:rsidRPr="00ED20FB" w:rsidRDefault="001D5EE5" w:rsidP="001D5EE5">
      <w:pPr>
        <w:pStyle w:val="1"/>
        <w:rPr>
          <w:rFonts w:ascii="宋体" w:eastAsia="宋体" w:hAnsi="宋体" w:cs="宋体" w:hint="eastAsia"/>
        </w:rPr>
      </w:pPr>
      <w:r w:rsidRPr="00ED20FB">
        <w:rPr>
          <w:rFonts w:ascii="宋体" w:eastAsia="宋体" w:hAnsi="宋体" w:cs="宋体" w:hint="eastAsia"/>
          <w:sz w:val="40"/>
          <w:szCs w:val="40"/>
        </w:rPr>
        <w:t>成本</w:t>
      </w:r>
      <w:r w:rsidRPr="003112B1">
        <w:rPr>
          <w:rFonts w:ascii="宋体" w:eastAsia="宋体" w:hAnsi="宋体" w:cs="宋体" w:hint="eastAsia"/>
          <w:color w:val="FF0000"/>
          <w:sz w:val="20"/>
          <w:szCs w:val="15"/>
        </w:rPr>
        <w:t>（</w:t>
      </w:r>
      <w:r>
        <w:rPr>
          <w:rFonts w:ascii="宋体" w:eastAsia="宋体" w:hAnsi="宋体" w:cs="宋体" w:hint="eastAsia"/>
          <w:color w:val="FF0000"/>
          <w:sz w:val="20"/>
          <w:szCs w:val="15"/>
        </w:rPr>
        <w:t>测试费用和其他费用分开算，算两套成本</w:t>
      </w:r>
      <w:r w:rsidRPr="003112B1">
        <w:rPr>
          <w:rFonts w:ascii="宋体" w:eastAsia="宋体" w:hAnsi="宋体" w:cs="宋体" w:hint="eastAsia"/>
          <w:color w:val="FF0000"/>
          <w:sz w:val="20"/>
          <w:szCs w:val="15"/>
        </w:rPr>
        <w:t>）</w:t>
      </w:r>
    </w:p>
    <w:p w:rsidR="001D5EE5" w:rsidRDefault="001D5EE5" w:rsidP="001D5EE5">
      <w:pPr>
        <w:rPr>
          <w:rFonts w:ascii="宋体" w:eastAsia="宋体" w:hAnsi="宋体" w:cs="宋体" w:hint="eastAsia"/>
          <w:b/>
          <w:bCs/>
          <w:color w:val="1F2329"/>
          <w:sz w:val="28"/>
          <w:szCs w:val="28"/>
          <w:shd w:val="clear" w:color="auto" w:fill="FFFFFF"/>
        </w:rPr>
      </w:pPr>
      <w:r w:rsidRPr="005A377D">
        <w:rPr>
          <w:rFonts w:ascii="宋体" w:eastAsia="宋体" w:hAnsi="宋体" w:cs="宋体" w:hint="eastAsia"/>
          <w:b/>
          <w:bCs/>
          <w:color w:val="1F2329"/>
          <w:sz w:val="28"/>
          <w:szCs w:val="28"/>
          <w:shd w:val="clear" w:color="auto" w:fill="FFFFFF"/>
        </w:rPr>
        <w:t>辅助成本</w:t>
      </w:r>
      <w:r w:rsidRPr="00907A84">
        <w:rPr>
          <w:rFonts w:ascii="宋体" w:eastAsia="宋体" w:hAnsi="宋体" w:cs="宋体" w:hint="eastAsia"/>
          <w:b/>
          <w:bCs/>
          <w:color w:val="1F2329"/>
          <w:sz w:val="20"/>
          <w:szCs w:val="20"/>
          <w:shd w:val="clear" w:color="auto" w:fill="FFFFFF"/>
        </w:rPr>
        <w:t>（这部分是客户选择性消费部分）</w:t>
      </w:r>
    </w:p>
    <w:p w:rsidR="001D5EE5" w:rsidRPr="00362405" w:rsidRDefault="001D5EE5">
      <w:pPr>
        <w:pStyle w:val="ad"/>
        <w:numPr>
          <w:ilvl w:val="0"/>
          <w:numId w:val="13"/>
        </w:numPr>
        <w:ind w:firstLineChars="0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362405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每亩地单项指标及总成本</w:t>
      </w:r>
    </w:p>
    <w:p w:rsidR="001D5EE5" w:rsidRPr="00362405" w:rsidRDefault="001D5EE5" w:rsidP="001D5EE5">
      <w:pPr>
        <w:ind w:firstLineChars="200" w:firstLine="480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362405"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以每一亩土地取一个样本为标准，土壤检测费用包括含水量20元/样、有机质50元/样、pH值30元/样，共计一亩土地花费检测成本100元。</w:t>
      </w:r>
    </w:p>
    <w:p w:rsidR="001D5EE5" w:rsidRPr="00362405" w:rsidRDefault="001D5EE5" w:rsidP="001D5EE5">
      <w:pP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</w:pPr>
      <w:r w:rsidRPr="00362405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二、每年按“商业模式”板块计算的年成本（三亩取</w:t>
      </w:r>
      <w:proofErr w:type="gramStart"/>
      <w:r w:rsidRPr="00362405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一</w:t>
      </w:r>
      <w:proofErr w:type="gramEnd"/>
      <w:r w:rsidRPr="00362405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样本）</w:t>
      </w:r>
    </w:p>
    <w:p w:rsidR="001D5EE5" w:rsidRPr="00C65B70" w:rsidRDefault="001D5EE5" w:rsidP="001D5EE5">
      <w:pPr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1</w:t>
      </w:r>
      <w:r w:rsidRPr="00C65B70"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、面向种植户与养殖户，年均土壤检测成本7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70</w:t>
      </w:r>
      <w:r w:rsidRPr="00C65B70"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元</w:t>
      </w:r>
    </w:p>
    <w:p w:rsidR="001D5EE5" w:rsidRPr="00C65B70" w:rsidRDefault="001D5EE5" w:rsidP="001D5EE5">
      <w:pPr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2</w:t>
      </w:r>
      <w:r w:rsidRPr="00C65B70"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、面向农业企业，年均土壤检测成本48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40</w:t>
      </w:r>
      <w:r w:rsidRPr="00C65B70"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元</w:t>
      </w:r>
    </w:p>
    <w:p w:rsidR="001D5EE5" w:rsidRDefault="001D5EE5" w:rsidP="001D5EE5">
      <w:pPr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3</w:t>
      </w:r>
      <w:r w:rsidRPr="00C65B70"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、面向土地流转中介与开发者，年均土壤检测成本28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40</w:t>
      </w:r>
      <w:r w:rsidRPr="00C65B70"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元</w:t>
      </w:r>
    </w:p>
    <w:p w:rsidR="001D5EE5" w:rsidRDefault="001D5EE5" w:rsidP="001D5EE5">
      <w:pP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平均成本：</w:t>
      </w:r>
      <w:r w:rsidRPr="00362405">
        <w:rPr>
          <w:rFonts w:ascii="宋体" w:eastAsia="宋体" w:hAnsi="宋体" w:cs="宋体" w:hint="eastAsia"/>
          <w:b/>
          <w:bCs/>
          <w:color w:val="1F2329"/>
          <w:sz w:val="24"/>
          <w:highlight w:val="lightGray"/>
          <w:shd w:val="clear" w:color="auto" w:fill="FFFFFF"/>
        </w:rPr>
        <w:t>8,450元/年</w:t>
      </w:r>
    </w:p>
    <w:p w:rsidR="001D5EE5" w:rsidRPr="00C65B70" w:rsidRDefault="001D5EE5" w:rsidP="001D5EE5">
      <w:pPr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</w:p>
    <w:p w:rsidR="001D5EE5" w:rsidRPr="008B400F" w:rsidRDefault="001D5EE5" w:rsidP="001D5EE5">
      <w:pPr>
        <w:rPr>
          <w:rFonts w:ascii="宋体" w:eastAsia="宋体" w:hAnsi="宋体" w:cs="宋体" w:hint="eastAsia"/>
          <w:b/>
          <w:bCs/>
          <w:color w:val="1F2329"/>
          <w:sz w:val="28"/>
          <w:szCs w:val="28"/>
          <w:shd w:val="clear" w:color="auto" w:fill="FFFFFF"/>
        </w:rPr>
      </w:pPr>
      <w:r w:rsidRPr="008B400F">
        <w:rPr>
          <w:rFonts w:ascii="宋体" w:eastAsia="宋体" w:hAnsi="宋体" w:cs="宋体" w:hint="eastAsia"/>
          <w:b/>
          <w:bCs/>
          <w:color w:val="1F2329"/>
          <w:sz w:val="28"/>
          <w:szCs w:val="28"/>
          <w:shd w:val="clear" w:color="auto" w:fill="FFFFFF"/>
        </w:rPr>
        <w:t>主要成本</w:t>
      </w:r>
    </w:p>
    <w:p w:rsidR="001D5EE5" w:rsidRPr="008B400F" w:rsidRDefault="001D5EE5" w:rsidP="001D5EE5">
      <w:pP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</w:pPr>
      <w:r w:rsidRPr="008B400F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一、人力成本</w:t>
      </w:r>
      <w: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（具体人数参照“带动就业部分”）</w:t>
      </w:r>
    </w:p>
    <w:p w:rsidR="001D5EE5" w:rsidRPr="008B400F" w:rsidRDefault="001D5EE5" w:rsidP="001D5EE5">
      <w:pPr>
        <w:ind w:firstLineChars="200" w:firstLine="480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依照“带动就业”部分。可以大致算出该部分成本为：</w:t>
      </w:r>
      <w:r w:rsidRPr="000347B1">
        <w:rPr>
          <w:rFonts w:ascii="宋体" w:eastAsia="宋体" w:hAnsi="宋体" w:cs="宋体" w:hint="eastAsia"/>
          <w:b/>
          <w:bCs/>
          <w:color w:val="1F2329"/>
          <w:sz w:val="24"/>
          <w:highlight w:val="lightGray"/>
          <w:shd w:val="clear" w:color="auto" w:fill="FFFFFF"/>
        </w:rPr>
        <w:t>1,092,000元/年</w:t>
      </w:r>
    </w:p>
    <w:p w:rsidR="001D5EE5" w:rsidRPr="008B400F" w:rsidRDefault="001D5EE5" w:rsidP="001D5EE5">
      <w:pP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</w:pPr>
      <w:r w:rsidRPr="008B400F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二、技术成本</w:t>
      </w:r>
      <w: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——约：</w:t>
      </w:r>
      <w:r w:rsidRPr="005A377D">
        <w:rPr>
          <w:rFonts w:ascii="宋体" w:eastAsia="宋体" w:hAnsi="宋体" w:cs="宋体" w:hint="eastAsia"/>
          <w:b/>
          <w:bCs/>
          <w:color w:val="1F2329"/>
          <w:sz w:val="24"/>
          <w:highlight w:val="lightGray"/>
          <w:shd w:val="clear" w:color="auto" w:fill="FFFFFF"/>
        </w:rPr>
        <w:t>4,870元/年</w:t>
      </w:r>
    </w:p>
    <w:p w:rsidR="001D5EE5" w:rsidRPr="004C7C64" w:rsidRDefault="001D5EE5">
      <w:pPr>
        <w:pStyle w:val="ad"/>
        <w:numPr>
          <w:ilvl w:val="0"/>
          <w:numId w:val="10"/>
        </w:numPr>
        <w:ind w:firstLineChars="0"/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</w:pPr>
      <w:r w:rsidRPr="004C7C64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软件工具</w:t>
      </w:r>
    </w:p>
    <w:p w:rsidR="001D5EE5" w:rsidRPr="00276987" w:rsidRDefault="001D5EE5">
      <w:pPr>
        <w:pStyle w:val="ad"/>
        <w:numPr>
          <w:ilvl w:val="0"/>
          <w:numId w:val="11"/>
        </w:numPr>
        <w:ind w:firstLineChars="0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276987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开发工具</w:t>
      </w:r>
    </w:p>
    <w:p w:rsidR="001D5EE5" w:rsidRPr="00A57856" w:rsidRDefault="001D5EE5" w:rsidP="001D5EE5">
      <w:pPr>
        <w:ind w:firstLineChars="200" w:firstLine="482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（1）</w:t>
      </w:r>
      <w:proofErr w:type="gramStart"/>
      <w:r w:rsidRPr="00A57856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微信开发</w:t>
      </w:r>
      <w:proofErr w:type="gramEnd"/>
      <w:r w:rsidRPr="00A57856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者工具</w:t>
      </w:r>
      <w:r w:rsidRPr="00A57856">
        <w:rPr>
          <w:rFonts w:ascii="宋体" w:eastAsia="宋体" w:hAnsi="宋体" w:cs="宋体"/>
          <w:color w:val="1F2329"/>
          <w:sz w:val="24"/>
          <w:shd w:val="clear" w:color="auto" w:fill="FFFFFF"/>
        </w:rPr>
        <w:t>：完全免费，可直接用于小程序开发。</w:t>
      </w:r>
    </w:p>
    <w:p w:rsidR="001D5EE5" w:rsidRPr="00276987" w:rsidRDefault="001D5EE5" w:rsidP="001D5EE5">
      <w:pPr>
        <w:ind w:firstLineChars="200" w:firstLine="482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276987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lastRenderedPageBreak/>
        <w:t>（2）</w:t>
      </w:r>
      <w:r w:rsidRPr="00276987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代码编辑器（如 Visual Studio Code）</w:t>
      </w:r>
      <w:r w:rsidRPr="00276987">
        <w:rPr>
          <w:rFonts w:ascii="宋体" w:eastAsia="宋体" w:hAnsi="宋体" w:cs="宋体"/>
          <w:color w:val="1F2329"/>
          <w:sz w:val="24"/>
          <w:shd w:val="clear" w:color="auto" w:fill="FFFFFF"/>
        </w:rPr>
        <w:t>：免费开源，不产生费用。</w:t>
      </w:r>
    </w:p>
    <w:p w:rsidR="001D5EE5" w:rsidRDefault="001D5EE5">
      <w:pPr>
        <w:pStyle w:val="ad"/>
        <w:numPr>
          <w:ilvl w:val="1"/>
          <w:numId w:val="9"/>
        </w:numPr>
        <w:ind w:firstLineChars="0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276987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设计工具（如果需要自己设计界面）</w:t>
      </w:r>
    </w:p>
    <w:p w:rsidR="001D5EE5" w:rsidRPr="00276987" w:rsidRDefault="001D5EE5" w:rsidP="001D5EE5">
      <w:pPr>
        <w:ind w:firstLineChars="200" w:firstLine="482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276987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（1）</w:t>
      </w:r>
      <w:r w:rsidRPr="00276987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墨刀（用于原型设计和简单界面设计）</w:t>
      </w:r>
      <w:r w:rsidRPr="00276987">
        <w:rPr>
          <w:rFonts w:ascii="宋体" w:eastAsia="宋体" w:hAnsi="宋体" w:cs="宋体"/>
          <w:color w:val="1F2329"/>
          <w:sz w:val="24"/>
          <w:shd w:val="clear" w:color="auto" w:fill="FFFFFF"/>
        </w:rPr>
        <w:t>：个人版免费（功能有限），团队</w:t>
      </w:r>
      <w:proofErr w:type="gramStart"/>
      <w:r w:rsidRPr="00276987">
        <w:rPr>
          <w:rFonts w:ascii="宋体" w:eastAsia="宋体" w:hAnsi="宋体" w:cs="宋体"/>
          <w:color w:val="1F2329"/>
          <w:sz w:val="24"/>
          <w:shd w:val="clear" w:color="auto" w:fill="FFFFFF"/>
        </w:rPr>
        <w:t>版每年</w:t>
      </w:r>
      <w:proofErr w:type="gramEnd"/>
      <w:r w:rsidRPr="00276987">
        <w:rPr>
          <w:rFonts w:ascii="宋体" w:eastAsia="宋体" w:hAnsi="宋体" w:cs="宋体"/>
          <w:color w:val="1F2329"/>
          <w:sz w:val="24"/>
          <w:shd w:val="clear" w:color="auto" w:fill="FFFFFF"/>
        </w:rPr>
        <w:t>收费 299 - 999 元。对于小企业，初期可能使用个人版即可，基本无成本。</w:t>
      </w:r>
    </w:p>
    <w:p w:rsidR="001D5EE5" w:rsidRPr="008B400F" w:rsidRDefault="001D5EE5" w:rsidP="001D5EE5">
      <w:pPr>
        <w:ind w:firstLineChars="200" w:firstLine="482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（2）</w:t>
      </w:r>
      <w:r w:rsidRPr="008B400F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Figma（云端在线设计工具）</w:t>
      </w:r>
      <w:r w:rsidRPr="008B400F">
        <w:rPr>
          <w:rFonts w:ascii="宋体" w:eastAsia="宋体" w:hAnsi="宋体" w:cs="宋体"/>
          <w:color w:val="1F2329"/>
          <w:sz w:val="24"/>
          <w:shd w:val="clear" w:color="auto" w:fill="FFFFFF"/>
        </w:rPr>
        <w:t>：基本功能免费，高级功能收费。对于小程序设计来说，初期基本功能可满足大部分需求，暂不计成本。</w:t>
      </w:r>
    </w:p>
    <w:p w:rsidR="001D5EE5" w:rsidRPr="00276987" w:rsidRDefault="001D5EE5">
      <w:pPr>
        <w:pStyle w:val="ad"/>
        <w:numPr>
          <w:ilvl w:val="1"/>
          <w:numId w:val="9"/>
        </w:numPr>
        <w:ind w:firstLineChars="0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276987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测试工具（如果使用专门的测试工具）</w:t>
      </w:r>
    </w:p>
    <w:p w:rsidR="001D5EE5" w:rsidRPr="00276987" w:rsidRDefault="001D5EE5" w:rsidP="001D5EE5">
      <w:pPr>
        <w:pStyle w:val="ad"/>
        <w:ind w:left="241" w:firstLineChars="100" w:firstLine="241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276987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（1）</w:t>
      </w:r>
      <w:proofErr w:type="gramStart"/>
      <w:r w:rsidRPr="00276987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微信小</w:t>
      </w:r>
      <w:proofErr w:type="gramEnd"/>
      <w:r w:rsidRPr="00276987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 xml:space="preserve">程序自动化测试框架（如 </w:t>
      </w:r>
      <w:proofErr w:type="spellStart"/>
      <w:r w:rsidRPr="00276987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minium</w:t>
      </w:r>
      <w:proofErr w:type="spellEnd"/>
      <w:r w:rsidRPr="00276987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）</w:t>
      </w:r>
      <w:r w:rsidRPr="00276987">
        <w:rPr>
          <w:rFonts w:ascii="宋体" w:eastAsia="宋体" w:hAnsi="宋体" w:cs="宋体"/>
          <w:color w:val="1F2329"/>
          <w:sz w:val="24"/>
          <w:shd w:val="clear" w:color="auto" w:fill="FFFFFF"/>
        </w:rPr>
        <w:t>：免费使用，无成本。</w:t>
      </w:r>
    </w:p>
    <w:p w:rsidR="001D5EE5" w:rsidRDefault="001D5EE5">
      <w:pPr>
        <w:pStyle w:val="ad"/>
        <w:numPr>
          <w:ilvl w:val="0"/>
          <w:numId w:val="9"/>
        </w:numPr>
        <w:ind w:firstLineChars="0"/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</w:pPr>
      <w:r w:rsidRPr="00410A09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服务器和云服务</w:t>
      </w:r>
    </w:p>
    <w:p w:rsidR="001D5EE5" w:rsidRPr="00410A09" w:rsidRDefault="001D5EE5">
      <w:pPr>
        <w:pStyle w:val="ad"/>
        <w:numPr>
          <w:ilvl w:val="1"/>
          <w:numId w:val="9"/>
        </w:numPr>
        <w:ind w:firstLineChars="0"/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</w:pPr>
      <w:r w:rsidRPr="00410A09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云服务（小程序通常需要</w:t>
      </w:r>
      <w:proofErr w:type="gramStart"/>
      <w:r w:rsidRPr="00410A09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云服务</w:t>
      </w:r>
      <w:proofErr w:type="gramEnd"/>
      <w:r w:rsidRPr="00410A09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来存储数据和部署后端服务）</w:t>
      </w:r>
    </w:p>
    <w:p w:rsidR="001D5EE5" w:rsidRPr="00410A09" w:rsidRDefault="001D5EE5" w:rsidP="001D5EE5">
      <w:pPr>
        <w:ind w:firstLineChars="200" w:firstLine="482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（1）</w:t>
      </w:r>
      <w:proofErr w:type="gramStart"/>
      <w:r w:rsidRPr="00410A09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腾讯云</w:t>
      </w:r>
      <w:proofErr w:type="gramEnd"/>
      <w:r w:rsidRPr="00410A09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（与</w:t>
      </w:r>
      <w:proofErr w:type="gramStart"/>
      <w:r w:rsidRPr="00410A09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微信生态</w:t>
      </w:r>
      <w:proofErr w:type="gramEnd"/>
      <w:r w:rsidRPr="00410A09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结合紧密）</w:t>
      </w:r>
    </w:p>
    <w:p w:rsidR="001D5EE5" w:rsidRPr="00410A09" w:rsidRDefault="001D5EE5" w:rsidP="001D5EE5">
      <w:pPr>
        <w:ind w:firstLineChars="200" w:firstLine="482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410A09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（2）</w:t>
      </w:r>
      <w:r w:rsidRPr="00410A09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云服务器（CVM）</w:t>
      </w:r>
      <w:r w:rsidRPr="00410A09">
        <w:rPr>
          <w:rFonts w:ascii="宋体" w:eastAsia="宋体" w:hAnsi="宋体" w:cs="宋体"/>
          <w:color w:val="1F2329"/>
          <w:sz w:val="24"/>
          <w:shd w:val="clear" w:color="auto" w:fill="FFFFFF"/>
        </w:rPr>
        <w:t>：对于小程序初期，选择 1 核 2G 的基础配置服务器，每月费用大概在 100 - 300 元左右。</w:t>
      </w:r>
    </w:p>
    <w:p w:rsidR="001D5EE5" w:rsidRPr="008B400F" w:rsidRDefault="001D5EE5" w:rsidP="001D5EE5">
      <w:pPr>
        <w:ind w:firstLineChars="200" w:firstLine="482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（3）</w:t>
      </w:r>
      <w:r w:rsidRPr="008B400F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云数据库（如 MySQL）</w:t>
      </w:r>
      <w:r w:rsidRPr="008B400F">
        <w:rPr>
          <w:rFonts w:ascii="宋体" w:eastAsia="宋体" w:hAnsi="宋体" w:cs="宋体"/>
          <w:color w:val="1F2329"/>
          <w:sz w:val="24"/>
          <w:shd w:val="clear" w:color="auto" w:fill="FFFFFF"/>
        </w:rPr>
        <w:t>：基础配置（存储容量较小、性能适中）的云数据库每月费用约 100 - 200 元。</w:t>
      </w:r>
    </w:p>
    <w:p w:rsidR="001D5EE5" w:rsidRPr="008B400F" w:rsidRDefault="001D5EE5" w:rsidP="001D5EE5">
      <w:pPr>
        <w:ind w:firstLineChars="200" w:firstLine="482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（4）</w:t>
      </w:r>
      <w:r w:rsidRPr="008B400F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对象存储（COS）</w:t>
      </w:r>
      <w:r w:rsidRPr="008B400F">
        <w:rPr>
          <w:rFonts w:ascii="宋体" w:eastAsia="宋体" w:hAnsi="宋体" w:cs="宋体"/>
          <w:color w:val="1F2329"/>
          <w:sz w:val="24"/>
          <w:shd w:val="clear" w:color="auto" w:fill="FFFFFF"/>
        </w:rPr>
        <w:t>：如果小程序有文件存储需求（如用户上传的图片、文档等），按每月存储量 10GB 估算（每 GB 每月约 0.099 - 0.18 元），每月费用约 0.99 - 1.8 元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。</w:t>
      </w:r>
    </w:p>
    <w:p w:rsidR="001D5EE5" w:rsidRPr="008B400F" w:rsidRDefault="001D5EE5" w:rsidP="001D5EE5">
      <w:pP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</w:pPr>
      <w:r w:rsidRPr="008B400F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三、其他成本</w:t>
      </w:r>
      <w: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——约：</w:t>
      </w:r>
      <w:r w:rsidRPr="0010039C">
        <w:rPr>
          <w:rFonts w:ascii="宋体" w:eastAsia="宋体" w:hAnsi="宋体" w:cs="宋体" w:hint="eastAsia"/>
          <w:b/>
          <w:bCs/>
          <w:color w:val="1F2329"/>
          <w:sz w:val="24"/>
          <w:highlight w:val="lightGray"/>
          <w:shd w:val="clear" w:color="auto" w:fill="FFFFFF"/>
        </w:rPr>
        <w:t>29</w:t>
      </w:r>
      <w:r>
        <w:rPr>
          <w:rFonts w:ascii="宋体" w:eastAsia="宋体" w:hAnsi="宋体" w:cs="宋体" w:hint="eastAsia"/>
          <w:b/>
          <w:bCs/>
          <w:color w:val="1F2329"/>
          <w:sz w:val="24"/>
          <w:highlight w:val="lightGray"/>
          <w:shd w:val="clear" w:color="auto" w:fill="FFFFFF"/>
        </w:rPr>
        <w:t>8</w:t>
      </w:r>
      <w:r w:rsidRPr="0010039C">
        <w:rPr>
          <w:rFonts w:ascii="宋体" w:eastAsia="宋体" w:hAnsi="宋体" w:cs="宋体" w:hint="eastAsia"/>
          <w:b/>
          <w:bCs/>
          <w:color w:val="1F2329"/>
          <w:sz w:val="24"/>
          <w:highlight w:val="lightGray"/>
          <w:shd w:val="clear" w:color="auto" w:fill="FFFFFF"/>
        </w:rPr>
        <w:t>,000元/年</w:t>
      </w:r>
    </w:p>
    <w:p w:rsidR="001D5EE5" w:rsidRPr="007312D3" w:rsidRDefault="001D5EE5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</w:pPr>
      <w:r w:rsidRPr="007312D3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办公场地和设备</w:t>
      </w:r>
    </w:p>
    <w:p w:rsidR="001D5EE5" w:rsidRPr="007312D3" w:rsidRDefault="001D5EE5">
      <w:pPr>
        <w:pStyle w:val="ad"/>
        <w:numPr>
          <w:ilvl w:val="1"/>
          <w:numId w:val="12"/>
        </w:numPr>
        <w:ind w:firstLineChars="0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7312D3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办公场地（如果有办公场地需求）</w:t>
      </w:r>
    </w:p>
    <w:p w:rsidR="001D5EE5" w:rsidRPr="008B400F" w:rsidRDefault="001D5EE5" w:rsidP="001D5EE5">
      <w:pPr>
        <w:ind w:firstLineChars="200" w:firstLine="482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（1）</w:t>
      </w:r>
      <w:r w:rsidRPr="008B400F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租赁共享办公空间（适合小企业）</w:t>
      </w:r>
      <w:r w:rsidRPr="008B400F">
        <w:rPr>
          <w:rFonts w:ascii="宋体" w:eastAsia="宋体" w:hAnsi="宋体" w:cs="宋体"/>
          <w:color w:val="1F2329"/>
          <w:sz w:val="24"/>
          <w:shd w:val="clear" w:color="auto" w:fill="FFFFFF"/>
        </w:rPr>
        <w:t>：按工位计算，一个工位每月大概 800 - 1500 元。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共需要20个工位。</w:t>
      </w:r>
    </w:p>
    <w:p w:rsidR="001D5EE5" w:rsidRPr="007312D3" w:rsidRDefault="001D5EE5">
      <w:pPr>
        <w:pStyle w:val="ad"/>
        <w:numPr>
          <w:ilvl w:val="1"/>
          <w:numId w:val="12"/>
        </w:numPr>
        <w:ind w:firstLineChars="0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7312D3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办公设备（电脑等）</w:t>
      </w:r>
    </w:p>
    <w:p w:rsidR="001D5EE5" w:rsidRPr="008B400F" w:rsidRDefault="001D5EE5" w:rsidP="001D5EE5">
      <w:pPr>
        <w:ind w:firstLineChars="200" w:firstLine="482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（1）</w:t>
      </w:r>
      <w:r w:rsidRPr="008B400F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开发用电脑</w:t>
      </w:r>
      <w:r w:rsidRPr="008B400F">
        <w:rPr>
          <w:rFonts w:ascii="宋体" w:eastAsia="宋体" w:hAnsi="宋体" w:cs="宋体"/>
          <w:color w:val="1F2329"/>
          <w:sz w:val="24"/>
          <w:shd w:val="clear" w:color="auto" w:fill="FFFFFF"/>
        </w:rPr>
        <w:t xml:space="preserve">：配置适中的笔记本电脑或台式机，每台大概 4000 - 6000 元。假设团队有 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16</w:t>
      </w:r>
      <w:r w:rsidRPr="008B400F">
        <w:rPr>
          <w:rFonts w:ascii="宋体" w:eastAsia="宋体" w:hAnsi="宋体" w:cs="宋体"/>
          <w:color w:val="1F2329"/>
          <w:sz w:val="24"/>
          <w:shd w:val="clear" w:color="auto" w:fill="FFFFFF"/>
        </w:rPr>
        <w:t xml:space="preserve"> 人，设备成本约为 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64000-94000</w:t>
      </w:r>
      <w:r w:rsidRPr="008B400F">
        <w:rPr>
          <w:rFonts w:ascii="宋体" w:eastAsia="宋体" w:hAnsi="宋体" w:cs="宋体"/>
          <w:color w:val="1F2329"/>
          <w:sz w:val="24"/>
          <w:shd w:val="clear" w:color="auto" w:fill="FFFFFF"/>
        </w:rPr>
        <w:t xml:space="preserve"> 元。此为一次性成本，按设备使用寿命 3 - 4 年分摊，每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年</w:t>
      </w:r>
      <w:r w:rsidRPr="008B400F">
        <w:rPr>
          <w:rFonts w:ascii="宋体" w:eastAsia="宋体" w:hAnsi="宋体" w:cs="宋体"/>
          <w:color w:val="1F2329"/>
          <w:sz w:val="24"/>
          <w:shd w:val="clear" w:color="auto" w:fill="FFFFFF"/>
        </w:rPr>
        <w:t xml:space="preserve">约 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20000</w:t>
      </w:r>
      <w:r w:rsidRPr="008B400F">
        <w:rPr>
          <w:rFonts w:ascii="宋体" w:eastAsia="宋体" w:hAnsi="宋体" w:cs="宋体"/>
          <w:color w:val="1F2329"/>
          <w:sz w:val="24"/>
          <w:shd w:val="clear" w:color="auto" w:fill="FFFFFF"/>
        </w:rPr>
        <w:t xml:space="preserve"> 元</w:t>
      </w:r>
      <w:r>
        <w:rPr>
          <w:rFonts w:ascii="宋体" w:eastAsia="宋体" w:hAnsi="宋体" w:cs="宋体" w:hint="eastAsia"/>
          <w:color w:val="1F2329"/>
          <w:sz w:val="24"/>
          <w:shd w:val="clear" w:color="auto" w:fill="FFFFFF"/>
        </w:rPr>
        <w:t>（注意：数据采集人员和数据分析师不配备电脑）。</w:t>
      </w:r>
    </w:p>
    <w:p w:rsidR="001D5EE5" w:rsidRPr="00171061" w:rsidRDefault="001D5EE5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</w:pPr>
      <w:r w:rsidRPr="00171061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市场和推广成本</w:t>
      </w:r>
    </w:p>
    <w:p w:rsidR="001D5EE5" w:rsidRPr="00171061" w:rsidRDefault="001D5EE5">
      <w:pPr>
        <w:pStyle w:val="ad"/>
        <w:numPr>
          <w:ilvl w:val="1"/>
          <w:numId w:val="12"/>
        </w:numPr>
        <w:ind w:firstLineChars="0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171061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小程序名称注册费用</w:t>
      </w:r>
      <w:r w:rsidRPr="00171061">
        <w:rPr>
          <w:rFonts w:ascii="宋体" w:eastAsia="宋体" w:hAnsi="宋体" w:cs="宋体"/>
          <w:color w:val="1F2329"/>
          <w:sz w:val="24"/>
          <w:shd w:val="clear" w:color="auto" w:fill="FFFFFF"/>
        </w:rPr>
        <w:t xml:space="preserve">：300 元 / </w:t>
      </w:r>
      <w:proofErr w:type="gramStart"/>
      <w:r w:rsidRPr="00171061">
        <w:rPr>
          <w:rFonts w:ascii="宋体" w:eastAsia="宋体" w:hAnsi="宋体" w:cs="宋体"/>
          <w:color w:val="1F2329"/>
          <w:sz w:val="24"/>
          <w:shd w:val="clear" w:color="auto" w:fill="FFFFFF"/>
        </w:rPr>
        <w:t>个</w:t>
      </w:r>
      <w:proofErr w:type="gramEnd"/>
      <w:r w:rsidRPr="00171061">
        <w:rPr>
          <w:rFonts w:ascii="宋体" w:eastAsia="宋体" w:hAnsi="宋体" w:cs="宋体"/>
          <w:color w:val="1F2329"/>
          <w:sz w:val="24"/>
          <w:shd w:val="clear" w:color="auto" w:fill="FFFFFF"/>
        </w:rPr>
        <w:t>，一次性成本。</w:t>
      </w:r>
    </w:p>
    <w:p w:rsidR="001D5EE5" w:rsidRPr="00171061" w:rsidRDefault="001D5EE5" w:rsidP="001D5EE5">
      <w:pPr>
        <w:ind w:firstLineChars="200" w:firstLine="482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2、</w:t>
      </w:r>
      <w:r w:rsidRPr="00171061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线上推广（初期）</w:t>
      </w:r>
    </w:p>
    <w:p w:rsidR="001D5EE5" w:rsidRPr="00171061" w:rsidRDefault="001D5EE5" w:rsidP="001D5EE5">
      <w:pPr>
        <w:ind w:firstLineChars="200" w:firstLine="482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171061"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lastRenderedPageBreak/>
        <w:t>（1）</w:t>
      </w:r>
      <w:r w:rsidRPr="00171061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朋友</w:t>
      </w:r>
      <w:proofErr w:type="gramStart"/>
      <w:r w:rsidRPr="00171061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圈广告</w:t>
      </w:r>
      <w:proofErr w:type="gramEnd"/>
      <w:r w:rsidRPr="00171061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投放（小额预算）</w:t>
      </w:r>
      <w:r w:rsidRPr="00171061">
        <w:rPr>
          <w:rFonts w:ascii="宋体" w:eastAsia="宋体" w:hAnsi="宋体" w:cs="宋体"/>
          <w:color w:val="1F2329"/>
          <w:sz w:val="24"/>
          <w:shd w:val="clear" w:color="auto" w:fill="FFFFFF"/>
        </w:rPr>
        <w:t>：每次投放预算 1000 - 3000 元左右，假设投放 2 - 3 次，成本约为 2000 - 9000 元。</w:t>
      </w:r>
    </w:p>
    <w:p w:rsidR="001D5EE5" w:rsidRPr="008B400F" w:rsidRDefault="001D5EE5" w:rsidP="001D5EE5">
      <w:pPr>
        <w:ind w:firstLineChars="200" w:firstLine="482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（2）</w:t>
      </w:r>
      <w:r w:rsidRPr="008B400F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公众号推广（如果有自己的公众号）</w:t>
      </w:r>
      <w:r w:rsidRPr="008B400F">
        <w:rPr>
          <w:rFonts w:ascii="宋体" w:eastAsia="宋体" w:hAnsi="宋体" w:cs="宋体"/>
          <w:color w:val="1F2329"/>
          <w:sz w:val="24"/>
          <w:shd w:val="clear" w:color="auto" w:fill="FFFFFF"/>
        </w:rPr>
        <w:t>：制作推广文案和图片等内容，可能需要花费 1000 - 2000 元左右，此为一次性成本。</w:t>
      </w:r>
    </w:p>
    <w:p w:rsidR="001D5EE5" w:rsidRPr="00171061" w:rsidRDefault="001D5EE5">
      <w:pPr>
        <w:pStyle w:val="ad"/>
        <w:numPr>
          <w:ilvl w:val="1"/>
          <w:numId w:val="12"/>
        </w:numPr>
        <w:ind w:firstLineChars="0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 w:rsidRPr="00171061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线下推广（可选）</w:t>
      </w:r>
    </w:p>
    <w:p w:rsidR="001D5EE5" w:rsidRPr="008B400F" w:rsidRDefault="001D5EE5" w:rsidP="001D5EE5">
      <w:pPr>
        <w:ind w:left="440"/>
        <w:rPr>
          <w:rFonts w:ascii="宋体" w:eastAsia="宋体" w:hAnsi="宋体" w:cs="宋体" w:hint="eastAsia"/>
          <w:color w:val="1F2329"/>
          <w:sz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1F2329"/>
          <w:sz w:val="24"/>
          <w:shd w:val="clear" w:color="auto" w:fill="FFFFFF"/>
        </w:rPr>
        <w:t>（1）</w:t>
      </w:r>
      <w:r w:rsidRPr="008B400F">
        <w:rPr>
          <w:rFonts w:ascii="宋体" w:eastAsia="宋体" w:hAnsi="宋体" w:cs="宋体"/>
          <w:b/>
          <w:bCs/>
          <w:color w:val="1F2329"/>
          <w:sz w:val="24"/>
          <w:shd w:val="clear" w:color="auto" w:fill="FFFFFF"/>
        </w:rPr>
        <w:t>制作宣传海报和传单</w:t>
      </w:r>
      <w:r w:rsidRPr="008B400F">
        <w:rPr>
          <w:rFonts w:ascii="宋体" w:eastAsia="宋体" w:hAnsi="宋体" w:cs="宋体"/>
          <w:color w:val="1F2329"/>
          <w:sz w:val="24"/>
          <w:shd w:val="clear" w:color="auto" w:fill="FFFFFF"/>
        </w:rPr>
        <w:t>：海报制作每张 5 - 10 元（按 100 - 200 张算），传单制作每份 0.1 - 0.2 元（按 1000 - 2000 份算），成本约为 1000 - 2400 元。</w:t>
      </w:r>
    </w:p>
    <w:p w:rsidR="00366E5E" w:rsidRPr="00366E5E" w:rsidRDefault="00366E5E" w:rsidP="00366E5E">
      <w:pPr>
        <w:rPr>
          <w:rFonts w:ascii="宋体" w:eastAsia="宋体" w:hAnsi="宋体" w:cs="宋体" w:hint="eastAsia"/>
        </w:rPr>
      </w:pPr>
    </w:p>
    <w:p w:rsidR="00F81AD3" w:rsidRPr="00B44E54" w:rsidRDefault="00F81AD3" w:rsidP="00F81AD3">
      <w:pPr>
        <w:pStyle w:val="a7"/>
        <w:jc w:val="left"/>
        <w:rPr>
          <w:rFonts w:ascii="宋体" w:eastAsia="宋体" w:hAnsi="宋体" w:cs="宋体" w:hint="eastAsia"/>
          <w:sz w:val="44"/>
          <w:szCs w:val="28"/>
        </w:rPr>
      </w:pPr>
      <w:r>
        <w:rPr>
          <w:rFonts w:ascii="宋体" w:eastAsia="宋体" w:hAnsi="宋体" w:cs="宋体" w:hint="eastAsia"/>
          <w:sz w:val="40"/>
        </w:rPr>
        <w:t>财务方面</w:t>
      </w:r>
      <w:r w:rsidRPr="007C0EC1">
        <w:rPr>
          <w:rFonts w:ascii="宋体" w:eastAsia="宋体" w:hAnsi="宋体" w:cs="宋体" w:hint="eastAsia"/>
          <w:sz w:val="40"/>
        </w:rPr>
        <w:t>痛点问题</w:t>
      </w:r>
      <w:r w:rsidRPr="003112B1">
        <w:rPr>
          <w:rFonts w:ascii="宋体" w:eastAsia="宋体" w:hAnsi="宋体" w:cs="宋体" w:hint="eastAsia"/>
          <w:color w:val="FF0000"/>
          <w:sz w:val="20"/>
          <w:szCs w:val="16"/>
        </w:rPr>
        <w:t>（能够解决的问题）</w:t>
      </w:r>
    </w:p>
    <w:p w:rsidR="00F81AD3" w:rsidRPr="00B9631F" w:rsidRDefault="00F81AD3">
      <w:pPr>
        <w:pStyle w:val="ad"/>
        <w:numPr>
          <w:ilvl w:val="0"/>
          <w:numId w:val="8"/>
        </w:numPr>
        <w:ind w:firstLineChars="0"/>
        <w:rPr>
          <w:rFonts w:ascii="华文宋体" w:eastAsia="华文宋体" w:hAnsi="华文宋体" w:hint="eastAsia"/>
          <w:b/>
          <w:bCs/>
          <w:sz w:val="24"/>
        </w:rPr>
      </w:pPr>
      <w:r w:rsidRPr="00B9631F">
        <w:rPr>
          <w:rFonts w:ascii="华文宋体" w:eastAsia="华文宋体" w:hAnsi="华文宋体" w:hint="eastAsia"/>
          <w:b/>
          <w:bCs/>
          <w:sz w:val="24"/>
        </w:rPr>
        <w:t>资金短缺问题</w:t>
      </w:r>
    </w:p>
    <w:p w:rsidR="00F81AD3" w:rsidRPr="00B9631F" w:rsidRDefault="00F81AD3" w:rsidP="00F81AD3">
      <w:pPr>
        <w:ind w:firstLineChars="200" w:firstLine="480"/>
        <w:rPr>
          <w:rFonts w:ascii="华文宋体" w:eastAsia="华文宋体" w:hAnsi="华文宋体" w:hint="eastAsia"/>
          <w:sz w:val="24"/>
        </w:rPr>
      </w:pPr>
      <w:r w:rsidRPr="00B9631F">
        <w:rPr>
          <w:rFonts w:ascii="华文宋体" w:eastAsia="华文宋体" w:hAnsi="华文宋体" w:hint="eastAsia"/>
          <w:sz w:val="24"/>
        </w:rPr>
        <w:t>Q:</w:t>
      </w:r>
      <w:r w:rsidRPr="00B9631F">
        <w:rPr>
          <w:rFonts w:ascii="华文宋体" w:eastAsia="华文宋体" w:hAnsi="华文宋体"/>
          <w:sz w:val="24"/>
        </w:rPr>
        <w:t>对于刚创立的小型平台企业，在土地规划领域缺乏足够的信用积累和抵押物，这使得从银行等传统金融渠道获取充足贷款颇具难度。</w:t>
      </w:r>
    </w:p>
    <w:p w:rsidR="00F81AD3" w:rsidRPr="00B9631F" w:rsidRDefault="00F81AD3" w:rsidP="00F81AD3">
      <w:pPr>
        <w:ind w:firstLineChars="200" w:firstLine="480"/>
        <w:rPr>
          <w:rFonts w:ascii="华文宋体" w:eastAsia="华文宋体" w:hAnsi="华文宋体" w:hint="eastAsia"/>
          <w:sz w:val="24"/>
        </w:rPr>
      </w:pPr>
      <w:r w:rsidRPr="00B9631F">
        <w:rPr>
          <w:rFonts w:ascii="华文宋体" w:eastAsia="华文宋体" w:hAnsi="华文宋体" w:hint="eastAsia"/>
          <w:sz w:val="24"/>
        </w:rPr>
        <w:t>A:</w:t>
      </w:r>
      <w:r w:rsidRPr="00B9631F">
        <w:rPr>
          <w:rFonts w:ascii="华文宋体" w:eastAsia="华文宋体" w:hAnsi="华文宋体"/>
          <w:sz w:val="24"/>
        </w:rPr>
        <w:t>解决此问题的有效策略是拓宽融资渠道。积极寻找对智慧农业土地规划感兴趣的天使投资人，他们不仅能带来资金，还可能提供宝贵的行业资源与经验</w:t>
      </w:r>
      <w:r>
        <w:rPr>
          <w:rFonts w:ascii="华文宋体" w:eastAsia="华文宋体" w:hAnsi="华文宋体" w:hint="eastAsia"/>
          <w:sz w:val="24"/>
        </w:rPr>
        <w:t>。</w:t>
      </w:r>
      <w:r w:rsidRPr="00B9631F">
        <w:rPr>
          <w:rFonts w:ascii="华文宋体" w:eastAsia="华文宋体" w:hAnsi="华文宋体" w:hint="eastAsia"/>
          <w:sz w:val="24"/>
        </w:rPr>
        <w:t>例如</w:t>
      </w:r>
      <w:r>
        <w:rPr>
          <w:rFonts w:ascii="华文宋体" w:eastAsia="华文宋体" w:hAnsi="华文宋体" w:hint="eastAsia"/>
          <w:sz w:val="24"/>
        </w:rPr>
        <w:t>，</w:t>
      </w:r>
      <w:r w:rsidRPr="00B9631F">
        <w:rPr>
          <w:rFonts w:ascii="华文宋体" w:eastAsia="华文宋体" w:hAnsi="华文宋体"/>
          <w:sz w:val="24"/>
        </w:rPr>
        <w:t>在创业大赛中，详细介绍平台如何利用先进的技术进行精准土地规划，提高土地利用效率，从而打动投资者。与天使投资人建立联系后，可以获得不仅是资金，还可能包括行业内的人脉资源、先进的管理经验以及后续的战略指导等</w:t>
      </w:r>
      <w:r w:rsidRPr="00B9631F">
        <w:rPr>
          <w:rFonts w:ascii="华文宋体" w:eastAsia="华文宋体" w:hAnsi="华文宋体" w:hint="eastAsia"/>
          <w:sz w:val="24"/>
        </w:rPr>
        <w:t>。</w:t>
      </w:r>
    </w:p>
    <w:p w:rsidR="00F81AD3" w:rsidRPr="00B9631F" w:rsidRDefault="00F81AD3" w:rsidP="00F81AD3">
      <w:pPr>
        <w:ind w:firstLineChars="200" w:firstLine="480"/>
        <w:rPr>
          <w:rFonts w:ascii="华文宋体" w:eastAsia="华文宋体" w:hAnsi="华文宋体" w:hint="eastAsia"/>
          <w:sz w:val="24"/>
        </w:rPr>
      </w:pPr>
      <w:r w:rsidRPr="00B9631F">
        <w:rPr>
          <w:rFonts w:ascii="华文宋体" w:eastAsia="华文宋体" w:hAnsi="华文宋体"/>
          <w:sz w:val="24"/>
        </w:rPr>
        <w:t>同时，关注政府针对农业创新企业的专项扶持政策，申请相关补贴和资金。例如，各地政府为推动智慧农业发展，设立了农业科技创新专项基金，可通过精心准备符合要求的项目计划书来争取资金支持，用于平台搭建和土地规划相关业务的开展。</w:t>
      </w:r>
    </w:p>
    <w:p w:rsidR="00F81AD3" w:rsidRPr="00B9631F" w:rsidRDefault="00F81AD3">
      <w:pPr>
        <w:pStyle w:val="ad"/>
        <w:numPr>
          <w:ilvl w:val="0"/>
          <w:numId w:val="8"/>
        </w:numPr>
        <w:ind w:firstLineChars="0"/>
        <w:rPr>
          <w:rFonts w:ascii="华文宋体" w:eastAsia="华文宋体" w:hAnsi="华文宋体" w:hint="eastAsia"/>
          <w:b/>
          <w:bCs/>
          <w:sz w:val="24"/>
        </w:rPr>
      </w:pPr>
      <w:r w:rsidRPr="00B9631F">
        <w:rPr>
          <w:rFonts w:ascii="华文宋体" w:eastAsia="华文宋体" w:hAnsi="华文宋体" w:hint="eastAsia"/>
          <w:b/>
          <w:bCs/>
          <w:sz w:val="24"/>
        </w:rPr>
        <w:t>运营成本难以控制</w:t>
      </w:r>
    </w:p>
    <w:p w:rsidR="00F81AD3" w:rsidRPr="00B9631F" w:rsidRDefault="00F81AD3" w:rsidP="00F81AD3">
      <w:pPr>
        <w:pStyle w:val="ad"/>
        <w:ind w:firstLine="480"/>
        <w:rPr>
          <w:rFonts w:ascii="华文宋体" w:eastAsia="华文宋体" w:hAnsi="华文宋体" w:hint="eastAsia"/>
          <w:sz w:val="24"/>
        </w:rPr>
      </w:pPr>
      <w:r w:rsidRPr="00B9631F">
        <w:rPr>
          <w:rFonts w:ascii="华文宋体" w:eastAsia="华文宋体" w:hAnsi="华文宋体" w:hint="eastAsia"/>
          <w:sz w:val="24"/>
        </w:rPr>
        <w:t>Q：</w:t>
      </w:r>
      <w:r w:rsidRPr="00B9631F">
        <w:rPr>
          <w:rFonts w:ascii="华文宋体" w:eastAsia="华文宋体" w:hAnsi="华文宋体"/>
          <w:sz w:val="24"/>
        </w:rPr>
        <w:t>企业在运营过程中，涉及到的数据存储和分析、平台维护等成本较高。例如，如果企业初期主要是为小型农场进行土地规划，数据存储量可能在几个 TB 左右，分析任务主要是简单的土地数据统计和规划方案评估，此时可以选择基础型的云存储和计算套餐，每月费用可能在几千元。</w:t>
      </w:r>
    </w:p>
    <w:p w:rsidR="00F81AD3" w:rsidRPr="00B9631F" w:rsidRDefault="00F81AD3" w:rsidP="00F81AD3">
      <w:pPr>
        <w:ind w:firstLineChars="200" w:firstLine="480"/>
        <w:rPr>
          <w:rFonts w:ascii="华文宋体" w:eastAsia="华文宋体" w:hAnsi="华文宋体" w:hint="eastAsia"/>
          <w:sz w:val="24"/>
        </w:rPr>
      </w:pPr>
      <w:r w:rsidRPr="00B9631F">
        <w:rPr>
          <w:rFonts w:ascii="华文宋体" w:eastAsia="华文宋体" w:hAnsi="华文宋体" w:hint="eastAsia"/>
          <w:sz w:val="24"/>
        </w:rPr>
        <w:t>A：</w:t>
      </w:r>
      <w:r w:rsidRPr="00B9631F">
        <w:rPr>
          <w:rFonts w:ascii="华文宋体" w:eastAsia="华文宋体" w:hAnsi="华文宋体"/>
          <w:sz w:val="24"/>
        </w:rPr>
        <w:t>对于数据存储和分析，利用</w:t>
      </w:r>
      <w:proofErr w:type="gramStart"/>
      <w:r w:rsidRPr="00B9631F">
        <w:rPr>
          <w:rFonts w:ascii="华文宋体" w:eastAsia="华文宋体" w:hAnsi="华文宋体"/>
          <w:sz w:val="24"/>
        </w:rPr>
        <w:t>云计算</w:t>
      </w:r>
      <w:proofErr w:type="gramEnd"/>
      <w:r w:rsidRPr="00B9631F">
        <w:rPr>
          <w:rFonts w:ascii="华文宋体" w:eastAsia="华文宋体" w:hAnsi="华文宋体"/>
          <w:sz w:val="24"/>
        </w:rPr>
        <w:t>服务是一个明智的选择。根据实际的数据存储量、分析任务的频率和复杂程度，挑选合适的</w:t>
      </w:r>
      <w:proofErr w:type="gramStart"/>
      <w:r w:rsidRPr="00B9631F">
        <w:rPr>
          <w:rFonts w:ascii="华文宋体" w:eastAsia="华文宋体" w:hAnsi="华文宋体"/>
          <w:sz w:val="24"/>
        </w:rPr>
        <w:t>云服务</w:t>
      </w:r>
      <w:proofErr w:type="gramEnd"/>
      <w:r w:rsidRPr="00B9631F">
        <w:rPr>
          <w:rFonts w:ascii="华文宋体" w:eastAsia="华文宋体" w:hAnsi="华文宋体"/>
          <w:sz w:val="24"/>
        </w:rPr>
        <w:t>提供商和服务套餐，并且可以根据业务发展情况灵活调整，避免资源浪费和过度支出。</w:t>
      </w:r>
      <w:r w:rsidRPr="008D10B0">
        <w:rPr>
          <w:rFonts w:ascii="华文宋体" w:eastAsia="华文宋体" w:hAnsi="华文宋体"/>
          <w:sz w:val="24"/>
        </w:rPr>
        <w:t>在平台维护方面，与专业的软件和硬件维护团队签订长期合作协议，争取更优惠的维护价格。例如，与软件维护公司签订 3 - 5 年的合作协议，对于智慧农业平台软件的维护费用可以降低 10 - 20%。</w:t>
      </w:r>
    </w:p>
    <w:p w:rsidR="00F81AD3" w:rsidRPr="008D10B0" w:rsidRDefault="00F81AD3" w:rsidP="00F81AD3">
      <w:pPr>
        <w:ind w:firstLineChars="200" w:firstLine="480"/>
        <w:rPr>
          <w:rFonts w:ascii="华文宋体" w:eastAsia="华文宋体" w:hAnsi="华文宋体" w:hint="eastAsia"/>
          <w:sz w:val="24"/>
        </w:rPr>
      </w:pPr>
      <w:r w:rsidRPr="008D10B0">
        <w:rPr>
          <w:rFonts w:ascii="华文宋体" w:eastAsia="华文宋体" w:hAnsi="华文宋体"/>
          <w:sz w:val="24"/>
        </w:rPr>
        <w:lastRenderedPageBreak/>
        <w:t>同时，企业内部可以培养少量的技术骨干，建立自己的简易维修团队，对于一些常见的小故障和问题能够及时处理，从而降低整体的维修成本。比如，平台在运行过程中可能会出现一些软件界面显示异常、数据传输中断等小问题，企业内部的技术人员可以快速进行排查和修复，避免因等待外部维修团队而导致的业务中断和额外的维修费用。</w:t>
      </w:r>
    </w:p>
    <w:p w:rsidR="00F81AD3" w:rsidRPr="00C42532" w:rsidRDefault="00F81AD3">
      <w:pPr>
        <w:pStyle w:val="ad"/>
        <w:numPr>
          <w:ilvl w:val="0"/>
          <w:numId w:val="8"/>
        </w:numPr>
        <w:ind w:firstLineChars="0"/>
        <w:rPr>
          <w:rFonts w:ascii="华文宋体" w:eastAsia="华文宋体" w:hAnsi="华文宋体" w:hint="eastAsia"/>
          <w:b/>
          <w:bCs/>
          <w:sz w:val="24"/>
        </w:rPr>
      </w:pPr>
      <w:r w:rsidRPr="00C42532">
        <w:rPr>
          <w:rFonts w:ascii="华文宋体" w:eastAsia="华文宋体" w:hAnsi="华文宋体" w:hint="eastAsia"/>
          <w:b/>
          <w:bCs/>
          <w:sz w:val="24"/>
        </w:rPr>
        <w:t>财务应对能力弱</w:t>
      </w:r>
    </w:p>
    <w:p w:rsidR="00F81AD3" w:rsidRPr="0031238D" w:rsidRDefault="00F81AD3" w:rsidP="00F81AD3">
      <w:pPr>
        <w:ind w:firstLineChars="200" w:firstLine="480"/>
        <w:rPr>
          <w:rFonts w:ascii="华文宋体" w:eastAsia="华文宋体" w:hAnsi="华文宋体" w:hint="eastAsia"/>
          <w:sz w:val="24"/>
        </w:rPr>
      </w:pPr>
      <w:r w:rsidRPr="0031238D">
        <w:rPr>
          <w:rFonts w:ascii="华文宋体" w:eastAsia="华文宋体" w:hAnsi="华文宋体" w:hint="eastAsia"/>
          <w:sz w:val="24"/>
        </w:rPr>
        <w:t>Q：</w:t>
      </w:r>
      <w:r w:rsidRPr="0031238D">
        <w:rPr>
          <w:rFonts w:ascii="华文宋体" w:eastAsia="华文宋体" w:hAnsi="华文宋体"/>
          <w:sz w:val="24"/>
        </w:rPr>
        <w:t>智慧农业土地规划市场尚处于发展阶段，市场需求和价格波动较为频繁。刚创立的企业由于经验不足，应对市场变化的能力有限。市场需求的波动可能受到多种因素影响，如农产品价格的变化、农业政策的调整、新型农业技术的推广等。例如，当农产品价格下跌时，农场主可能会减少对土地规划的投入；或者国家出台鼓励生态农业的政策，可能会使市场对生态友好型土地规划的需求增加。</w:t>
      </w:r>
    </w:p>
    <w:p w:rsidR="00F81AD3" w:rsidRDefault="00F81AD3" w:rsidP="00F81AD3">
      <w:pPr>
        <w:ind w:firstLineChars="200" w:firstLine="480"/>
        <w:rPr>
          <w:rFonts w:ascii="华文宋体" w:eastAsia="华文宋体" w:hAnsi="华文宋体" w:hint="eastAsia"/>
          <w:sz w:val="24"/>
        </w:rPr>
      </w:pPr>
      <w:r w:rsidRPr="0031238D">
        <w:rPr>
          <w:rFonts w:ascii="华文宋体" w:eastAsia="华文宋体" w:hAnsi="华文宋体" w:hint="eastAsia"/>
          <w:sz w:val="24"/>
        </w:rPr>
        <w:t>A：</w:t>
      </w:r>
      <w:r w:rsidRPr="0031238D">
        <w:rPr>
          <w:rFonts w:ascii="华文宋体" w:eastAsia="华文宋体" w:hAnsi="华文宋体"/>
          <w:sz w:val="24"/>
        </w:rPr>
        <w:t>加强市场调研是关键。需要建立一套完善的市场风险预警机制，通过收集土地流转价格变化、不同农业产业土地规划需求动态、竞争对手的业务动向等多维度信息，利用数据分析模型对市场趋势进行预测。例如，企业可以定期收集当地土地流转平台的数据，分析土地流转价格的涨跌趋势，了解市场对不同类型土地（如耕地、林地、养殖用地等）的需求变化。</w:t>
      </w:r>
    </w:p>
    <w:p w:rsidR="00A546BF" w:rsidRPr="00A546BF" w:rsidRDefault="00A546BF" w:rsidP="00A546BF">
      <w:pPr>
        <w:rPr>
          <w:rFonts w:ascii="华文宋体" w:eastAsia="华文宋体" w:hAnsi="华文宋体" w:hint="eastAsia"/>
          <w:b/>
          <w:bCs/>
          <w:sz w:val="24"/>
        </w:rPr>
      </w:pPr>
      <w:r w:rsidRPr="00A546BF">
        <w:rPr>
          <w:rFonts w:ascii="华文宋体" w:eastAsia="华文宋体" w:hAnsi="华文宋体" w:hint="eastAsia"/>
          <w:b/>
          <w:bCs/>
          <w:sz w:val="24"/>
        </w:rPr>
        <w:t>4、顾客选择问题</w:t>
      </w:r>
      <w:r w:rsidR="00F3068F">
        <w:rPr>
          <w:rFonts w:ascii="华文宋体" w:eastAsia="华文宋体" w:hAnsi="华文宋体" w:hint="eastAsia"/>
          <w:b/>
          <w:bCs/>
          <w:sz w:val="24"/>
        </w:rPr>
        <w:t>（</w:t>
      </w:r>
      <w:r w:rsidR="005C4C4E">
        <w:rPr>
          <w:rFonts w:ascii="华文宋体" w:eastAsia="华文宋体" w:hAnsi="华文宋体" w:hint="eastAsia"/>
          <w:b/>
          <w:bCs/>
          <w:sz w:val="24"/>
        </w:rPr>
        <w:t>财务</w:t>
      </w:r>
      <w:r w:rsidR="00F3068F">
        <w:rPr>
          <w:rFonts w:ascii="华文宋体" w:eastAsia="华文宋体" w:hAnsi="华文宋体" w:hint="eastAsia"/>
          <w:b/>
          <w:bCs/>
          <w:sz w:val="24"/>
        </w:rPr>
        <w:t>方面）</w:t>
      </w:r>
    </w:p>
    <w:p w:rsidR="00366E5E" w:rsidRDefault="00F3068F" w:rsidP="00F3068F">
      <w:pPr>
        <w:ind w:firstLineChars="200" w:firstLine="480"/>
        <w:rPr>
          <w:rFonts w:ascii="华文宋体" w:eastAsia="华文宋体" w:hAnsi="华文宋体" w:hint="eastAsia"/>
          <w:sz w:val="24"/>
          <w:szCs w:val="28"/>
        </w:rPr>
      </w:pPr>
      <w:r w:rsidRPr="005C4C4E">
        <w:rPr>
          <w:rFonts w:ascii="华文宋体" w:eastAsia="华文宋体" w:hAnsi="华文宋体" w:hint="eastAsia"/>
          <w:sz w:val="24"/>
          <w:szCs w:val="28"/>
        </w:rPr>
        <w:t>Q：对于相关市场的</w:t>
      </w:r>
      <w:proofErr w:type="gramStart"/>
      <w:r w:rsidRPr="005C4C4E">
        <w:rPr>
          <w:rFonts w:ascii="华文宋体" w:eastAsia="华文宋体" w:hAnsi="华文宋体" w:hint="eastAsia"/>
          <w:sz w:val="24"/>
          <w:szCs w:val="28"/>
        </w:rPr>
        <w:t>众多竞品来说</w:t>
      </w:r>
      <w:proofErr w:type="gramEnd"/>
      <w:r w:rsidRPr="005C4C4E">
        <w:rPr>
          <w:rFonts w:ascii="华文宋体" w:eastAsia="华文宋体" w:hAnsi="华文宋体" w:hint="eastAsia"/>
          <w:sz w:val="24"/>
          <w:szCs w:val="28"/>
        </w:rPr>
        <w:t>，我们的平台相较其他现有平台来说不算成熟，在</w:t>
      </w:r>
      <w:r w:rsidR="005C4C4E" w:rsidRPr="005C4C4E">
        <w:rPr>
          <w:rFonts w:ascii="华文宋体" w:eastAsia="华文宋体" w:hAnsi="华文宋体" w:hint="eastAsia"/>
          <w:sz w:val="24"/>
          <w:szCs w:val="28"/>
        </w:rPr>
        <w:t>吸引</w:t>
      </w:r>
      <w:r w:rsidRPr="005C4C4E">
        <w:rPr>
          <w:rFonts w:ascii="华文宋体" w:eastAsia="华文宋体" w:hAnsi="华文宋体" w:hint="eastAsia"/>
          <w:sz w:val="24"/>
          <w:szCs w:val="28"/>
        </w:rPr>
        <w:t>目标顾客</w:t>
      </w:r>
      <w:r w:rsidR="005C4C4E" w:rsidRPr="005C4C4E">
        <w:rPr>
          <w:rFonts w:ascii="华文宋体" w:eastAsia="华文宋体" w:hAnsi="华文宋体" w:hint="eastAsia"/>
          <w:sz w:val="24"/>
          <w:szCs w:val="28"/>
        </w:rPr>
        <w:t>方面存在较大的挑战。</w:t>
      </w:r>
    </w:p>
    <w:p w:rsidR="00922ED2" w:rsidRDefault="005C4C4E" w:rsidP="00922ED2">
      <w:pPr>
        <w:ind w:firstLineChars="200" w:firstLine="480"/>
        <w:rPr>
          <w:rFonts w:ascii="华文宋体" w:eastAsia="华文宋体" w:hAnsi="华文宋体" w:hint="eastAsia"/>
          <w:sz w:val="24"/>
          <w:szCs w:val="28"/>
        </w:rPr>
      </w:pPr>
      <w:r>
        <w:rPr>
          <w:rFonts w:ascii="华文宋体" w:eastAsia="华文宋体" w:hAnsi="华文宋体" w:hint="eastAsia"/>
          <w:sz w:val="24"/>
          <w:szCs w:val="28"/>
        </w:rPr>
        <w:t>A：</w:t>
      </w:r>
      <w:r w:rsidR="0021680F">
        <w:rPr>
          <w:rFonts w:ascii="华文宋体" w:eastAsia="华文宋体" w:hAnsi="华文宋体" w:hint="eastAsia"/>
          <w:sz w:val="24"/>
          <w:szCs w:val="28"/>
        </w:rPr>
        <w:t>首先对于</w:t>
      </w:r>
      <w:r w:rsidR="00087948">
        <w:rPr>
          <w:rFonts w:ascii="华文宋体" w:eastAsia="华文宋体" w:hAnsi="华文宋体" w:hint="eastAsia"/>
          <w:b/>
          <w:bCs/>
          <w:sz w:val="24"/>
          <w:szCs w:val="28"/>
        </w:rPr>
        <w:t>小型农业企业或个体户</w:t>
      </w:r>
      <w:r w:rsidR="0021680F">
        <w:rPr>
          <w:rFonts w:ascii="华文宋体" w:eastAsia="华文宋体" w:hAnsi="华文宋体" w:hint="eastAsia"/>
          <w:sz w:val="24"/>
          <w:szCs w:val="28"/>
        </w:rPr>
        <w:t>，</w:t>
      </w:r>
      <w:r w:rsidR="00087948" w:rsidRPr="00087948">
        <w:rPr>
          <w:rFonts w:ascii="华文宋体" w:eastAsia="华文宋体" w:hAnsi="华文宋体"/>
          <w:b/>
          <w:bCs/>
          <w:sz w:val="24"/>
          <w:szCs w:val="28"/>
        </w:rPr>
        <w:t>经济实惠型套餐</w:t>
      </w:r>
      <w:r w:rsidR="00087948" w:rsidRPr="00087948">
        <w:rPr>
          <w:rFonts w:ascii="华文宋体" w:eastAsia="华文宋体" w:hAnsi="华文宋体"/>
          <w:sz w:val="24"/>
          <w:szCs w:val="28"/>
        </w:rPr>
        <w:t>：为农业个体户设计基础的土地规划套餐，价格控制在 500 - 1500 元 / 年。这个套餐包含基本的土地信息收集（如面积、土壤类型等）、简单的种植规划建议（作物选择、种植布局）和季节性农事提醒功能。例如，根据土壤检测数据，为农户推荐适合当地土壤条件的农作物品种，以及最佳种植时间和种植密度。</w:t>
      </w:r>
      <w:r w:rsidR="00087948" w:rsidRPr="00087948">
        <w:rPr>
          <w:rFonts w:ascii="华文宋体" w:eastAsia="华文宋体" w:hAnsi="华文宋体"/>
          <w:b/>
          <w:bCs/>
          <w:sz w:val="24"/>
          <w:szCs w:val="28"/>
        </w:rPr>
        <w:t>按需付费选项</w:t>
      </w:r>
      <w:r w:rsidR="00087948" w:rsidRPr="00087948">
        <w:rPr>
          <w:rFonts w:ascii="华文宋体" w:eastAsia="华文宋体" w:hAnsi="华文宋体"/>
          <w:sz w:val="24"/>
          <w:szCs w:val="28"/>
        </w:rPr>
        <w:t>：除套餐外，提供一些额外的按需付费功能。比如，对于有</w:t>
      </w:r>
      <w:r w:rsidR="00922ED2">
        <w:rPr>
          <w:rFonts w:ascii="华文宋体" w:eastAsia="华文宋体" w:hAnsi="华文宋体" w:hint="eastAsia"/>
          <w:sz w:val="24"/>
          <w:szCs w:val="28"/>
        </w:rPr>
        <w:t>指标测试</w:t>
      </w:r>
      <w:r w:rsidR="00087948" w:rsidRPr="00087948">
        <w:rPr>
          <w:rFonts w:ascii="华文宋体" w:eastAsia="华文宋体" w:hAnsi="华文宋体"/>
          <w:sz w:val="24"/>
          <w:szCs w:val="28"/>
        </w:rPr>
        <w:t>需求的农户，可以单独购买此项服务</w:t>
      </w:r>
      <w:r w:rsidR="00087948">
        <w:rPr>
          <w:rFonts w:ascii="华文宋体" w:eastAsia="华文宋体" w:hAnsi="华文宋体" w:hint="eastAsia"/>
          <w:sz w:val="24"/>
          <w:szCs w:val="28"/>
        </w:rPr>
        <w:t>。</w:t>
      </w:r>
    </w:p>
    <w:p w:rsidR="00922ED2" w:rsidRDefault="00922ED2" w:rsidP="00922ED2">
      <w:pPr>
        <w:ind w:firstLineChars="200" w:firstLine="480"/>
        <w:rPr>
          <w:rFonts w:ascii="华文宋体" w:eastAsia="华文宋体" w:hAnsi="华文宋体" w:hint="eastAsia"/>
          <w:sz w:val="24"/>
          <w:szCs w:val="28"/>
        </w:rPr>
      </w:pPr>
      <w:r>
        <w:rPr>
          <w:rFonts w:ascii="华文宋体" w:eastAsia="华文宋体" w:hAnsi="华文宋体" w:hint="eastAsia"/>
          <w:sz w:val="24"/>
          <w:szCs w:val="28"/>
        </w:rPr>
        <w:t>其次对于</w:t>
      </w:r>
      <w:r w:rsidRPr="00922ED2">
        <w:rPr>
          <w:rFonts w:ascii="华文宋体" w:eastAsia="华文宋体" w:hAnsi="华文宋体" w:hint="eastAsia"/>
          <w:b/>
          <w:bCs/>
          <w:sz w:val="24"/>
          <w:szCs w:val="28"/>
        </w:rPr>
        <w:t>大型农业企业</w:t>
      </w:r>
      <w:r>
        <w:rPr>
          <w:rFonts w:ascii="华文宋体" w:eastAsia="华文宋体" w:hAnsi="华文宋体" w:hint="eastAsia"/>
          <w:sz w:val="24"/>
          <w:szCs w:val="28"/>
        </w:rPr>
        <w:t>，</w:t>
      </w:r>
      <w:r w:rsidRPr="00922ED2">
        <w:rPr>
          <w:rFonts w:ascii="华文宋体" w:eastAsia="华文宋体" w:hAnsi="华文宋体"/>
          <w:b/>
          <w:bCs/>
          <w:sz w:val="24"/>
          <w:szCs w:val="28"/>
        </w:rPr>
        <w:t>定制化套餐与增值服务</w:t>
      </w:r>
      <w:r w:rsidRPr="00922ED2">
        <w:rPr>
          <w:rFonts w:ascii="华文宋体" w:eastAsia="华文宋体" w:hAnsi="华文宋体"/>
          <w:sz w:val="24"/>
          <w:szCs w:val="28"/>
        </w:rPr>
        <w:t>：为其提供专属的高级定制套餐，除基本的土地规划功能外，增加如市场趋势分析、农产品销售渠道拓展建议等增值服务。收费可根据企业规模和需求的复杂程度，每年收取 10,000-50,000 元不等。</w:t>
      </w:r>
      <w:r w:rsidRPr="00922ED2">
        <w:rPr>
          <w:rFonts w:ascii="华文宋体" w:eastAsia="华文宋体" w:hAnsi="华文宋体"/>
          <w:b/>
          <w:bCs/>
          <w:sz w:val="24"/>
          <w:szCs w:val="28"/>
        </w:rPr>
        <w:t>长期合作优惠</w:t>
      </w:r>
      <w:r w:rsidRPr="00922ED2">
        <w:rPr>
          <w:rFonts w:ascii="华文宋体" w:eastAsia="华文宋体" w:hAnsi="华文宋体"/>
          <w:sz w:val="24"/>
          <w:szCs w:val="28"/>
        </w:rPr>
        <w:t>：与他们签订长期合作协议，如 3-5 年，给予一定比例的费用减免，如 5%-15%，以稳定客户群体并提高客户忠诚度。</w:t>
      </w:r>
      <w:r w:rsidRPr="00922ED2">
        <w:rPr>
          <w:rFonts w:ascii="华文宋体" w:eastAsia="华文宋体" w:hAnsi="华文宋体"/>
          <w:b/>
          <w:bCs/>
          <w:sz w:val="24"/>
          <w:szCs w:val="28"/>
        </w:rPr>
        <w:t>投资回报分析</w:t>
      </w:r>
      <w:r w:rsidRPr="00922ED2">
        <w:rPr>
          <w:rFonts w:ascii="华文宋体" w:eastAsia="华文宋体" w:hAnsi="华文宋体"/>
          <w:sz w:val="24"/>
          <w:szCs w:val="28"/>
        </w:rPr>
        <w:t>：针对农业企业和大农场主对投资回报率较为关注的特点，为其详细计算使用平台后在土地利用率提升、农产品产量增加、成本节约等方面带来的具体收益，如通过精准规划使土地利用率提高 20%，预计每年可增加农产品销售额 50 万元以上，投资回报率可达 200% 以上，让客户直观看到平台的价值。</w:t>
      </w:r>
    </w:p>
    <w:p w:rsidR="000A0709" w:rsidRPr="000A0709" w:rsidRDefault="001E09E6" w:rsidP="000A0709">
      <w:pPr>
        <w:ind w:firstLineChars="200" w:firstLine="480"/>
        <w:rPr>
          <w:rFonts w:ascii="华文宋体" w:eastAsia="华文宋体" w:hAnsi="华文宋体" w:hint="eastAsia"/>
          <w:sz w:val="24"/>
          <w:szCs w:val="28"/>
        </w:rPr>
      </w:pPr>
      <w:r>
        <w:rPr>
          <w:rFonts w:ascii="华文宋体" w:eastAsia="华文宋体" w:hAnsi="华文宋体" w:hint="eastAsia"/>
          <w:sz w:val="24"/>
          <w:szCs w:val="28"/>
        </w:rPr>
        <w:lastRenderedPageBreak/>
        <w:t>最后</w:t>
      </w:r>
      <w:r w:rsidRPr="001E09E6">
        <w:rPr>
          <w:rFonts w:ascii="华文宋体" w:eastAsia="华文宋体" w:hAnsi="华文宋体" w:hint="eastAsia"/>
          <w:b/>
          <w:bCs/>
          <w:sz w:val="24"/>
          <w:szCs w:val="28"/>
        </w:rPr>
        <w:t>对于政府</w:t>
      </w:r>
      <w:r>
        <w:rPr>
          <w:rFonts w:ascii="华文宋体" w:eastAsia="华文宋体" w:hAnsi="华文宋体" w:hint="eastAsia"/>
          <w:sz w:val="24"/>
          <w:szCs w:val="28"/>
        </w:rPr>
        <w:t>，</w:t>
      </w:r>
      <w:r w:rsidR="000A0709" w:rsidRPr="000A0709">
        <w:rPr>
          <w:rFonts w:ascii="华文宋体" w:eastAsia="华文宋体" w:hAnsi="华文宋体"/>
          <w:b/>
          <w:bCs/>
          <w:sz w:val="24"/>
          <w:szCs w:val="28"/>
        </w:rPr>
        <w:t>项目制合作与财政补贴申请协助</w:t>
      </w:r>
      <w:r w:rsidR="000A0709" w:rsidRPr="000A0709">
        <w:rPr>
          <w:rFonts w:ascii="华文宋体" w:eastAsia="华文宋体" w:hAnsi="华文宋体"/>
          <w:sz w:val="24"/>
          <w:szCs w:val="28"/>
        </w:rPr>
        <w:t>：与政府及园区管理机构以项目制的方式合作，根据具体项目的规模和要求制定预算和收费标准。同时，协助他们申请相关的财政补贴和专项资金，如农业现代化发展专项资金等，以减轻其资金压力，增强合作意愿。</w:t>
      </w:r>
      <w:r w:rsidR="000A0709" w:rsidRPr="000A0709">
        <w:rPr>
          <w:rFonts w:ascii="华文宋体" w:eastAsia="华文宋体" w:hAnsi="华文宋体"/>
          <w:b/>
          <w:bCs/>
          <w:sz w:val="24"/>
          <w:szCs w:val="28"/>
        </w:rPr>
        <w:t>成本效益展示与政绩关联</w:t>
      </w:r>
      <w:r w:rsidR="000A0709" w:rsidRPr="000A0709">
        <w:rPr>
          <w:rFonts w:ascii="华文宋体" w:eastAsia="华文宋体" w:hAnsi="华文宋体"/>
          <w:sz w:val="24"/>
          <w:szCs w:val="28"/>
        </w:rPr>
        <w:t>：向政府及园区管理机构展示使用平台后在区域农业发展、土地资源优化配置、农民增收等方面带来的显著效益，如通过平台规划使园区农业总产值提升 30%，农民人均收入增加 20%，并将这些成果与政府的政绩考核指标相挂钩，提高他们对平台的重视和支持度</w:t>
      </w:r>
      <w:r w:rsidR="000A0709">
        <w:rPr>
          <w:rFonts w:ascii="华文宋体" w:eastAsia="华文宋体" w:hAnsi="华文宋体" w:hint="eastAsia"/>
          <w:sz w:val="24"/>
          <w:szCs w:val="28"/>
        </w:rPr>
        <w:t>。</w:t>
      </w:r>
      <w:r w:rsidR="000A0709" w:rsidRPr="000A0709">
        <w:rPr>
          <w:rFonts w:ascii="华文宋体" w:eastAsia="华文宋体" w:hAnsi="华文宋体"/>
          <w:b/>
          <w:bCs/>
          <w:sz w:val="24"/>
          <w:szCs w:val="28"/>
        </w:rPr>
        <w:t>免费试用与案例分享</w:t>
      </w:r>
      <w:r w:rsidR="000A0709" w:rsidRPr="000A0709">
        <w:rPr>
          <w:rFonts w:ascii="华文宋体" w:eastAsia="华文宋体" w:hAnsi="华文宋体"/>
          <w:sz w:val="24"/>
          <w:szCs w:val="28"/>
        </w:rPr>
        <w:t xml:space="preserve">：提供一定期限的免费试用，如 3-6 </w:t>
      </w:r>
      <w:proofErr w:type="gramStart"/>
      <w:r w:rsidR="000A0709" w:rsidRPr="000A0709">
        <w:rPr>
          <w:rFonts w:ascii="华文宋体" w:eastAsia="华文宋体" w:hAnsi="华文宋体"/>
          <w:sz w:val="24"/>
          <w:szCs w:val="28"/>
        </w:rPr>
        <w:t>个</w:t>
      </w:r>
      <w:proofErr w:type="gramEnd"/>
      <w:r w:rsidR="000A0709" w:rsidRPr="000A0709">
        <w:rPr>
          <w:rFonts w:ascii="华文宋体" w:eastAsia="华文宋体" w:hAnsi="华文宋体"/>
          <w:sz w:val="24"/>
          <w:szCs w:val="28"/>
        </w:rPr>
        <w:t>月，让他们在实际工作中体验平台的功能和效果。同时，分享其他地区成功应用的案例，供其参考借鉴，增加对平台的信任和认可。</w:t>
      </w:r>
    </w:p>
    <w:p w:rsidR="005C4C4E" w:rsidRPr="000A0709" w:rsidRDefault="005C4C4E" w:rsidP="000A0709">
      <w:pPr>
        <w:rPr>
          <w:rFonts w:ascii="华文宋体" w:eastAsia="华文宋体" w:hAnsi="华文宋体" w:hint="eastAsia"/>
          <w:sz w:val="24"/>
          <w:szCs w:val="28"/>
        </w:rPr>
      </w:pPr>
    </w:p>
    <w:p w:rsidR="00C569DD" w:rsidRPr="007C0EC1" w:rsidRDefault="00000000">
      <w:pPr>
        <w:pStyle w:val="1"/>
        <w:rPr>
          <w:rFonts w:ascii="宋体" w:eastAsia="宋体" w:hAnsi="宋体" w:cs="宋体" w:hint="eastAsia"/>
          <w:sz w:val="40"/>
          <w:szCs w:val="40"/>
        </w:rPr>
      </w:pPr>
      <w:r w:rsidRPr="007C0EC1">
        <w:rPr>
          <w:rFonts w:ascii="宋体" w:eastAsia="宋体" w:hAnsi="宋体" w:cs="宋体" w:hint="eastAsia"/>
          <w:sz w:val="40"/>
          <w:szCs w:val="40"/>
        </w:rPr>
        <w:t>财务</w:t>
      </w:r>
      <w:r w:rsidR="00424AF8">
        <w:rPr>
          <w:rFonts w:ascii="宋体" w:eastAsia="宋体" w:hAnsi="宋体" w:cs="宋体" w:hint="eastAsia"/>
          <w:sz w:val="40"/>
          <w:szCs w:val="40"/>
        </w:rPr>
        <w:t>预算</w:t>
      </w:r>
    </w:p>
    <w:p w:rsidR="000719EB" w:rsidRPr="000719EB" w:rsidRDefault="000719EB">
      <w:pPr>
        <w:pStyle w:val="ad"/>
        <w:numPr>
          <w:ilvl w:val="0"/>
          <w:numId w:val="2"/>
        </w:numPr>
        <w:ind w:firstLineChars="0"/>
        <w:rPr>
          <w:rFonts w:ascii="华文宋体" w:eastAsia="华文宋体" w:hAnsi="华文宋体" w:hint="eastAsia"/>
          <w:b/>
          <w:bCs/>
          <w:sz w:val="24"/>
          <w:szCs w:val="28"/>
        </w:rPr>
      </w:pPr>
      <w:r w:rsidRPr="000719EB">
        <w:rPr>
          <w:rFonts w:ascii="华文宋体" w:eastAsia="华文宋体" w:hAnsi="华文宋体" w:hint="eastAsia"/>
          <w:b/>
          <w:bCs/>
          <w:sz w:val="24"/>
          <w:szCs w:val="28"/>
        </w:rPr>
        <w:t>固定资产投入</w:t>
      </w:r>
      <w:r>
        <w:rPr>
          <w:rFonts w:ascii="华文宋体" w:eastAsia="华文宋体" w:hAnsi="华文宋体" w:hint="eastAsia"/>
          <w:b/>
          <w:bCs/>
          <w:sz w:val="24"/>
          <w:szCs w:val="28"/>
        </w:rPr>
        <w:t>（单位：万元）</w:t>
      </w:r>
    </w:p>
    <w:tbl>
      <w:tblPr>
        <w:tblStyle w:val="a9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719EB" w:rsidTr="000719EB">
        <w:tc>
          <w:tcPr>
            <w:tcW w:w="1250" w:type="pct"/>
            <w:shd w:val="clear" w:color="auto" w:fill="D9D9D9" w:themeFill="background1" w:themeFillShade="D9"/>
          </w:tcPr>
          <w:p w:rsidR="000719EB" w:rsidRDefault="000719EB" w:rsidP="000719E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项目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:rsidR="000719EB" w:rsidRDefault="000719EB" w:rsidP="000719E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2025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:rsidR="000719EB" w:rsidRDefault="000719EB" w:rsidP="000719E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2026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:rsidR="000719EB" w:rsidRDefault="000719EB" w:rsidP="000719E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2027</w:t>
            </w:r>
          </w:p>
        </w:tc>
      </w:tr>
      <w:tr w:rsidR="000719EB" w:rsidTr="000719EB">
        <w:tc>
          <w:tcPr>
            <w:tcW w:w="1250" w:type="pct"/>
          </w:tcPr>
          <w:p w:rsidR="000719EB" w:rsidRDefault="000719EB" w:rsidP="000719E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办公设备</w:t>
            </w:r>
          </w:p>
        </w:tc>
        <w:tc>
          <w:tcPr>
            <w:tcW w:w="1250" w:type="pct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1250" w:type="pct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1250" w:type="pct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</w:tr>
      <w:tr w:rsidR="000719EB" w:rsidTr="000719EB">
        <w:tc>
          <w:tcPr>
            <w:tcW w:w="1250" w:type="pct"/>
          </w:tcPr>
          <w:p w:rsidR="000719EB" w:rsidRDefault="000719EB" w:rsidP="000719E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技术设备</w:t>
            </w:r>
          </w:p>
        </w:tc>
        <w:tc>
          <w:tcPr>
            <w:tcW w:w="1250" w:type="pct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1250" w:type="pct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1250" w:type="pct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</w:tr>
      <w:tr w:rsidR="000719EB" w:rsidTr="000719EB">
        <w:tc>
          <w:tcPr>
            <w:tcW w:w="1250" w:type="pct"/>
          </w:tcPr>
          <w:p w:rsidR="000719EB" w:rsidRDefault="000719EB" w:rsidP="000719E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总计</w:t>
            </w:r>
          </w:p>
        </w:tc>
        <w:tc>
          <w:tcPr>
            <w:tcW w:w="1250" w:type="pct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1250" w:type="pct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1250" w:type="pct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</w:tr>
    </w:tbl>
    <w:p w:rsidR="000719EB" w:rsidRDefault="000719EB" w:rsidP="000719EB">
      <w:pPr>
        <w:rPr>
          <w:rFonts w:ascii="华文宋体" w:eastAsia="华文宋体" w:hAnsi="华文宋体" w:hint="eastAsia"/>
          <w:b/>
          <w:bCs/>
          <w:sz w:val="24"/>
          <w:szCs w:val="28"/>
        </w:rPr>
      </w:pPr>
    </w:p>
    <w:p w:rsidR="000719EB" w:rsidRDefault="000719EB">
      <w:pPr>
        <w:pStyle w:val="ad"/>
        <w:numPr>
          <w:ilvl w:val="0"/>
          <w:numId w:val="2"/>
        </w:numPr>
        <w:ind w:firstLineChars="0"/>
        <w:rPr>
          <w:rFonts w:ascii="华文宋体" w:eastAsia="华文宋体" w:hAnsi="华文宋体" w:hint="eastAsia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营业收入预算</w:t>
      </w:r>
      <w:r w:rsidR="00D20AA5">
        <w:rPr>
          <w:rFonts w:ascii="华文宋体" w:eastAsia="华文宋体" w:hAnsi="华文宋体" w:hint="eastAsia"/>
          <w:b/>
          <w:bCs/>
          <w:sz w:val="24"/>
          <w:szCs w:val="28"/>
        </w:rPr>
        <w:t>（单位：万元）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719EB" w:rsidTr="000719EB">
        <w:tc>
          <w:tcPr>
            <w:tcW w:w="2074" w:type="dxa"/>
            <w:shd w:val="clear" w:color="auto" w:fill="D9D9D9" w:themeFill="background1" w:themeFillShade="D9"/>
          </w:tcPr>
          <w:p w:rsidR="000719EB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产品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0719EB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2025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0719EB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2026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0719EB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2027</w:t>
            </w:r>
          </w:p>
        </w:tc>
      </w:tr>
      <w:tr w:rsidR="000719EB" w:rsidTr="000719EB">
        <w:tc>
          <w:tcPr>
            <w:tcW w:w="2074" w:type="dxa"/>
          </w:tcPr>
          <w:p w:rsidR="000719EB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方案</w:t>
            </w:r>
          </w:p>
        </w:tc>
        <w:tc>
          <w:tcPr>
            <w:tcW w:w="2074" w:type="dxa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</w:tr>
      <w:tr w:rsidR="000719EB" w:rsidTr="000719EB">
        <w:tc>
          <w:tcPr>
            <w:tcW w:w="2074" w:type="dxa"/>
          </w:tcPr>
          <w:p w:rsidR="000719EB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总计</w:t>
            </w:r>
          </w:p>
        </w:tc>
        <w:tc>
          <w:tcPr>
            <w:tcW w:w="2074" w:type="dxa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0719EB" w:rsidRDefault="000719EB" w:rsidP="000719EB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</w:tr>
    </w:tbl>
    <w:p w:rsidR="00D20AA5" w:rsidRDefault="00D20AA5" w:rsidP="00D20AA5">
      <w:pPr>
        <w:rPr>
          <w:rFonts w:ascii="华文宋体" w:eastAsia="华文宋体" w:hAnsi="华文宋体" w:hint="eastAsia"/>
          <w:b/>
          <w:bCs/>
          <w:sz w:val="24"/>
          <w:szCs w:val="28"/>
        </w:rPr>
      </w:pPr>
    </w:p>
    <w:p w:rsidR="00D20AA5" w:rsidRPr="00D20AA5" w:rsidRDefault="00D20AA5">
      <w:pPr>
        <w:pStyle w:val="ad"/>
        <w:numPr>
          <w:ilvl w:val="0"/>
          <w:numId w:val="2"/>
        </w:numPr>
        <w:ind w:firstLineChars="0"/>
        <w:rPr>
          <w:rFonts w:ascii="华文宋体" w:eastAsia="华文宋体" w:hAnsi="华文宋体" w:hint="eastAsia"/>
          <w:b/>
          <w:bCs/>
          <w:sz w:val="24"/>
          <w:szCs w:val="28"/>
        </w:rPr>
      </w:pPr>
      <w:r w:rsidRPr="00D20AA5">
        <w:rPr>
          <w:rFonts w:ascii="华文宋体" w:eastAsia="华文宋体" w:hAnsi="华文宋体" w:hint="eastAsia"/>
          <w:b/>
          <w:bCs/>
          <w:sz w:val="24"/>
          <w:szCs w:val="28"/>
        </w:rPr>
        <w:t>管理费用预算（单位：万元）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20AA5" w:rsidTr="00D20AA5">
        <w:tc>
          <w:tcPr>
            <w:tcW w:w="2074" w:type="dxa"/>
            <w:shd w:val="clear" w:color="auto" w:fill="D9D9D9" w:themeFill="background1" w:themeFillShade="D9"/>
          </w:tcPr>
          <w:p w:rsidR="00D20AA5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项目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D20AA5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2025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D20AA5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2026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D20AA5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2027</w:t>
            </w:r>
          </w:p>
        </w:tc>
      </w:tr>
      <w:tr w:rsidR="00D20AA5" w:rsidTr="00D20AA5">
        <w:tc>
          <w:tcPr>
            <w:tcW w:w="2074" w:type="dxa"/>
          </w:tcPr>
          <w:p w:rsidR="00D20AA5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管理人员工资</w:t>
            </w:r>
          </w:p>
          <w:p w:rsidR="00D20AA5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及福利</w:t>
            </w: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</w:tr>
      <w:tr w:rsidR="00D20AA5" w:rsidTr="00D20AA5">
        <w:tc>
          <w:tcPr>
            <w:tcW w:w="2074" w:type="dxa"/>
          </w:tcPr>
          <w:p w:rsidR="00D20AA5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固定资产折旧</w:t>
            </w: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</w:tr>
      <w:tr w:rsidR="00D20AA5" w:rsidTr="00D20AA5">
        <w:tc>
          <w:tcPr>
            <w:tcW w:w="2074" w:type="dxa"/>
          </w:tcPr>
          <w:p w:rsidR="00D20AA5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办公费</w:t>
            </w: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</w:tr>
      <w:tr w:rsidR="00D20AA5" w:rsidTr="00D20AA5">
        <w:tc>
          <w:tcPr>
            <w:tcW w:w="2074" w:type="dxa"/>
          </w:tcPr>
          <w:p w:rsidR="00D20AA5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lastRenderedPageBreak/>
              <w:t>水电费</w:t>
            </w: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</w:tr>
      <w:tr w:rsidR="00D20AA5" w:rsidTr="00D20AA5">
        <w:tc>
          <w:tcPr>
            <w:tcW w:w="2074" w:type="dxa"/>
          </w:tcPr>
          <w:p w:rsidR="00D20AA5" w:rsidRDefault="00D20AA5" w:rsidP="00D20AA5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合计</w:t>
            </w: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  <w:tc>
          <w:tcPr>
            <w:tcW w:w="2074" w:type="dxa"/>
          </w:tcPr>
          <w:p w:rsidR="00D20AA5" w:rsidRDefault="00D20AA5" w:rsidP="00D20AA5">
            <w:pP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</w:p>
        </w:tc>
      </w:tr>
    </w:tbl>
    <w:p w:rsidR="00D20AA5" w:rsidRDefault="00D20AA5" w:rsidP="00D20AA5">
      <w:pPr>
        <w:rPr>
          <w:rFonts w:ascii="华文宋体" w:eastAsia="华文宋体" w:hAnsi="华文宋体" w:hint="eastAsia"/>
          <w:b/>
          <w:bCs/>
          <w:sz w:val="24"/>
          <w:szCs w:val="28"/>
        </w:rPr>
      </w:pPr>
    </w:p>
    <w:p w:rsidR="00D20AA5" w:rsidRPr="00D20AA5" w:rsidRDefault="00D20AA5">
      <w:pPr>
        <w:pStyle w:val="ad"/>
        <w:numPr>
          <w:ilvl w:val="0"/>
          <w:numId w:val="2"/>
        </w:numPr>
        <w:ind w:firstLineChars="0"/>
        <w:rPr>
          <w:rFonts w:ascii="华文宋体" w:eastAsia="华文宋体" w:hAnsi="华文宋体" w:hint="eastAsia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销售费用预算</w:t>
      </w:r>
      <w:r w:rsidRPr="00D20AA5">
        <w:rPr>
          <w:rFonts w:ascii="华文宋体" w:eastAsia="华文宋体" w:hAnsi="华文宋体" w:hint="eastAsia"/>
          <w:b/>
          <w:bCs/>
          <w:sz w:val="24"/>
          <w:szCs w:val="28"/>
        </w:rPr>
        <w:t>（单位：万元）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4E5A" w:rsidTr="00384E5A">
        <w:tc>
          <w:tcPr>
            <w:tcW w:w="2074" w:type="dxa"/>
            <w:shd w:val="clear" w:color="auto" w:fill="D9D9D9" w:themeFill="background1" w:themeFillShade="D9"/>
          </w:tcPr>
          <w:p w:rsidR="00384E5A" w:rsidRDefault="00384E5A" w:rsidP="00384E5A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项目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384E5A" w:rsidRDefault="00384E5A" w:rsidP="00384E5A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2025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384E5A" w:rsidRDefault="00384E5A" w:rsidP="00384E5A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2026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384E5A" w:rsidRDefault="00384E5A" w:rsidP="00384E5A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2027</w:t>
            </w:r>
          </w:p>
        </w:tc>
      </w:tr>
      <w:tr w:rsidR="00384E5A" w:rsidTr="00384E5A">
        <w:tc>
          <w:tcPr>
            <w:tcW w:w="2074" w:type="dxa"/>
          </w:tcPr>
          <w:p w:rsidR="00384E5A" w:rsidRDefault="00384E5A" w:rsidP="00384E5A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销售人员工资</w:t>
            </w:r>
          </w:p>
          <w:p w:rsidR="00384E5A" w:rsidRDefault="00384E5A" w:rsidP="00384E5A">
            <w:pPr>
              <w:ind w:firstLineChars="200" w:firstLine="480"/>
              <w:rPr>
                <w:color w:val="FF0000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及福利</w:t>
            </w: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</w:tr>
      <w:tr w:rsidR="00384E5A" w:rsidTr="00384E5A">
        <w:tc>
          <w:tcPr>
            <w:tcW w:w="2074" w:type="dxa"/>
          </w:tcPr>
          <w:p w:rsidR="00384E5A" w:rsidRPr="00384E5A" w:rsidRDefault="00384E5A" w:rsidP="001402D0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FF0000"/>
              </w:rPr>
            </w:pPr>
            <w:r w:rsidRPr="00384E5A">
              <w:rPr>
                <w:rFonts w:ascii="华文宋体" w:eastAsia="华文宋体" w:hAnsi="华文宋体" w:hint="eastAsia"/>
                <w:b/>
                <w:bCs/>
                <w:color w:val="auto"/>
                <w:sz w:val="24"/>
                <w:szCs w:val="28"/>
              </w:rPr>
              <w:t>运输费用</w:t>
            </w: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</w:tr>
      <w:tr w:rsidR="00384E5A" w:rsidTr="00384E5A">
        <w:tc>
          <w:tcPr>
            <w:tcW w:w="2074" w:type="dxa"/>
          </w:tcPr>
          <w:p w:rsidR="00384E5A" w:rsidRPr="00384E5A" w:rsidRDefault="00384E5A" w:rsidP="00384E5A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auto"/>
                <w:sz w:val="24"/>
                <w:szCs w:val="28"/>
              </w:rPr>
            </w:pPr>
            <w:r w:rsidRPr="00384E5A">
              <w:rPr>
                <w:rFonts w:ascii="华文宋体" w:eastAsia="华文宋体" w:hAnsi="华文宋体" w:hint="eastAsia"/>
                <w:b/>
                <w:bCs/>
                <w:color w:val="auto"/>
                <w:sz w:val="24"/>
                <w:szCs w:val="28"/>
              </w:rPr>
              <w:t>促销费用</w:t>
            </w: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</w:tr>
      <w:tr w:rsidR="00384E5A" w:rsidTr="00384E5A">
        <w:tc>
          <w:tcPr>
            <w:tcW w:w="2074" w:type="dxa"/>
          </w:tcPr>
          <w:p w:rsidR="00384E5A" w:rsidRPr="00384E5A" w:rsidRDefault="00384E5A" w:rsidP="00384E5A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auto"/>
                <w:sz w:val="24"/>
                <w:szCs w:val="28"/>
              </w:rPr>
            </w:pPr>
            <w:r w:rsidRPr="00384E5A">
              <w:rPr>
                <w:rFonts w:ascii="华文宋体" w:eastAsia="华文宋体" w:hAnsi="华文宋体" w:hint="eastAsia"/>
                <w:b/>
                <w:bCs/>
                <w:color w:val="auto"/>
                <w:sz w:val="24"/>
                <w:szCs w:val="28"/>
              </w:rPr>
              <w:t>广告费用</w:t>
            </w: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</w:tr>
      <w:tr w:rsidR="00384E5A" w:rsidTr="00384E5A">
        <w:tc>
          <w:tcPr>
            <w:tcW w:w="2074" w:type="dxa"/>
          </w:tcPr>
          <w:p w:rsidR="00384E5A" w:rsidRPr="00384E5A" w:rsidRDefault="00384E5A" w:rsidP="00384E5A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auto"/>
                <w:sz w:val="24"/>
                <w:szCs w:val="28"/>
              </w:rPr>
            </w:pPr>
            <w:r w:rsidRPr="00384E5A">
              <w:rPr>
                <w:rFonts w:ascii="华文宋体" w:eastAsia="华文宋体" w:hAnsi="华文宋体" w:hint="eastAsia"/>
                <w:b/>
                <w:bCs/>
                <w:color w:val="auto"/>
                <w:sz w:val="24"/>
                <w:szCs w:val="28"/>
              </w:rPr>
              <w:t>差旅费用</w:t>
            </w: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</w:tr>
      <w:tr w:rsidR="00384E5A" w:rsidRPr="001402D0" w:rsidTr="00384E5A">
        <w:tc>
          <w:tcPr>
            <w:tcW w:w="2074" w:type="dxa"/>
          </w:tcPr>
          <w:p w:rsidR="00384E5A" w:rsidRPr="00384E5A" w:rsidRDefault="00384E5A" w:rsidP="00384E5A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auto"/>
                <w:sz w:val="24"/>
                <w:szCs w:val="28"/>
              </w:rPr>
            </w:pPr>
            <w:r w:rsidRPr="00384E5A">
              <w:rPr>
                <w:rFonts w:ascii="华文宋体" w:eastAsia="华文宋体" w:hAnsi="华文宋体" w:hint="eastAsia"/>
                <w:b/>
                <w:bCs/>
                <w:color w:val="auto"/>
                <w:sz w:val="24"/>
                <w:szCs w:val="28"/>
              </w:rPr>
              <w:t>合计</w:t>
            </w: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  <w:tc>
          <w:tcPr>
            <w:tcW w:w="2074" w:type="dxa"/>
          </w:tcPr>
          <w:p w:rsidR="00384E5A" w:rsidRDefault="00384E5A">
            <w:pPr>
              <w:rPr>
                <w:color w:val="FF0000"/>
              </w:rPr>
            </w:pPr>
          </w:p>
        </w:tc>
      </w:tr>
    </w:tbl>
    <w:p w:rsidR="00DC735D" w:rsidRDefault="00DC735D">
      <w:pPr>
        <w:rPr>
          <w:color w:val="FF0000"/>
        </w:rPr>
      </w:pPr>
    </w:p>
    <w:p w:rsidR="00B80502" w:rsidRPr="001402D0" w:rsidRDefault="003C5E16">
      <w:pPr>
        <w:pStyle w:val="ad"/>
        <w:numPr>
          <w:ilvl w:val="0"/>
          <w:numId w:val="2"/>
        </w:numPr>
        <w:ind w:firstLineChars="0"/>
        <w:rPr>
          <w:rFonts w:ascii="华文宋体" w:eastAsia="华文宋体" w:hAnsi="华文宋体" w:hint="eastAsia"/>
          <w:b/>
          <w:bCs/>
          <w:color w:val="000000" w:themeColor="text1"/>
          <w:sz w:val="24"/>
          <w:szCs w:val="28"/>
        </w:rPr>
      </w:pPr>
      <w:r w:rsidRPr="003C5E16">
        <w:rPr>
          <w:rFonts w:ascii="华文宋体" w:eastAsia="华文宋体" w:hAnsi="华文宋体" w:hint="eastAsia"/>
          <w:b/>
          <w:bCs/>
          <w:color w:val="000000" w:themeColor="text1"/>
          <w:sz w:val="24"/>
          <w:szCs w:val="28"/>
        </w:rPr>
        <w:t>研发费用</w:t>
      </w:r>
      <w:r>
        <w:rPr>
          <w:rFonts w:ascii="华文宋体" w:eastAsia="华文宋体" w:hAnsi="华文宋体" w:hint="eastAsia"/>
          <w:b/>
          <w:bCs/>
          <w:sz w:val="24"/>
          <w:szCs w:val="28"/>
        </w:rPr>
        <w:t>预算</w:t>
      </w:r>
      <w:r w:rsidRPr="00D20AA5">
        <w:rPr>
          <w:rFonts w:ascii="华文宋体" w:eastAsia="华文宋体" w:hAnsi="华文宋体" w:hint="eastAsia"/>
          <w:b/>
          <w:bCs/>
          <w:sz w:val="24"/>
          <w:szCs w:val="28"/>
        </w:rPr>
        <w:t>（单位：万元）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402D0" w:rsidTr="001402D0">
        <w:tc>
          <w:tcPr>
            <w:tcW w:w="2074" w:type="dxa"/>
            <w:shd w:val="clear" w:color="auto" w:fill="D9D9D9" w:themeFill="background1" w:themeFillShade="D9"/>
          </w:tcPr>
          <w:p w:rsidR="001402D0" w:rsidRPr="001402D0" w:rsidRDefault="001402D0" w:rsidP="001402D0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 w:rsidRPr="001402D0"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项目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1402D0" w:rsidRPr="001402D0" w:rsidRDefault="001402D0" w:rsidP="001402D0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 w:rsidRPr="001402D0"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2025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1402D0" w:rsidRPr="001402D0" w:rsidRDefault="001402D0" w:rsidP="001402D0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 w:rsidRPr="001402D0"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2026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1402D0" w:rsidRPr="001402D0" w:rsidRDefault="001402D0" w:rsidP="001402D0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 w:rsidRPr="001402D0"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2027</w:t>
            </w:r>
          </w:p>
        </w:tc>
      </w:tr>
      <w:tr w:rsidR="001402D0" w:rsidTr="001402D0">
        <w:tc>
          <w:tcPr>
            <w:tcW w:w="2074" w:type="dxa"/>
          </w:tcPr>
          <w:p w:rsidR="001402D0" w:rsidRDefault="001402D0" w:rsidP="001402D0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研发人员工资</w:t>
            </w:r>
          </w:p>
          <w:p w:rsidR="001402D0" w:rsidRDefault="001402D0" w:rsidP="001402D0">
            <w:pPr>
              <w:ind w:firstLineChars="200" w:firstLine="480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及福利</w:t>
            </w: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1402D0" w:rsidTr="001402D0">
        <w:tc>
          <w:tcPr>
            <w:tcW w:w="2074" w:type="dxa"/>
          </w:tcPr>
          <w:p w:rsidR="001402D0" w:rsidRDefault="001402D0" w:rsidP="001402D0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固定资产折旧</w:t>
            </w: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1402D0" w:rsidTr="001402D0">
        <w:tc>
          <w:tcPr>
            <w:tcW w:w="2074" w:type="dxa"/>
          </w:tcPr>
          <w:p w:rsidR="001402D0" w:rsidRDefault="001402D0" w:rsidP="001402D0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水电费</w:t>
            </w: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1402D0" w:rsidTr="001402D0">
        <w:tc>
          <w:tcPr>
            <w:tcW w:w="2074" w:type="dxa"/>
          </w:tcPr>
          <w:p w:rsidR="001402D0" w:rsidRDefault="001402D0" w:rsidP="001402D0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办公费</w:t>
            </w: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1402D0" w:rsidTr="001402D0">
        <w:tc>
          <w:tcPr>
            <w:tcW w:w="2074" w:type="dxa"/>
          </w:tcPr>
          <w:p w:rsidR="001402D0" w:rsidRDefault="001402D0" w:rsidP="001402D0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合计</w:t>
            </w: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1402D0" w:rsidRDefault="001402D0" w:rsidP="001402D0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</w:tbl>
    <w:p w:rsidR="001402D0" w:rsidRDefault="001402D0" w:rsidP="001402D0">
      <w:pPr>
        <w:rPr>
          <w:rFonts w:ascii="华文宋体" w:eastAsia="华文宋体" w:hAnsi="华文宋体" w:hint="eastAsia"/>
          <w:b/>
          <w:bCs/>
          <w:color w:val="000000" w:themeColor="text1"/>
          <w:sz w:val="24"/>
          <w:szCs w:val="28"/>
        </w:rPr>
      </w:pPr>
    </w:p>
    <w:p w:rsidR="002354CB" w:rsidRPr="002354CB" w:rsidRDefault="002354CB">
      <w:pPr>
        <w:pStyle w:val="ad"/>
        <w:numPr>
          <w:ilvl w:val="0"/>
          <w:numId w:val="2"/>
        </w:numPr>
        <w:ind w:firstLineChars="0"/>
        <w:rPr>
          <w:rFonts w:ascii="华文宋体" w:eastAsia="华文宋体" w:hAnsi="华文宋体" w:hint="eastAsia"/>
          <w:b/>
          <w:bCs/>
          <w:color w:val="000000" w:themeColor="text1"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color w:val="000000" w:themeColor="text1"/>
          <w:sz w:val="24"/>
          <w:szCs w:val="28"/>
        </w:rPr>
        <w:t>资产负债表</w:t>
      </w:r>
      <w:r w:rsidRPr="00D20AA5">
        <w:rPr>
          <w:rFonts w:ascii="华文宋体" w:eastAsia="华文宋体" w:hAnsi="华文宋体" w:hint="eastAsia"/>
          <w:b/>
          <w:bCs/>
          <w:sz w:val="24"/>
          <w:szCs w:val="28"/>
        </w:rPr>
        <w:t>（单位：万元）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354CB" w:rsidTr="002354CB">
        <w:tc>
          <w:tcPr>
            <w:tcW w:w="2074" w:type="dxa"/>
            <w:shd w:val="clear" w:color="auto" w:fill="D9D9D9" w:themeFill="background1" w:themeFillShade="D9"/>
          </w:tcPr>
          <w:p w:rsidR="002354CB" w:rsidRDefault="002354CB" w:rsidP="002354CB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资产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2354CB" w:rsidRPr="001402D0" w:rsidRDefault="002354CB" w:rsidP="002354C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 w:rsidRPr="001402D0"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2025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2354CB" w:rsidRPr="001402D0" w:rsidRDefault="002354CB" w:rsidP="002354C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 w:rsidRPr="001402D0"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2026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2354CB" w:rsidRPr="001402D0" w:rsidRDefault="002354CB" w:rsidP="002354C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</w:pPr>
            <w:r w:rsidRPr="001402D0">
              <w:rPr>
                <w:rFonts w:ascii="华文宋体" w:eastAsia="华文宋体" w:hAnsi="华文宋体" w:hint="eastAsia"/>
                <w:b/>
                <w:bCs/>
                <w:sz w:val="24"/>
                <w:szCs w:val="28"/>
              </w:rPr>
              <w:t>2027</w:t>
            </w:r>
          </w:p>
        </w:tc>
      </w:tr>
      <w:tr w:rsidR="002354CB" w:rsidTr="002354CB"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流动资产：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2354CB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货币资金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2354CB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短期投资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2354CB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2354CB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lastRenderedPageBreak/>
              <w:t>应收票据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应收账款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预付账款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应收股利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应收利息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其他应收款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存货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其他流动资产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EB2D7A">
        <w:tc>
          <w:tcPr>
            <w:tcW w:w="2074" w:type="dxa"/>
            <w:shd w:val="clear" w:color="auto" w:fill="BFBFBF" w:themeFill="background1" w:themeFillShade="BF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流动资产合计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EB2D7A">
        <w:tc>
          <w:tcPr>
            <w:tcW w:w="2074" w:type="dxa"/>
            <w:shd w:val="clear" w:color="auto" w:fill="BFBFBF" w:themeFill="background1" w:themeFillShade="BF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非流动资产：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长期债券投资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长期股权投资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固定资产净值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在建工程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固定资产清理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无形资产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开发支出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长期待摊费用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其他非流动资产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EB2D7A">
        <w:tc>
          <w:tcPr>
            <w:tcW w:w="2074" w:type="dxa"/>
            <w:shd w:val="clear" w:color="auto" w:fill="BFBFBF" w:themeFill="background1" w:themeFillShade="BF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非流动资产合计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EB2D7A">
        <w:tc>
          <w:tcPr>
            <w:tcW w:w="2074" w:type="dxa"/>
            <w:shd w:val="clear" w:color="auto" w:fill="BFBFBF" w:themeFill="background1" w:themeFillShade="BF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EB2D7A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资产合计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EB2D7A">
        <w:tc>
          <w:tcPr>
            <w:tcW w:w="2074" w:type="dxa"/>
            <w:shd w:val="clear" w:color="auto" w:fill="D9D9D9" w:themeFill="background1" w:themeFillShade="D9"/>
          </w:tcPr>
          <w:p w:rsidR="00EB2D7A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负债和所有</w:t>
            </w:r>
          </w:p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者权益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D9D9D9" w:themeFill="background1" w:themeFillShade="D9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D9D9D9" w:themeFill="background1" w:themeFillShade="D9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EB2D7A">
        <w:tc>
          <w:tcPr>
            <w:tcW w:w="2074" w:type="dxa"/>
            <w:shd w:val="clear" w:color="auto" w:fill="BFBFBF" w:themeFill="background1" w:themeFillShade="BF"/>
          </w:tcPr>
          <w:p w:rsidR="002354CB" w:rsidRDefault="00EB2D7A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流动负债：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短期借款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应付票据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lastRenderedPageBreak/>
              <w:t>应付账款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预付账款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应付职工薪酬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应交税费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应付利息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应付利润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其他应付款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其他流动负债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F35C04">
        <w:tc>
          <w:tcPr>
            <w:tcW w:w="2074" w:type="dxa"/>
            <w:shd w:val="clear" w:color="auto" w:fill="BFBFBF" w:themeFill="background1" w:themeFillShade="BF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流动负债合计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F35C04">
        <w:tc>
          <w:tcPr>
            <w:tcW w:w="2074" w:type="dxa"/>
            <w:shd w:val="clear" w:color="auto" w:fill="BFBFBF" w:themeFill="background1" w:themeFillShade="BF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非流动负债：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长期借款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长期应付款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递延收益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其他流动负债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非流动负债合计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F35C04">
        <w:tc>
          <w:tcPr>
            <w:tcW w:w="2074" w:type="dxa"/>
            <w:shd w:val="clear" w:color="auto" w:fill="BFBFBF" w:themeFill="background1" w:themeFillShade="BF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负债合计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F35C04">
        <w:tc>
          <w:tcPr>
            <w:tcW w:w="2074" w:type="dxa"/>
            <w:shd w:val="clear" w:color="auto" w:fill="BFBFBF" w:themeFill="background1" w:themeFillShade="BF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所有者权益或股东权益：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实收资本净额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资本公积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盈余公积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2354CB">
        <w:tc>
          <w:tcPr>
            <w:tcW w:w="2074" w:type="dxa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未分配利润</w:t>
            </w: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F35C04">
        <w:tc>
          <w:tcPr>
            <w:tcW w:w="2074" w:type="dxa"/>
            <w:shd w:val="clear" w:color="auto" w:fill="BFBFBF" w:themeFill="background1" w:themeFillShade="BF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所有者权益合计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  <w:tr w:rsidR="002354CB" w:rsidTr="00F35C04">
        <w:tc>
          <w:tcPr>
            <w:tcW w:w="2074" w:type="dxa"/>
            <w:shd w:val="clear" w:color="auto" w:fill="BFBFBF" w:themeFill="background1" w:themeFillShade="BF"/>
          </w:tcPr>
          <w:p w:rsidR="002354CB" w:rsidRDefault="00F35C04" w:rsidP="00F35C04">
            <w:pPr>
              <w:jc w:val="center"/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  <w:r w:rsidRPr="00F35C04"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  <w:t>负债和所者权益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354CB" w:rsidRDefault="002354CB" w:rsidP="002354CB">
            <w:pPr>
              <w:rPr>
                <w:rFonts w:ascii="华文宋体" w:eastAsia="华文宋体" w:hAnsi="华文宋体" w:hint="eastAsia"/>
                <w:b/>
                <w:bCs/>
                <w:color w:val="000000" w:themeColor="text1"/>
                <w:sz w:val="24"/>
                <w:szCs w:val="28"/>
              </w:rPr>
            </w:pPr>
          </w:p>
        </w:tc>
      </w:tr>
    </w:tbl>
    <w:p w:rsidR="002354CB" w:rsidRDefault="002354CB" w:rsidP="002354CB">
      <w:pPr>
        <w:rPr>
          <w:rFonts w:ascii="华文宋体" w:eastAsia="华文宋体" w:hAnsi="华文宋体" w:hint="eastAsia"/>
          <w:b/>
          <w:bCs/>
          <w:color w:val="000000" w:themeColor="text1"/>
          <w:sz w:val="24"/>
          <w:szCs w:val="28"/>
        </w:rPr>
      </w:pPr>
    </w:p>
    <w:p w:rsidR="00565E18" w:rsidRPr="00565E18" w:rsidRDefault="00565E18">
      <w:pPr>
        <w:pStyle w:val="ad"/>
        <w:numPr>
          <w:ilvl w:val="0"/>
          <w:numId w:val="2"/>
        </w:numPr>
        <w:ind w:firstLineChars="0"/>
        <w:rPr>
          <w:rFonts w:ascii="华文宋体" w:eastAsia="华文宋体" w:hAnsi="华文宋体" w:hint="eastAsia"/>
          <w:b/>
          <w:bCs/>
          <w:color w:val="000000" w:themeColor="text1"/>
          <w:sz w:val="24"/>
          <w:szCs w:val="28"/>
        </w:rPr>
      </w:pPr>
      <w:r w:rsidRPr="00565E18">
        <w:rPr>
          <w:rFonts w:ascii="华文宋体" w:eastAsia="华文宋体" w:hAnsi="华文宋体" w:hint="eastAsia"/>
          <w:b/>
          <w:bCs/>
          <w:color w:val="000000" w:themeColor="text1"/>
          <w:sz w:val="24"/>
          <w:szCs w:val="28"/>
        </w:rPr>
        <w:t>利润表</w:t>
      </w:r>
      <w:r w:rsidRPr="00565E18">
        <w:rPr>
          <w:rFonts w:ascii="华文宋体" w:eastAsia="华文宋体" w:hAnsi="华文宋体" w:hint="eastAsia"/>
          <w:b/>
          <w:bCs/>
          <w:sz w:val="24"/>
          <w:szCs w:val="28"/>
        </w:rPr>
        <w:t>（单位：万元）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65E18" w:rsidTr="00565E18">
        <w:tc>
          <w:tcPr>
            <w:tcW w:w="2074" w:type="dxa"/>
            <w:shd w:val="clear" w:color="auto" w:fill="D9D9D9" w:themeFill="background1" w:themeFillShade="D9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项目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2025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2026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2027</w:t>
            </w:r>
          </w:p>
        </w:tc>
      </w:tr>
      <w:tr w:rsidR="00565E18" w:rsidTr="00565E18"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lastRenderedPageBreak/>
              <w:t>一、主营业收入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86529B"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减：主营业务成本</w:t>
            </w: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86529B"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主营业务税金及附加</w:t>
            </w: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565E18"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二、主营业务净收入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86529B"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加：其他业务净收入</w:t>
            </w: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86529B"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减：营业费用</w:t>
            </w: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86529B"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管理费用</w:t>
            </w: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86529B"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研发费用</w:t>
            </w: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86529B"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财务费用</w:t>
            </w: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565E18"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三、营业利润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86529B"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加：投资收益</w:t>
            </w: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86529B"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补贴收入</w:t>
            </w: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86529B"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营业外收入</w:t>
            </w: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86529B"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减： 营业外支出</w:t>
            </w: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565E18"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四、利润总额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86529B"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减：所得税费用</w:t>
            </w: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86529B"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少数股东损益</w:t>
            </w: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  <w:tr w:rsidR="00565E18" w:rsidTr="00565E18"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565E18">
              <w:rPr>
                <w:rFonts w:ascii="华文宋体" w:eastAsia="华文宋体" w:hAnsi="华文宋体" w:hint="eastAsia"/>
                <w:b/>
                <w:bCs/>
                <w:sz w:val="24"/>
              </w:rPr>
              <w:t>五、净利润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565E18" w:rsidRPr="00565E18" w:rsidRDefault="00565E18" w:rsidP="00565E18">
            <w:pPr>
              <w:jc w:val="center"/>
              <w:rPr>
                <w:rFonts w:ascii="华文宋体" w:eastAsia="华文宋体" w:hAnsi="华文宋体" w:hint="eastAsia"/>
                <w:sz w:val="24"/>
              </w:rPr>
            </w:pPr>
          </w:p>
        </w:tc>
      </w:tr>
    </w:tbl>
    <w:p w:rsidR="00565E18" w:rsidRDefault="00565E18" w:rsidP="00565E18"/>
    <w:p w:rsidR="002462AC" w:rsidRPr="002462AC" w:rsidRDefault="002462AC">
      <w:pPr>
        <w:pStyle w:val="ad"/>
        <w:numPr>
          <w:ilvl w:val="0"/>
          <w:numId w:val="2"/>
        </w:numPr>
        <w:ind w:firstLineChars="0"/>
        <w:rPr>
          <w:rFonts w:ascii="华文宋体" w:eastAsia="华文宋体" w:hAnsi="华文宋体" w:hint="eastAsia"/>
          <w:b/>
          <w:bCs/>
          <w:sz w:val="24"/>
        </w:rPr>
      </w:pPr>
      <w:r w:rsidRPr="002462AC">
        <w:rPr>
          <w:rFonts w:ascii="华文宋体" w:eastAsia="华文宋体" w:hAnsi="华文宋体" w:hint="eastAsia"/>
          <w:b/>
          <w:bCs/>
          <w:sz w:val="24"/>
        </w:rPr>
        <w:t>现金流量表（单位：万元）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462AC" w:rsidRPr="002462AC" w:rsidTr="002462AC">
        <w:tc>
          <w:tcPr>
            <w:tcW w:w="2074" w:type="dxa"/>
            <w:shd w:val="clear" w:color="auto" w:fill="D9D9D9" w:themeFill="background1" w:themeFillShade="D9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项目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2462AC" w:rsidRPr="002462AC" w:rsidRDefault="002462AC" w:rsidP="002462AC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2025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2462AC" w:rsidRPr="002462AC" w:rsidRDefault="002462AC" w:rsidP="002462AC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2026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2462AC" w:rsidRPr="002462AC" w:rsidRDefault="002462AC" w:rsidP="002462AC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2027</w:t>
            </w:r>
          </w:p>
        </w:tc>
      </w:tr>
      <w:tr w:rsidR="002462AC" w:rsidRPr="002462AC" w:rsidTr="002462AC"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一、经营活动产生的现金流量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销售商品、提供</w:t>
            </w: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lastRenderedPageBreak/>
              <w:t>劳务收到的现金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收到的其他与经营活动有关的现金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现金流小计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经营活动产生的现金流量净额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2462AC"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二、投资活动产生的现金流量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收回投资所收到的现金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取得投资收益所收到的现金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处理固定资产、无形资产和其他长期资产所收回的现金净额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收到的其他与投资活动有关的现金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现金流入小计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购建固定资产、无情资产和其他长期投资所支付的现金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支付的其他与投资活动有关的现金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现金流出小计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投资活动产生的现金流量净额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2462AC"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lastRenderedPageBreak/>
              <w:t>三、筹资活动产生的现金流量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吸收投资所收到的现金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借款所收到的现金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收到的其他与筹资活动有关的现金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现金流入小计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偿还债务所支付的现金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分配股利、利润或偿付利息所支付的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支付的其他与筹资活动有关的现金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现金流出小计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86529B">
        <w:tc>
          <w:tcPr>
            <w:tcW w:w="2074" w:type="dxa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筹资活动产生的现</w:t>
            </w:r>
          </w:p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金流量净额</w:t>
            </w: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2462AC"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四、汇率变动对先进的影响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  <w:tr w:rsidR="002462AC" w:rsidRPr="002462AC" w:rsidTr="002462AC"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jc w:val="center"/>
              <w:rPr>
                <w:rFonts w:ascii="华文宋体" w:eastAsia="华文宋体" w:hAnsi="华文宋体" w:hint="eastAsia"/>
                <w:b/>
                <w:bCs/>
                <w:sz w:val="24"/>
              </w:rPr>
            </w:pPr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五、现金及现金</w:t>
            </w:r>
            <w:proofErr w:type="gramStart"/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等价净物增加</w:t>
            </w:r>
            <w:proofErr w:type="gramEnd"/>
            <w:r w:rsidRPr="002462AC">
              <w:rPr>
                <w:rFonts w:ascii="华文宋体" w:eastAsia="华文宋体" w:hAnsi="华文宋体" w:hint="eastAsia"/>
                <w:b/>
                <w:bCs/>
                <w:sz w:val="24"/>
              </w:rPr>
              <w:t>额</w:t>
            </w: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  <w:tc>
          <w:tcPr>
            <w:tcW w:w="2074" w:type="dxa"/>
            <w:shd w:val="clear" w:color="auto" w:fill="BFBFBF" w:themeFill="background1" w:themeFillShade="BF"/>
          </w:tcPr>
          <w:p w:rsidR="002462AC" w:rsidRPr="002462AC" w:rsidRDefault="002462AC" w:rsidP="0086529B">
            <w:pPr>
              <w:rPr>
                <w:rFonts w:ascii="华文宋体" w:eastAsia="华文宋体" w:hAnsi="华文宋体" w:hint="eastAsia"/>
                <w:b/>
                <w:bCs/>
                <w:sz w:val="24"/>
              </w:rPr>
            </w:pPr>
          </w:p>
        </w:tc>
      </w:tr>
    </w:tbl>
    <w:p w:rsidR="002462AC" w:rsidRPr="000303DC" w:rsidRDefault="000303DC" w:rsidP="002462AC">
      <w:pPr>
        <w:rPr>
          <w:rFonts w:ascii="华文宋体" w:eastAsia="华文宋体" w:hAnsi="华文宋体" w:hint="eastAsia"/>
          <w:b/>
          <w:bCs/>
          <w:sz w:val="24"/>
          <w:szCs w:val="28"/>
        </w:rPr>
      </w:pPr>
      <w:r w:rsidRPr="000303DC">
        <w:rPr>
          <w:rFonts w:ascii="华文宋体" w:eastAsia="华文宋体" w:hAnsi="华文宋体" w:hint="eastAsia"/>
          <w:b/>
          <w:bCs/>
          <w:sz w:val="24"/>
          <w:szCs w:val="28"/>
        </w:rPr>
        <w:t>9、股权结构</w:t>
      </w:r>
    </w:p>
    <w:p w:rsidR="00565E18" w:rsidRPr="002462AC" w:rsidRDefault="00565E18" w:rsidP="00565E18">
      <w:pPr>
        <w:rPr>
          <w:rFonts w:ascii="华文宋体" w:eastAsia="华文宋体" w:hAnsi="华文宋体" w:hint="eastAsia"/>
          <w:b/>
          <w:bCs/>
          <w:color w:val="000000" w:themeColor="text1"/>
          <w:sz w:val="24"/>
          <w:szCs w:val="28"/>
        </w:rPr>
      </w:pPr>
    </w:p>
    <w:sectPr w:rsidR="00565E18" w:rsidRPr="002462AC">
      <w:pgSz w:w="11906" w:h="16838"/>
      <w:pgMar w:top="1440" w:right="1797" w:bottom="1440" w:left="1797" w:header="851" w:footer="992" w:gutter="0"/>
      <w:cols w:space="425"/>
      <w:docGrid w:type="lines" w:linePitch="38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74A71" w:rsidRDefault="00674A71">
      <w:pPr>
        <w:spacing w:before="0" w:after="0"/>
      </w:pPr>
      <w:r>
        <w:separator/>
      </w:r>
    </w:p>
  </w:endnote>
  <w:endnote w:type="continuationSeparator" w:id="0">
    <w:p w:rsidR="00674A71" w:rsidRDefault="00674A7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onaco">
    <w:altName w:val="Courier New"/>
    <w:charset w:val="00"/>
    <w:family w:val="auto"/>
    <w:pitch w:val="default"/>
    <w:sig w:usb0="00000000" w:usb1="00000000" w:usb2="00000000" w:usb3="00000000" w:csb0="00000197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74A71" w:rsidRDefault="00674A71">
      <w:pPr>
        <w:spacing w:before="0" w:after="0"/>
      </w:pPr>
      <w:r>
        <w:separator/>
      </w:r>
    </w:p>
  </w:footnote>
  <w:footnote w:type="continuationSeparator" w:id="0">
    <w:p w:rsidR="00674A71" w:rsidRDefault="00674A71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0671A"/>
    <w:multiLevelType w:val="multilevel"/>
    <w:tmpl w:val="9D60DB94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宋体" w:eastAsia="宋体" w:hAnsi="宋体" w:cs="宋体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57F4E"/>
    <w:multiLevelType w:val="hybridMultilevel"/>
    <w:tmpl w:val="16A03528"/>
    <w:lvl w:ilvl="0" w:tplc="14BE3D6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EB7439A"/>
    <w:multiLevelType w:val="hybridMultilevel"/>
    <w:tmpl w:val="763EB534"/>
    <w:lvl w:ilvl="0" w:tplc="F9A4921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317122E"/>
    <w:multiLevelType w:val="hybridMultilevel"/>
    <w:tmpl w:val="CEAC3E82"/>
    <w:lvl w:ilvl="0" w:tplc="4ACA9204">
      <w:start w:val="1"/>
      <w:numFmt w:val="japaneseCounting"/>
      <w:lvlText w:val="（%1）"/>
      <w:lvlJc w:val="left"/>
      <w:pPr>
        <w:ind w:left="743" w:hanging="743"/>
      </w:pPr>
      <w:rPr>
        <w:rFonts w:hint="default"/>
      </w:rPr>
    </w:lvl>
    <w:lvl w:ilvl="1" w:tplc="64B85210">
      <w:start w:val="1"/>
      <w:numFmt w:val="decimal"/>
      <w:lvlText w:val="%2、"/>
      <w:lvlJc w:val="left"/>
      <w:pPr>
        <w:ind w:left="815" w:hanging="375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8CE33C9"/>
    <w:multiLevelType w:val="hybridMultilevel"/>
    <w:tmpl w:val="D8D86D44"/>
    <w:lvl w:ilvl="0" w:tplc="A720298A">
      <w:start w:val="1"/>
      <w:numFmt w:val="japaneseCounting"/>
      <w:lvlText w:val="（%1）"/>
      <w:lvlJc w:val="left"/>
      <w:pPr>
        <w:ind w:left="743" w:hanging="74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AD56FE9"/>
    <w:multiLevelType w:val="multilevel"/>
    <w:tmpl w:val="5150D320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宋体" w:eastAsia="宋体" w:hAnsi="宋体" w:cs="宋体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0A7602"/>
    <w:multiLevelType w:val="hybridMultilevel"/>
    <w:tmpl w:val="2BB04E32"/>
    <w:lvl w:ilvl="0" w:tplc="D6309846">
      <w:start w:val="1"/>
      <w:numFmt w:val="decimal"/>
      <w:lvlText w:val="%1、"/>
      <w:lvlJc w:val="left"/>
      <w:pPr>
        <w:ind w:left="857" w:hanging="37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7" w15:restartNumberingAfterBreak="0">
    <w:nsid w:val="3F753E6B"/>
    <w:multiLevelType w:val="hybridMultilevel"/>
    <w:tmpl w:val="82BE3DD4"/>
    <w:lvl w:ilvl="0" w:tplc="F5E4C88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63A6F92"/>
    <w:multiLevelType w:val="hybridMultilevel"/>
    <w:tmpl w:val="9C7E0428"/>
    <w:lvl w:ilvl="0" w:tplc="F63E4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98821CD"/>
    <w:multiLevelType w:val="multilevel"/>
    <w:tmpl w:val="6164A936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宋体" w:eastAsia="宋体" w:hAnsi="宋体" w:cs="宋体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512704"/>
    <w:multiLevelType w:val="hybridMultilevel"/>
    <w:tmpl w:val="81EE2776"/>
    <w:lvl w:ilvl="0" w:tplc="1354E464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2416B636">
      <w:start w:val="2"/>
      <w:numFmt w:val="lowerLetter"/>
      <w:lvlText w:val="%2、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D340B69"/>
    <w:multiLevelType w:val="hybridMultilevel"/>
    <w:tmpl w:val="05DC06BE"/>
    <w:lvl w:ilvl="0" w:tplc="BD0E442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F10629B"/>
    <w:multiLevelType w:val="hybridMultilevel"/>
    <w:tmpl w:val="480C7F6E"/>
    <w:lvl w:ilvl="0" w:tplc="4684A666">
      <w:start w:val="1"/>
      <w:numFmt w:val="japaneseCounting"/>
      <w:lvlText w:val="（%1）"/>
      <w:lvlJc w:val="left"/>
      <w:pPr>
        <w:ind w:left="743" w:hanging="743"/>
      </w:pPr>
      <w:rPr>
        <w:rFonts w:hint="default"/>
        <w:lang w:val="en-US"/>
      </w:rPr>
    </w:lvl>
    <w:lvl w:ilvl="1" w:tplc="0F302450">
      <w:start w:val="1"/>
      <w:numFmt w:val="decimal"/>
      <w:lvlText w:val="%2、"/>
      <w:lvlJc w:val="left"/>
      <w:pPr>
        <w:ind w:left="815" w:hanging="375"/>
      </w:pPr>
      <w:rPr>
        <w:rFonts w:hint="default"/>
        <w:b/>
      </w:rPr>
    </w:lvl>
    <w:lvl w:ilvl="2" w:tplc="ADB221DE">
      <w:start w:val="2"/>
      <w:numFmt w:val="decimal"/>
      <w:lvlText w:val="（%3）"/>
      <w:lvlJc w:val="left"/>
      <w:pPr>
        <w:ind w:left="1600" w:hanging="720"/>
      </w:pPr>
      <w:rPr>
        <w:rFonts w:hint="default"/>
        <w:b/>
      </w:rPr>
    </w:lvl>
    <w:lvl w:ilvl="3" w:tplc="7E502322">
      <w:start w:val="1"/>
      <w:numFmt w:val="decimal"/>
      <w:lvlText w:val="（%4）"/>
      <w:lvlJc w:val="left"/>
      <w:pPr>
        <w:ind w:left="2040" w:hanging="720"/>
      </w:pPr>
      <w:rPr>
        <w:rFonts w:hint="default"/>
        <w:b/>
      </w:r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6D97EBF"/>
    <w:multiLevelType w:val="multilevel"/>
    <w:tmpl w:val="A4F86452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宋体" w:eastAsia="宋体" w:hAnsi="宋体" w:cs="宋体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F82686"/>
    <w:multiLevelType w:val="multilevel"/>
    <w:tmpl w:val="274A8680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宋体" w:eastAsia="宋体" w:hAnsi="宋体" w:cs="宋体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1327260">
    <w:abstractNumId w:val="1"/>
  </w:num>
  <w:num w:numId="2" w16cid:durableId="58403909">
    <w:abstractNumId w:val="2"/>
  </w:num>
  <w:num w:numId="3" w16cid:durableId="1495797816">
    <w:abstractNumId w:val="0"/>
  </w:num>
  <w:num w:numId="4" w16cid:durableId="1300497075">
    <w:abstractNumId w:val="13"/>
  </w:num>
  <w:num w:numId="5" w16cid:durableId="612591241">
    <w:abstractNumId w:val="5"/>
  </w:num>
  <w:num w:numId="6" w16cid:durableId="1967152227">
    <w:abstractNumId w:val="9"/>
  </w:num>
  <w:num w:numId="7" w16cid:durableId="841359435">
    <w:abstractNumId w:val="14"/>
  </w:num>
  <w:num w:numId="8" w16cid:durableId="511189917">
    <w:abstractNumId w:val="8"/>
  </w:num>
  <w:num w:numId="9" w16cid:durableId="1644848449">
    <w:abstractNumId w:val="12"/>
  </w:num>
  <w:num w:numId="10" w16cid:durableId="2082369548">
    <w:abstractNumId w:val="4"/>
  </w:num>
  <w:num w:numId="11" w16cid:durableId="1881085261">
    <w:abstractNumId w:val="6"/>
  </w:num>
  <w:num w:numId="12" w16cid:durableId="905994570">
    <w:abstractNumId w:val="3"/>
  </w:num>
  <w:num w:numId="13" w16cid:durableId="1736319964">
    <w:abstractNumId w:val="7"/>
  </w:num>
  <w:num w:numId="14" w16cid:durableId="968164080">
    <w:abstractNumId w:val="11"/>
  </w:num>
  <w:num w:numId="15" w16cid:durableId="923496939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420"/>
  <w:drawingGridHorizontalSpacing w:val="220"/>
  <w:drawingGridVerticalSpacing w:val="387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A24D9F"/>
    <w:rsid w:val="8FFFA67E"/>
    <w:rsid w:val="A97F623E"/>
    <w:rsid w:val="AFBF8780"/>
    <w:rsid w:val="BEEFCB4B"/>
    <w:rsid w:val="BFE6F841"/>
    <w:rsid w:val="BFFBDBCA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16E43"/>
    <w:rsid w:val="000303DC"/>
    <w:rsid w:val="000347B1"/>
    <w:rsid w:val="000647B2"/>
    <w:rsid w:val="000719EB"/>
    <w:rsid w:val="00087948"/>
    <w:rsid w:val="00093B54"/>
    <w:rsid w:val="000A0709"/>
    <w:rsid w:val="000B62CA"/>
    <w:rsid w:val="000E4248"/>
    <w:rsid w:val="000F7A65"/>
    <w:rsid w:val="0010039C"/>
    <w:rsid w:val="0011132A"/>
    <w:rsid w:val="001303DF"/>
    <w:rsid w:val="00134D7C"/>
    <w:rsid w:val="0013685A"/>
    <w:rsid w:val="001402D0"/>
    <w:rsid w:val="00145193"/>
    <w:rsid w:val="00171061"/>
    <w:rsid w:val="00181531"/>
    <w:rsid w:val="001A6616"/>
    <w:rsid w:val="001A7C5B"/>
    <w:rsid w:val="001C6B2D"/>
    <w:rsid w:val="001D5EE5"/>
    <w:rsid w:val="001E09E6"/>
    <w:rsid w:val="001F540A"/>
    <w:rsid w:val="0020411A"/>
    <w:rsid w:val="00214609"/>
    <w:rsid w:val="0021680F"/>
    <w:rsid w:val="00222863"/>
    <w:rsid w:val="002271BD"/>
    <w:rsid w:val="00233925"/>
    <w:rsid w:val="00234298"/>
    <w:rsid w:val="002354CB"/>
    <w:rsid w:val="002462AC"/>
    <w:rsid w:val="0025231A"/>
    <w:rsid w:val="00276987"/>
    <w:rsid w:val="0028047D"/>
    <w:rsid w:val="002815EC"/>
    <w:rsid w:val="0028620D"/>
    <w:rsid w:val="002925C7"/>
    <w:rsid w:val="002A53AA"/>
    <w:rsid w:val="002E6949"/>
    <w:rsid w:val="002F66BD"/>
    <w:rsid w:val="003112B1"/>
    <w:rsid w:val="0031238D"/>
    <w:rsid w:val="003214B4"/>
    <w:rsid w:val="00353F1B"/>
    <w:rsid w:val="00362405"/>
    <w:rsid w:val="00366E5E"/>
    <w:rsid w:val="00384E5A"/>
    <w:rsid w:val="003C2BFE"/>
    <w:rsid w:val="003C3DDA"/>
    <w:rsid w:val="003C5E16"/>
    <w:rsid w:val="003D5591"/>
    <w:rsid w:val="00410A09"/>
    <w:rsid w:val="00414E0C"/>
    <w:rsid w:val="00422AFE"/>
    <w:rsid w:val="00424AF8"/>
    <w:rsid w:val="00441610"/>
    <w:rsid w:val="0048517B"/>
    <w:rsid w:val="004B2FF9"/>
    <w:rsid w:val="004C3BF1"/>
    <w:rsid w:val="004C7C64"/>
    <w:rsid w:val="0050078F"/>
    <w:rsid w:val="00547483"/>
    <w:rsid w:val="00565E18"/>
    <w:rsid w:val="00583F31"/>
    <w:rsid w:val="0059503D"/>
    <w:rsid w:val="005A0AC0"/>
    <w:rsid w:val="005A377D"/>
    <w:rsid w:val="005C35DE"/>
    <w:rsid w:val="005C4C4E"/>
    <w:rsid w:val="005D18B9"/>
    <w:rsid w:val="005E6B33"/>
    <w:rsid w:val="00601AF1"/>
    <w:rsid w:val="00626AA2"/>
    <w:rsid w:val="00671D5B"/>
    <w:rsid w:val="00674A71"/>
    <w:rsid w:val="0068574D"/>
    <w:rsid w:val="006A1380"/>
    <w:rsid w:val="006A2AC7"/>
    <w:rsid w:val="006A44A4"/>
    <w:rsid w:val="006D5E67"/>
    <w:rsid w:val="006E696F"/>
    <w:rsid w:val="0070618F"/>
    <w:rsid w:val="0071490C"/>
    <w:rsid w:val="0071681D"/>
    <w:rsid w:val="00724540"/>
    <w:rsid w:val="007312D3"/>
    <w:rsid w:val="007370CA"/>
    <w:rsid w:val="0074236A"/>
    <w:rsid w:val="007521F8"/>
    <w:rsid w:val="00760501"/>
    <w:rsid w:val="00783E1A"/>
    <w:rsid w:val="00792836"/>
    <w:rsid w:val="007C0EC1"/>
    <w:rsid w:val="007C7A70"/>
    <w:rsid w:val="007F0AF9"/>
    <w:rsid w:val="007F55D3"/>
    <w:rsid w:val="00831A39"/>
    <w:rsid w:val="00845273"/>
    <w:rsid w:val="008517CF"/>
    <w:rsid w:val="008579FF"/>
    <w:rsid w:val="00860FED"/>
    <w:rsid w:val="00890FE1"/>
    <w:rsid w:val="008B400F"/>
    <w:rsid w:val="008D091C"/>
    <w:rsid w:val="008D10B0"/>
    <w:rsid w:val="008F1238"/>
    <w:rsid w:val="008F4551"/>
    <w:rsid w:val="009034A3"/>
    <w:rsid w:val="0090731C"/>
    <w:rsid w:val="00907A84"/>
    <w:rsid w:val="00922ED2"/>
    <w:rsid w:val="00945E1A"/>
    <w:rsid w:val="009A3E9D"/>
    <w:rsid w:val="009D756A"/>
    <w:rsid w:val="009E7FC9"/>
    <w:rsid w:val="00A0485D"/>
    <w:rsid w:val="00A36091"/>
    <w:rsid w:val="00A47A28"/>
    <w:rsid w:val="00A546BF"/>
    <w:rsid w:val="00A57856"/>
    <w:rsid w:val="00A6177D"/>
    <w:rsid w:val="00A8591E"/>
    <w:rsid w:val="00A85D95"/>
    <w:rsid w:val="00AA519A"/>
    <w:rsid w:val="00AB1D25"/>
    <w:rsid w:val="00AB3954"/>
    <w:rsid w:val="00AD3D80"/>
    <w:rsid w:val="00AE6216"/>
    <w:rsid w:val="00B42929"/>
    <w:rsid w:val="00B44E54"/>
    <w:rsid w:val="00B727BA"/>
    <w:rsid w:val="00B80502"/>
    <w:rsid w:val="00B9631F"/>
    <w:rsid w:val="00BA0489"/>
    <w:rsid w:val="00BC14CC"/>
    <w:rsid w:val="00BE0D57"/>
    <w:rsid w:val="00BE19B1"/>
    <w:rsid w:val="00BE6D2A"/>
    <w:rsid w:val="00C2628F"/>
    <w:rsid w:val="00C26299"/>
    <w:rsid w:val="00C35FCB"/>
    <w:rsid w:val="00C42532"/>
    <w:rsid w:val="00C569DD"/>
    <w:rsid w:val="00C65B70"/>
    <w:rsid w:val="00C6734D"/>
    <w:rsid w:val="00C711DB"/>
    <w:rsid w:val="00C720DB"/>
    <w:rsid w:val="00C8237A"/>
    <w:rsid w:val="00C92FBE"/>
    <w:rsid w:val="00CB71F3"/>
    <w:rsid w:val="00CC246A"/>
    <w:rsid w:val="00CD41E5"/>
    <w:rsid w:val="00CF042B"/>
    <w:rsid w:val="00CF67D7"/>
    <w:rsid w:val="00D03661"/>
    <w:rsid w:val="00D20AA5"/>
    <w:rsid w:val="00D229A3"/>
    <w:rsid w:val="00D867D1"/>
    <w:rsid w:val="00DA226E"/>
    <w:rsid w:val="00DA3A34"/>
    <w:rsid w:val="00DC56F3"/>
    <w:rsid w:val="00DC735D"/>
    <w:rsid w:val="00DF35D0"/>
    <w:rsid w:val="00E1194A"/>
    <w:rsid w:val="00E307D7"/>
    <w:rsid w:val="00E46468"/>
    <w:rsid w:val="00E47505"/>
    <w:rsid w:val="00E9179D"/>
    <w:rsid w:val="00EB2D7A"/>
    <w:rsid w:val="00EB720F"/>
    <w:rsid w:val="00ED20FB"/>
    <w:rsid w:val="00EE68F8"/>
    <w:rsid w:val="00F15BE8"/>
    <w:rsid w:val="00F3068F"/>
    <w:rsid w:val="00F35C04"/>
    <w:rsid w:val="00F4087B"/>
    <w:rsid w:val="00F50C8B"/>
    <w:rsid w:val="00F81AD3"/>
    <w:rsid w:val="00F94683"/>
    <w:rsid w:val="00F965F9"/>
    <w:rsid w:val="00FF6803"/>
    <w:rsid w:val="07011CC2"/>
    <w:rsid w:val="07644792"/>
    <w:rsid w:val="09284798"/>
    <w:rsid w:val="0F2B6FD9"/>
    <w:rsid w:val="183C240D"/>
    <w:rsid w:val="1AA24D9F"/>
    <w:rsid w:val="24607D4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42BBD98"/>
  <w15:docId w15:val="{D9CCE288-3DAD-4B7B-A0BA-4DDB4329F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微软雅黑" w:hAnsi="Arial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toc 1" w:uiPriority="99"/>
    <w:lsdException w:name="toc 2" w:uiPriority="99"/>
    <w:lsdException w:name="toc 3" w:uiPriority="99"/>
    <w:lsdException w:name="toc 4" w:uiPriority="99"/>
    <w:lsdException w:name="toc 5" w:uiPriority="99"/>
    <w:lsdException w:name="toc 6" w:uiPriority="99"/>
    <w:lsdException w:name="toc 7" w:uiPriority="99"/>
    <w:lsdException w:name="toc 8" w:uiPriority="99" w:qFormat="1"/>
    <w:lsdException w:name="toc 9" w:uiPriority="99"/>
    <w:lsdException w:name="footnote text" w:semiHidden="1" w:uiPriority="99" w:unhideWhenUsed="1"/>
    <w:lsdException w:name="header" w:qFormat="1"/>
    <w:lsdException w:name="footer" w:qFormat="1"/>
    <w:lsdException w:name="caption" w:semiHidden="1" w:unhideWhenUsed="1" w:qFormat="1"/>
    <w:lsdException w:name="footnote reference" w:semiHidden="1" w:uiPriority="99" w:unhideWhenUsed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before="60" w:after="60"/>
      <w:jc w:val="both"/>
    </w:pPr>
    <w:rPr>
      <w:color w:val="333333"/>
      <w:kern w:val="2"/>
      <w:sz w:val="22"/>
      <w:szCs w:val="24"/>
    </w:rPr>
  </w:style>
  <w:style w:type="paragraph" w:styleId="1">
    <w:name w:val="heading 1"/>
    <w:basedOn w:val="a"/>
    <w:next w:val="a"/>
    <w:qFormat/>
    <w:pPr>
      <w:keepNext/>
      <w:keepLines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qFormat/>
    <w:pPr>
      <w:keepNext/>
      <w:keepLines/>
      <w:outlineLvl w:val="1"/>
    </w:pPr>
    <w:rPr>
      <w:b/>
      <w:sz w:val="32"/>
    </w:rPr>
  </w:style>
  <w:style w:type="paragraph" w:styleId="3">
    <w:name w:val="heading 3"/>
    <w:basedOn w:val="a"/>
    <w:next w:val="a"/>
    <w:qFormat/>
    <w:pPr>
      <w:keepNext/>
      <w:keepLines/>
      <w:outlineLvl w:val="2"/>
    </w:pPr>
    <w:rPr>
      <w:b/>
      <w:sz w:val="28"/>
    </w:rPr>
  </w:style>
  <w:style w:type="paragraph" w:styleId="4">
    <w:name w:val="heading 4"/>
    <w:basedOn w:val="a"/>
    <w:next w:val="a"/>
    <w:qFormat/>
    <w:pPr>
      <w:keepNext/>
      <w:keepLines/>
      <w:outlineLvl w:val="3"/>
    </w:pPr>
    <w:rPr>
      <w:b/>
      <w:sz w:val="24"/>
    </w:rPr>
  </w:style>
  <w:style w:type="paragraph" w:styleId="5">
    <w:name w:val="heading 5"/>
    <w:basedOn w:val="a"/>
    <w:next w:val="a"/>
    <w:qFormat/>
    <w:pPr>
      <w:keepNext/>
      <w:keepLines/>
      <w:spacing w:line="480" w:lineRule="auto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spacing w:line="480" w:lineRule="auto"/>
      <w:outlineLvl w:val="5"/>
    </w:pPr>
    <w:rPr>
      <w:b/>
    </w:rPr>
  </w:style>
  <w:style w:type="paragraph" w:styleId="7">
    <w:name w:val="heading 7"/>
    <w:basedOn w:val="a"/>
    <w:next w:val="a"/>
    <w:unhideWhenUsed/>
    <w:qFormat/>
    <w:pPr>
      <w:keepNext/>
      <w:keepLines/>
      <w:spacing w:line="480" w:lineRule="auto"/>
      <w:outlineLvl w:val="6"/>
    </w:pPr>
    <w:rPr>
      <w:b/>
    </w:rPr>
  </w:style>
  <w:style w:type="paragraph" w:styleId="8">
    <w:name w:val="heading 8"/>
    <w:basedOn w:val="a"/>
    <w:next w:val="a"/>
    <w:unhideWhenUsed/>
    <w:qFormat/>
    <w:pPr>
      <w:keepNext/>
      <w:keepLines/>
      <w:spacing w:line="480" w:lineRule="auto"/>
      <w:outlineLvl w:val="7"/>
    </w:pPr>
    <w:rPr>
      <w:b/>
    </w:rPr>
  </w:style>
  <w:style w:type="paragraph" w:styleId="9">
    <w:name w:val="heading 9"/>
    <w:basedOn w:val="a"/>
    <w:next w:val="a"/>
    <w:unhideWhenUsed/>
    <w:qFormat/>
    <w:pPr>
      <w:keepNext/>
      <w:keepLines/>
      <w:spacing w:line="480" w:lineRule="auto"/>
      <w:outlineLvl w:val="8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8">
    <w:name w:val="toc 8"/>
    <w:basedOn w:val="a"/>
    <w:next w:val="a"/>
    <w:autoRedefine/>
    <w:uiPriority w:val="99"/>
    <w:qFormat/>
    <w:pPr>
      <w:ind w:leftChars="1400" w:left="29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a6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a7">
    <w:name w:val="Title"/>
    <w:basedOn w:val="a"/>
    <w:next w:val="a"/>
    <w:link w:val="a8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table" w:styleId="a9">
    <w:name w:val="Table Grid"/>
    <w:basedOn w:val="a1"/>
    <w:uiPriority w:val="39"/>
    <w:qFormat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character" w:styleId="aa">
    <w:name w:val="Hyperlink"/>
    <w:qFormat/>
    <w:rPr>
      <w:color w:val="1E6FFF"/>
      <w:u w:val="single"/>
    </w:rPr>
  </w:style>
  <w:style w:type="paragraph" w:customStyle="1" w:styleId="melo-codeblock-Base-theme-para">
    <w:name w:val="melo-codeblock-Base-theme-para"/>
    <w:uiPriority w:val="99"/>
    <w:pPr>
      <w:snapToGrid w:val="0"/>
      <w:spacing w:line="360" w:lineRule="auto"/>
    </w:pPr>
    <w:rPr>
      <w:rFonts w:ascii="Monaco" w:eastAsia="Monaco" w:hAnsi="Monaco" w:cs="Monaco"/>
      <w:color w:val="000000"/>
      <w:sz w:val="21"/>
    </w:rPr>
  </w:style>
  <w:style w:type="character" w:customStyle="1" w:styleId="melo-codeblock-Base-theme-char">
    <w:name w:val="melo-codeblock-Base-theme-char"/>
    <w:uiPriority w:val="99"/>
    <w:qFormat/>
    <w:rPr>
      <w:rFonts w:ascii="Monaco" w:eastAsia="Monaco" w:hAnsi="Monaco" w:cs="Monaco"/>
      <w:color w:val="000000"/>
      <w:sz w:val="21"/>
    </w:rPr>
  </w:style>
  <w:style w:type="character" w:customStyle="1" w:styleId="a8">
    <w:name w:val="标题 字符"/>
    <w:basedOn w:val="a0"/>
    <w:link w:val="a7"/>
    <w:qFormat/>
    <w:rPr>
      <w:rFonts w:ascii="Arial" w:eastAsia="微软雅黑" w:hAnsi="Arial" w:cstheme="majorBidi"/>
      <w:b/>
      <w:bCs/>
      <w:kern w:val="2"/>
      <w:sz w:val="48"/>
      <w:szCs w:val="32"/>
    </w:rPr>
  </w:style>
  <w:style w:type="character" w:customStyle="1" w:styleId="a6">
    <w:name w:val="副标题 字符"/>
    <w:basedOn w:val="a0"/>
    <w:link w:val="a5"/>
    <w:qFormat/>
    <w:rPr>
      <w:rFonts w:ascii="Arial" w:eastAsia="微软雅黑" w:hAnsi="Arial" w:cstheme="minorBidi"/>
      <w:b/>
      <w:bCs/>
      <w:kern w:val="28"/>
      <w:sz w:val="44"/>
      <w:szCs w:val="32"/>
    </w:rPr>
  </w:style>
  <w:style w:type="character" w:styleId="ab">
    <w:name w:val="Unresolved Mention"/>
    <w:basedOn w:val="a0"/>
    <w:uiPriority w:val="99"/>
    <w:semiHidden/>
    <w:unhideWhenUsed/>
    <w:rsid w:val="00CF67D7"/>
    <w:rPr>
      <w:color w:val="605E5C"/>
      <w:shd w:val="clear" w:color="auto" w:fill="E1DFDD"/>
    </w:rPr>
  </w:style>
  <w:style w:type="character" w:styleId="ac">
    <w:name w:val="FollowedHyperlink"/>
    <w:basedOn w:val="a0"/>
    <w:rsid w:val="00145193"/>
    <w:rPr>
      <w:color w:val="954F72" w:themeColor="followedHyperlink"/>
      <w:u w:val="single"/>
    </w:rPr>
  </w:style>
  <w:style w:type="paragraph" w:styleId="ad">
    <w:name w:val="List Paragraph"/>
    <w:basedOn w:val="a"/>
    <w:uiPriority w:val="99"/>
    <w:unhideWhenUsed/>
    <w:rsid w:val="00366E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0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ebapi.cninfo.com.cn/" TargetMode="External"/><Relationship Id="rId14" Type="http://schemas.openxmlformats.org/officeDocument/2006/relationships/hyperlink" Target="https://www.jobui.com/salary/quanguo-shujushoujiyuan/size2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B20B2-C062-4765-BB4C-8FA85396A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1721</TotalTime>
  <Pages>1</Pages>
  <Words>1340</Words>
  <Characters>7641</Characters>
  <Application>Microsoft Office Word</Application>
  <DocSecurity>0</DocSecurity>
  <Lines>63</Lines>
  <Paragraphs>17</Paragraphs>
  <ScaleCrop>false</ScaleCrop>
  <Company/>
  <LinksUpToDate>false</LinksUpToDate>
  <CharactersWithSpaces>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华为</dc:creator>
  <cp:lastModifiedBy>Lenovo win</cp:lastModifiedBy>
  <cp:revision>377</cp:revision>
  <dcterms:created xsi:type="dcterms:W3CDTF">2024-12-10T18:02:00Z</dcterms:created>
  <dcterms:modified xsi:type="dcterms:W3CDTF">2025-01-16T07:29:00Z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BFDB4323464246F6B17CA15517BD0856_12</vt:lpwstr>
  </property>
</Properties>
</file>