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D03E" w14:textId="77777777" w:rsidR="00076619" w:rsidRPr="00076619" w:rsidRDefault="00076619" w:rsidP="00076619">
      <w:pPr>
        <w:pStyle w:val="NoSpacing"/>
        <w:bidi/>
        <w:ind w:left="-450"/>
        <w:jc w:val="center"/>
        <w:rPr>
          <w:rFonts w:ascii="IranNastaliq" w:hAnsi="IranNastaliq" w:cs="IranNastaliq"/>
          <w:sz w:val="96"/>
          <w:szCs w:val="96"/>
          <w:rtl/>
        </w:rPr>
      </w:pPr>
      <w:r w:rsidRPr="00076619">
        <w:rPr>
          <w:rFonts w:ascii="IranNastaliq" w:hAnsi="IranNastaliq" w:cs="IranNastaliq"/>
          <w:sz w:val="96"/>
          <w:szCs w:val="96"/>
          <w:rtl/>
        </w:rPr>
        <w:t>باسمه تعالی</w:t>
      </w:r>
    </w:p>
    <w:p w14:paraId="730BA021" w14:textId="77777777" w:rsidR="00076619" w:rsidRPr="00F45A35" w:rsidRDefault="00076619" w:rsidP="00076619">
      <w:pPr>
        <w:pStyle w:val="NoSpacing"/>
        <w:bidi/>
        <w:ind w:left="-450"/>
        <w:jc w:val="center"/>
        <w:rPr>
          <w:rFonts w:ascii="IranNastaliq" w:hAnsi="IranNastaliq" w:cs="B Zar"/>
          <w:sz w:val="4"/>
          <w:szCs w:val="4"/>
        </w:rPr>
      </w:pPr>
    </w:p>
    <w:p w14:paraId="200B0861" w14:textId="77777777" w:rsidR="00076619" w:rsidRPr="00C167D2" w:rsidRDefault="00076619" w:rsidP="00076619">
      <w:pPr>
        <w:jc w:val="center"/>
        <w:rPr>
          <w:rFonts w:cs="B Zar"/>
          <w:sz w:val="26"/>
          <w:szCs w:val="26"/>
          <w:rtl/>
        </w:rPr>
      </w:pPr>
      <w:r w:rsidRPr="00C167D2">
        <w:rPr>
          <w:rFonts w:cs="B Zar"/>
          <w:noProof/>
          <w:sz w:val="26"/>
          <w:szCs w:val="26"/>
        </w:rPr>
        <w:drawing>
          <wp:inline distT="0" distB="0" distL="0" distR="0" wp14:anchorId="70525CF4" wp14:editId="22C4E997">
            <wp:extent cx="2459182" cy="2459182"/>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565" cy="2461565"/>
                    </a:xfrm>
                    <a:prstGeom prst="rect">
                      <a:avLst/>
                    </a:prstGeom>
                    <a:noFill/>
                    <a:ln>
                      <a:noFill/>
                    </a:ln>
                  </pic:spPr>
                </pic:pic>
              </a:graphicData>
            </a:graphic>
          </wp:inline>
        </w:drawing>
      </w:r>
    </w:p>
    <w:p w14:paraId="624D246A" w14:textId="77777777" w:rsidR="00076619" w:rsidRPr="00F45A35" w:rsidRDefault="00076619" w:rsidP="00076619">
      <w:pPr>
        <w:jc w:val="center"/>
        <w:rPr>
          <w:rFonts w:cs="B Zar"/>
          <w:sz w:val="2"/>
          <w:szCs w:val="2"/>
          <w:rtl/>
        </w:rPr>
      </w:pPr>
    </w:p>
    <w:p w14:paraId="447AD2AB" w14:textId="77777777" w:rsidR="00076619" w:rsidRPr="00D86032" w:rsidRDefault="00076619" w:rsidP="00076619">
      <w:pPr>
        <w:jc w:val="center"/>
        <w:rPr>
          <w:rFonts w:ascii="Zar" w:hAnsi="Zar" w:cs="Nazanin"/>
          <w:sz w:val="26"/>
          <w:szCs w:val="26"/>
          <w:rtl/>
        </w:rPr>
      </w:pPr>
      <w:r w:rsidRPr="00D86032">
        <w:rPr>
          <w:rFonts w:ascii="Zar" w:hAnsi="Zar" w:cs="Nazanin" w:hint="cs"/>
          <w:sz w:val="26"/>
          <w:szCs w:val="26"/>
          <w:rtl/>
        </w:rPr>
        <w:t>دانشگاه صنعتي اصفهان</w:t>
      </w:r>
    </w:p>
    <w:p w14:paraId="36F0D3FF" w14:textId="77777777" w:rsidR="00076619" w:rsidRPr="00D86032" w:rsidRDefault="00076619" w:rsidP="00076619">
      <w:pPr>
        <w:jc w:val="center"/>
        <w:rPr>
          <w:rFonts w:ascii="Zar" w:hAnsi="Zar" w:cs="Nazanin"/>
          <w:sz w:val="26"/>
          <w:szCs w:val="26"/>
          <w:rtl/>
        </w:rPr>
      </w:pPr>
      <w:r w:rsidRPr="00D86032">
        <w:rPr>
          <w:rFonts w:ascii="Zar" w:hAnsi="Zar" w:cs="Nazanin" w:hint="cs"/>
          <w:sz w:val="26"/>
          <w:szCs w:val="26"/>
          <w:rtl/>
        </w:rPr>
        <w:t>دانشکده برق و کامپيوتر</w:t>
      </w:r>
    </w:p>
    <w:p w14:paraId="5001AA5D" w14:textId="77777777" w:rsidR="00377DA7" w:rsidRPr="00A52117" w:rsidRDefault="00377DA7" w:rsidP="00076619">
      <w:pPr>
        <w:jc w:val="center"/>
        <w:rPr>
          <w:rFonts w:ascii="Zar" w:hAnsi="Zar" w:cs="B Zar"/>
          <w:sz w:val="10"/>
          <w:szCs w:val="10"/>
          <w:rtl/>
        </w:rPr>
      </w:pPr>
    </w:p>
    <w:p w14:paraId="4F864ACC" w14:textId="690E685F" w:rsidR="00377DA7" w:rsidRDefault="00651A8F" w:rsidP="0013070F">
      <w:pPr>
        <w:jc w:val="center"/>
        <w:rPr>
          <w:rFonts w:ascii="Zar" w:hAnsi="Zar" w:cs="Nazanin"/>
          <w:sz w:val="56"/>
          <w:szCs w:val="56"/>
          <w:rtl/>
        </w:rPr>
      </w:pPr>
      <w:r>
        <w:rPr>
          <w:rFonts w:ascii="Zar" w:hAnsi="Zar" w:cs="Nazanin" w:hint="cs"/>
          <w:sz w:val="56"/>
          <w:szCs w:val="56"/>
          <w:rtl/>
        </w:rPr>
        <w:t>آکادمی یاسان</w:t>
      </w:r>
    </w:p>
    <w:p w14:paraId="45C8D1CC" w14:textId="77777777" w:rsidR="005F67A4" w:rsidRPr="005F67A4" w:rsidRDefault="005F67A4" w:rsidP="0013070F">
      <w:pPr>
        <w:jc w:val="center"/>
        <w:rPr>
          <w:rFonts w:ascii="Zar" w:hAnsi="Zar" w:cs="Nazanin"/>
          <w:sz w:val="6"/>
          <w:szCs w:val="6"/>
          <w:rtl/>
        </w:rPr>
      </w:pPr>
    </w:p>
    <w:p w14:paraId="26DB5638" w14:textId="0A27D381" w:rsidR="005F67A4" w:rsidRPr="005F67A4" w:rsidRDefault="005F67A4" w:rsidP="005F67A4">
      <w:pPr>
        <w:rPr>
          <w:rFonts w:ascii="Zar" w:hAnsi="Zar" w:cs="Nazanin"/>
          <w:sz w:val="32"/>
          <w:szCs w:val="32"/>
          <w:rtl/>
        </w:rPr>
      </w:pPr>
      <w:r w:rsidRPr="005F67A4">
        <w:rPr>
          <w:rFonts w:ascii="Zar" w:hAnsi="Zar" w:cs="Nazanin" w:hint="cs"/>
          <w:sz w:val="32"/>
          <w:szCs w:val="32"/>
          <w:rtl/>
        </w:rPr>
        <w:t xml:space="preserve">درس: </w:t>
      </w:r>
    </w:p>
    <w:p w14:paraId="023DC233" w14:textId="006B6083" w:rsidR="005F67A4" w:rsidRDefault="005F67A4" w:rsidP="005F67A4">
      <w:pPr>
        <w:rPr>
          <w:rFonts w:ascii="Zar" w:hAnsi="Zar" w:cs="Nazanin"/>
          <w:sz w:val="26"/>
          <w:szCs w:val="26"/>
          <w:rtl/>
        </w:rPr>
      </w:pPr>
      <w:r w:rsidRPr="005F67A4">
        <w:rPr>
          <w:rFonts w:ascii="Zar" w:hAnsi="Zar" w:cs="Nazanin" w:hint="cs"/>
          <w:sz w:val="26"/>
          <w:szCs w:val="26"/>
          <w:rtl/>
        </w:rPr>
        <w:t>مدیریت استراتژیک فناوری اطلاعات</w:t>
      </w:r>
    </w:p>
    <w:p w14:paraId="013C0639" w14:textId="77777777" w:rsidR="005F67A4" w:rsidRPr="005F67A4" w:rsidRDefault="005F67A4" w:rsidP="005F67A4">
      <w:pPr>
        <w:rPr>
          <w:rFonts w:ascii="Zar" w:hAnsi="Zar" w:cs="Nazanin"/>
          <w:sz w:val="2"/>
          <w:szCs w:val="2"/>
          <w:rtl/>
        </w:rPr>
      </w:pPr>
    </w:p>
    <w:p w14:paraId="7CA05E96" w14:textId="65BEBC93" w:rsidR="005F67A4" w:rsidRPr="005F67A4" w:rsidRDefault="005F67A4" w:rsidP="005F67A4">
      <w:pPr>
        <w:rPr>
          <w:rFonts w:ascii="Zar" w:hAnsi="Zar" w:cs="Nazanin"/>
          <w:sz w:val="32"/>
          <w:szCs w:val="32"/>
          <w:rtl/>
        </w:rPr>
      </w:pPr>
      <w:r w:rsidRPr="005F67A4">
        <w:rPr>
          <w:rFonts w:ascii="Zar" w:hAnsi="Zar" w:cs="Nazanin" w:hint="cs"/>
          <w:sz w:val="32"/>
          <w:szCs w:val="32"/>
          <w:rtl/>
        </w:rPr>
        <w:t>استاد</w:t>
      </w:r>
      <w:r>
        <w:rPr>
          <w:rFonts w:ascii="Zar" w:hAnsi="Zar" w:cs="Nazanin" w:hint="cs"/>
          <w:sz w:val="32"/>
          <w:szCs w:val="32"/>
          <w:rtl/>
        </w:rPr>
        <w:t xml:space="preserve"> درس</w:t>
      </w:r>
      <w:r w:rsidRPr="005F67A4">
        <w:rPr>
          <w:rFonts w:ascii="Zar" w:hAnsi="Zar" w:cs="Nazanin" w:hint="cs"/>
          <w:sz w:val="32"/>
          <w:szCs w:val="32"/>
          <w:rtl/>
        </w:rPr>
        <w:t>:</w:t>
      </w:r>
    </w:p>
    <w:p w14:paraId="52FE91A6" w14:textId="1AE19FB0" w:rsidR="00D86032" w:rsidRDefault="005F67A4" w:rsidP="005F67A4">
      <w:pPr>
        <w:rPr>
          <w:rFonts w:ascii="Zar" w:hAnsi="Zar" w:cs="Nazanin"/>
          <w:sz w:val="26"/>
          <w:szCs w:val="26"/>
          <w:rtl/>
        </w:rPr>
      </w:pPr>
      <w:r w:rsidRPr="005F67A4">
        <w:rPr>
          <w:rFonts w:ascii="Zar" w:hAnsi="Zar" w:cs="Nazanin" w:hint="cs"/>
          <w:sz w:val="26"/>
          <w:szCs w:val="26"/>
          <w:rtl/>
        </w:rPr>
        <w:t>دکتر صفایی پور</w:t>
      </w:r>
    </w:p>
    <w:p w14:paraId="47FC6A57" w14:textId="77777777" w:rsidR="00F4441D" w:rsidRPr="00D86032" w:rsidRDefault="00F4441D" w:rsidP="00F4441D">
      <w:pPr>
        <w:pStyle w:val="NormalWeb"/>
        <w:bidi/>
        <w:spacing w:before="0" w:beforeAutospacing="0" w:after="160" w:afterAutospacing="0"/>
        <w:jc w:val="both"/>
        <w:rPr>
          <w:rFonts w:ascii="Zar" w:hAnsi="Zar" w:cs="Nazanin"/>
          <w:color w:val="000000"/>
          <w:sz w:val="2"/>
          <w:szCs w:val="2"/>
          <w:rtl/>
        </w:rPr>
      </w:pPr>
    </w:p>
    <w:p w14:paraId="3EDB29FD" w14:textId="00D68955" w:rsidR="0013070F" w:rsidRPr="00D86032" w:rsidRDefault="00190E6D" w:rsidP="0013070F">
      <w:pPr>
        <w:pStyle w:val="NormalWeb"/>
        <w:bidi/>
        <w:spacing w:before="0" w:beforeAutospacing="0" w:after="160" w:afterAutospacing="0"/>
        <w:jc w:val="both"/>
        <w:rPr>
          <w:rFonts w:ascii="Zar" w:hAnsi="Zar" w:cs="Nazanin"/>
          <w:sz w:val="32"/>
          <w:szCs w:val="32"/>
        </w:rPr>
      </w:pPr>
      <w:r>
        <w:rPr>
          <w:rFonts w:ascii="Zar" w:hAnsi="Zar" w:cs="Nazanin" w:hint="cs"/>
          <w:color w:val="000000"/>
          <w:sz w:val="32"/>
          <w:szCs w:val="32"/>
          <w:rtl/>
        </w:rPr>
        <w:t>اعضای تیم</w:t>
      </w:r>
      <w:r w:rsidR="0013070F" w:rsidRPr="00D86032">
        <w:rPr>
          <w:rFonts w:ascii="Zar" w:hAnsi="Zar" w:cs="Nazanin" w:hint="cs"/>
          <w:color w:val="000000"/>
          <w:sz w:val="32"/>
          <w:szCs w:val="32"/>
          <w:rtl/>
        </w:rPr>
        <w:t>:</w:t>
      </w:r>
    </w:p>
    <w:p w14:paraId="7F2B95B3" w14:textId="237393BF" w:rsidR="00651A8F" w:rsidRPr="00683FE0" w:rsidRDefault="0013070F" w:rsidP="00651A8F">
      <w:pPr>
        <w:pStyle w:val="NormalWeb"/>
        <w:bidi/>
        <w:spacing w:before="0" w:beforeAutospacing="0" w:after="160" w:afterAutospacing="0"/>
        <w:jc w:val="both"/>
        <w:rPr>
          <w:rFonts w:ascii="Zar" w:hAnsi="Zar" w:cs="Nazanin"/>
          <w:sz w:val="26"/>
          <w:szCs w:val="26"/>
          <w:rtl/>
        </w:rPr>
      </w:pPr>
      <w:r w:rsidRPr="00683FE0">
        <w:rPr>
          <w:rFonts w:ascii="Zar" w:hAnsi="Zar" w:cs="Nazanin" w:hint="cs"/>
          <w:color w:val="000000"/>
          <w:sz w:val="26"/>
          <w:szCs w:val="26"/>
          <w:rtl/>
        </w:rPr>
        <w:t>حوری دهش</w:t>
      </w:r>
      <w:r w:rsidR="00683FE0">
        <w:rPr>
          <w:rFonts w:ascii="Zar" w:hAnsi="Zar" w:cs="Nazanin" w:hint="cs"/>
          <w:sz w:val="26"/>
          <w:szCs w:val="26"/>
          <w:rtl/>
        </w:rPr>
        <w:t xml:space="preserve">  </w:t>
      </w:r>
      <w:r w:rsidR="00683FE0">
        <w:rPr>
          <w:rFonts w:ascii="Zar" w:hAnsi="Zar" w:cs="Nazanin" w:hint="cs"/>
          <w:rtl/>
        </w:rPr>
        <w:t xml:space="preserve"> </w:t>
      </w:r>
      <w:r w:rsidR="00683FE0" w:rsidRPr="00683FE0">
        <w:rPr>
          <w:rFonts w:ascii="Zar" w:hAnsi="Zar" w:cs="Nazanin" w:hint="cs"/>
          <w:rtl/>
        </w:rPr>
        <w:t>(9821413)</w:t>
      </w:r>
    </w:p>
    <w:p w14:paraId="1C1450EE" w14:textId="58828D4C" w:rsidR="005F67A4" w:rsidRDefault="005F67A4" w:rsidP="00651A8F">
      <w:pPr>
        <w:pStyle w:val="NormalWeb"/>
        <w:bidi/>
        <w:spacing w:before="0" w:beforeAutospacing="0" w:after="160" w:afterAutospacing="0"/>
        <w:jc w:val="both"/>
        <w:rPr>
          <w:rFonts w:ascii="Zar" w:hAnsi="Zar" w:cs="Nazanin"/>
          <w:sz w:val="26"/>
          <w:szCs w:val="26"/>
          <w:rtl/>
        </w:rPr>
      </w:pPr>
      <w:r w:rsidRPr="00683FE0">
        <w:rPr>
          <w:rFonts w:ascii="Zar" w:hAnsi="Zar" w:cs="Nazanin" w:hint="cs"/>
          <w:color w:val="000000"/>
          <w:sz w:val="26"/>
          <w:szCs w:val="26"/>
          <w:rtl/>
        </w:rPr>
        <w:t>متین قلی پور</w:t>
      </w:r>
      <w:r w:rsidR="00683FE0">
        <w:rPr>
          <w:rFonts w:ascii="Zar" w:hAnsi="Zar" w:cs="Nazanin" w:hint="cs"/>
          <w:color w:val="000000"/>
          <w:sz w:val="26"/>
          <w:szCs w:val="26"/>
          <w:rtl/>
        </w:rPr>
        <w:t xml:space="preserve"> </w:t>
      </w:r>
      <w:r w:rsidR="00880EEA" w:rsidRPr="00683FE0">
        <w:rPr>
          <w:rFonts w:ascii="Zar" w:hAnsi="Zar" w:cs="Nazanin" w:hint="cs"/>
          <w:sz w:val="26"/>
          <w:szCs w:val="26"/>
          <w:rtl/>
        </w:rPr>
        <w:t xml:space="preserve"> </w:t>
      </w:r>
      <w:r w:rsidR="00683FE0" w:rsidRPr="00683FE0">
        <w:rPr>
          <w:rFonts w:ascii="Zar" w:hAnsi="Zar" w:cs="Nazanin" w:hint="cs"/>
          <w:rtl/>
        </w:rPr>
        <w:t>(</w:t>
      </w:r>
      <w:r w:rsidR="00880EEA" w:rsidRPr="00683FE0">
        <w:rPr>
          <w:rFonts w:ascii="Zar" w:hAnsi="Zar" w:cs="Nazanin" w:hint="cs"/>
          <w:rtl/>
        </w:rPr>
        <w:t>9928523</w:t>
      </w:r>
      <w:r w:rsidR="00683FE0" w:rsidRPr="00683FE0">
        <w:rPr>
          <w:rFonts w:ascii="Zar" w:hAnsi="Zar" w:cs="Nazanin" w:hint="cs"/>
          <w:rtl/>
        </w:rPr>
        <w:t>)</w:t>
      </w:r>
    </w:p>
    <w:p w14:paraId="76482F6A" w14:textId="77777777" w:rsidR="00683FE0" w:rsidRPr="00683FE0" w:rsidRDefault="00683FE0" w:rsidP="00683FE0">
      <w:pPr>
        <w:pStyle w:val="NormalWeb"/>
        <w:bidi/>
        <w:spacing w:before="0" w:beforeAutospacing="0" w:after="160" w:afterAutospacing="0"/>
        <w:jc w:val="both"/>
        <w:rPr>
          <w:rFonts w:ascii="Zar" w:hAnsi="Zar" w:cs="Nazanin"/>
          <w:rtl/>
        </w:rPr>
      </w:pPr>
    </w:p>
    <w:p w14:paraId="6FEBD734" w14:textId="2F5F4222" w:rsidR="00FD412A" w:rsidRPr="00F85CCA" w:rsidRDefault="00190E6D" w:rsidP="00F85CCA">
      <w:pPr>
        <w:jc w:val="center"/>
        <w:rPr>
          <w:rFonts w:ascii="Zar" w:hAnsi="Zar" w:cs="Nazanin"/>
          <w:rtl/>
        </w:rPr>
        <w:sectPr w:rsidR="00FD412A" w:rsidRPr="00F85CCA" w:rsidSect="00CC5E68">
          <w:pgSz w:w="11906" w:h="16838"/>
          <w:pgMar w:top="993" w:right="1440" w:bottom="1440" w:left="1440" w:header="708" w:footer="708" w:gutter="0"/>
          <w:cols w:space="708"/>
          <w:bidi/>
          <w:rtlGutter/>
          <w:docGrid w:linePitch="360"/>
        </w:sectPr>
      </w:pPr>
      <w:r>
        <w:rPr>
          <w:rFonts w:ascii="Zar" w:hAnsi="Zar" w:cs="Nazanin" w:hint="cs"/>
          <w:rtl/>
        </w:rPr>
        <w:t>تیر</w:t>
      </w:r>
      <w:r w:rsidR="00BD54AA">
        <w:rPr>
          <w:rFonts w:ascii="Zar" w:hAnsi="Zar" w:cs="Nazanin" w:hint="cs"/>
          <w:rtl/>
        </w:rPr>
        <w:t xml:space="preserve"> 14</w:t>
      </w:r>
      <w:r w:rsidR="00A52117">
        <w:rPr>
          <w:rFonts w:ascii="Zar" w:hAnsi="Zar" w:cs="Nazanin" w:hint="cs"/>
          <w:rtl/>
        </w:rPr>
        <w:t>03</w:t>
      </w:r>
    </w:p>
    <w:sdt>
      <w:sdtPr>
        <w:rPr>
          <w:rFonts w:asciiTheme="minorHAnsi" w:eastAsiaTheme="minorHAnsi" w:hAnsiTheme="minorHAnsi" w:cs="B Nazanin"/>
          <w:color w:val="auto"/>
          <w:kern w:val="2"/>
          <w:sz w:val="24"/>
          <w:szCs w:val="24"/>
          <w:rtl/>
          <w:lang w:bidi="fa-IR"/>
          <w14:ligatures w14:val="standardContextual"/>
        </w:rPr>
        <w:id w:val="1292250924"/>
        <w:docPartObj>
          <w:docPartGallery w:val="Table of Contents"/>
          <w:docPartUnique/>
        </w:docPartObj>
      </w:sdtPr>
      <w:sdtEndPr>
        <w:rPr>
          <w:sz w:val="22"/>
          <w:szCs w:val="22"/>
        </w:rPr>
      </w:sdtEndPr>
      <w:sdtContent>
        <w:p w14:paraId="3A587B2D" w14:textId="6D8DDCC6" w:rsidR="000866EE" w:rsidRPr="00F732E6" w:rsidRDefault="000866EE" w:rsidP="000866EE">
          <w:pPr>
            <w:pStyle w:val="TOCHeading"/>
            <w:bidi/>
            <w:jc w:val="center"/>
            <w:rPr>
              <w:rFonts w:cs="B Nazanin"/>
              <w:color w:val="auto"/>
              <w:sz w:val="36"/>
              <w:szCs w:val="36"/>
              <w:rtl/>
              <w:lang w:val="en-AE" w:bidi="fa-IR"/>
            </w:rPr>
          </w:pPr>
          <w:r w:rsidRPr="00F732E6">
            <w:rPr>
              <w:rFonts w:cs="B Nazanin" w:hint="cs"/>
              <w:color w:val="auto"/>
              <w:sz w:val="36"/>
              <w:szCs w:val="36"/>
              <w:rtl/>
              <w:lang w:val="en-AE" w:bidi="fa-IR"/>
            </w:rPr>
            <w:t>فهرست</w:t>
          </w:r>
        </w:p>
        <w:p w14:paraId="7C02249C" w14:textId="77777777" w:rsidR="000866EE" w:rsidRPr="000866EE" w:rsidRDefault="000866EE" w:rsidP="000866EE">
          <w:pPr>
            <w:rPr>
              <w:rtl/>
              <w:lang w:val="en-AE"/>
            </w:rPr>
          </w:pPr>
        </w:p>
        <w:p w14:paraId="4DC9C6A4" w14:textId="55DC5E17" w:rsidR="00176B5F" w:rsidRPr="00176B5F" w:rsidRDefault="000866EE">
          <w:pPr>
            <w:pStyle w:val="TOC1"/>
            <w:rPr>
              <w:rFonts w:eastAsiaTheme="minorEastAsia"/>
              <w:sz w:val="28"/>
              <w:szCs w:val="28"/>
              <w:rtl/>
              <w:lang w:val="en-US"/>
            </w:rPr>
          </w:pPr>
          <w:r w:rsidRPr="00F732E6">
            <w:rPr>
              <w:sz w:val="24"/>
              <w:szCs w:val="24"/>
            </w:rPr>
            <w:fldChar w:fldCharType="begin"/>
          </w:r>
          <w:r w:rsidRPr="00F732E6">
            <w:instrText xml:space="preserve"> TOC \o "1-3" \h \z \u </w:instrText>
          </w:r>
          <w:r w:rsidRPr="00F732E6">
            <w:rPr>
              <w:sz w:val="24"/>
              <w:szCs w:val="24"/>
            </w:rPr>
            <w:fldChar w:fldCharType="separate"/>
          </w:r>
          <w:hyperlink w:anchor="_Toc171458578" w:history="1">
            <w:r w:rsidR="00176B5F" w:rsidRPr="00176B5F">
              <w:rPr>
                <w:rStyle w:val="Hyperlink"/>
                <w:sz w:val="28"/>
                <w:szCs w:val="28"/>
                <w:u w:val="none"/>
                <w:rtl/>
              </w:rPr>
              <w:t>استراتژ</w:t>
            </w:r>
            <w:r w:rsidR="00176B5F" w:rsidRPr="00176B5F">
              <w:rPr>
                <w:rStyle w:val="Hyperlink"/>
                <w:rFonts w:hint="cs"/>
                <w:sz w:val="28"/>
                <w:szCs w:val="28"/>
                <w:u w:val="none"/>
                <w:rtl/>
              </w:rPr>
              <w:t>ی</w:t>
            </w:r>
            <w:r w:rsidR="00176B5F" w:rsidRPr="00176B5F">
              <w:rPr>
                <w:rStyle w:val="Hyperlink"/>
                <w:sz w:val="28"/>
                <w:szCs w:val="28"/>
                <w:u w:val="none"/>
                <w:rtl/>
              </w:rPr>
              <w:t>‌ها</w:t>
            </w:r>
            <w:r w:rsidR="00176B5F" w:rsidRPr="00176B5F">
              <w:rPr>
                <w:rStyle w:val="Hyperlink"/>
                <w:rFonts w:hint="cs"/>
                <w:sz w:val="28"/>
                <w:szCs w:val="28"/>
                <w:u w:val="none"/>
                <w:rtl/>
              </w:rPr>
              <w:t>ی</w:t>
            </w:r>
            <w:r w:rsidR="00176B5F" w:rsidRPr="00176B5F">
              <w:rPr>
                <w:rStyle w:val="Hyperlink"/>
                <w:sz w:val="28"/>
                <w:szCs w:val="28"/>
                <w:u w:val="none"/>
                <w:rtl/>
              </w:rPr>
              <w:t xml:space="preserve"> سازمان</w:t>
            </w:r>
            <w:r w:rsidR="00176B5F" w:rsidRPr="00176B5F">
              <w:rPr>
                <w:webHidden/>
                <w:sz w:val="28"/>
                <w:szCs w:val="28"/>
                <w:rtl/>
              </w:rPr>
              <w:tab/>
            </w:r>
            <w:r w:rsidR="00176B5F" w:rsidRPr="00176B5F">
              <w:rPr>
                <w:rStyle w:val="Hyperlink"/>
                <w:sz w:val="28"/>
                <w:szCs w:val="28"/>
                <w:u w:val="none"/>
                <w:rtl/>
              </w:rPr>
              <w:fldChar w:fldCharType="begin"/>
            </w:r>
            <w:r w:rsidR="00176B5F" w:rsidRPr="00176B5F">
              <w:rPr>
                <w:webHidden/>
                <w:sz w:val="28"/>
                <w:szCs w:val="28"/>
                <w:rtl/>
              </w:rPr>
              <w:instrText xml:space="preserve"> </w:instrText>
            </w:r>
            <w:r w:rsidR="00176B5F" w:rsidRPr="00176B5F">
              <w:rPr>
                <w:webHidden/>
                <w:sz w:val="28"/>
                <w:szCs w:val="28"/>
              </w:rPr>
              <w:instrText>PAGEREF</w:instrText>
            </w:r>
            <w:r w:rsidR="00176B5F" w:rsidRPr="00176B5F">
              <w:rPr>
                <w:webHidden/>
                <w:sz w:val="28"/>
                <w:szCs w:val="28"/>
                <w:rtl/>
              </w:rPr>
              <w:instrText xml:space="preserve"> _</w:instrText>
            </w:r>
            <w:r w:rsidR="00176B5F" w:rsidRPr="00176B5F">
              <w:rPr>
                <w:webHidden/>
                <w:sz w:val="28"/>
                <w:szCs w:val="28"/>
              </w:rPr>
              <w:instrText>Toc171458578 \h</w:instrText>
            </w:r>
            <w:r w:rsidR="00176B5F" w:rsidRPr="00176B5F">
              <w:rPr>
                <w:webHidden/>
                <w:sz w:val="28"/>
                <w:szCs w:val="28"/>
                <w:rtl/>
              </w:rPr>
              <w:instrText xml:space="preserve"> </w:instrText>
            </w:r>
            <w:r w:rsidR="00176B5F" w:rsidRPr="00176B5F">
              <w:rPr>
                <w:rStyle w:val="Hyperlink"/>
                <w:sz w:val="28"/>
                <w:szCs w:val="28"/>
                <w:u w:val="none"/>
                <w:rtl/>
              </w:rPr>
            </w:r>
            <w:r w:rsidR="00176B5F" w:rsidRPr="00176B5F">
              <w:rPr>
                <w:rStyle w:val="Hyperlink"/>
                <w:sz w:val="28"/>
                <w:szCs w:val="28"/>
                <w:u w:val="none"/>
                <w:rtl/>
              </w:rPr>
              <w:fldChar w:fldCharType="separate"/>
            </w:r>
            <w:r w:rsidR="004E2850">
              <w:rPr>
                <w:webHidden/>
                <w:sz w:val="28"/>
                <w:szCs w:val="28"/>
                <w:rtl/>
              </w:rPr>
              <w:t>2</w:t>
            </w:r>
            <w:r w:rsidR="00176B5F" w:rsidRPr="00176B5F">
              <w:rPr>
                <w:rStyle w:val="Hyperlink"/>
                <w:sz w:val="28"/>
                <w:szCs w:val="28"/>
                <w:u w:val="none"/>
                <w:rtl/>
              </w:rPr>
              <w:fldChar w:fldCharType="end"/>
            </w:r>
          </w:hyperlink>
        </w:p>
        <w:p w14:paraId="50D65A84" w14:textId="7A4A29A2" w:rsidR="00176B5F" w:rsidRPr="00176B5F" w:rsidRDefault="000F6473">
          <w:pPr>
            <w:pStyle w:val="TOC1"/>
            <w:rPr>
              <w:rFonts w:eastAsiaTheme="minorEastAsia"/>
              <w:sz w:val="28"/>
              <w:szCs w:val="28"/>
              <w:rtl/>
              <w:lang w:val="en-US"/>
            </w:rPr>
          </w:pPr>
          <w:hyperlink w:anchor="_Toc171458579" w:history="1">
            <w:r w:rsidR="00176B5F" w:rsidRPr="00176B5F">
              <w:rPr>
                <w:rStyle w:val="Hyperlink"/>
                <w:sz w:val="28"/>
                <w:szCs w:val="28"/>
                <w:u w:val="none"/>
                <w:rtl/>
              </w:rPr>
              <w:t>تحل</w:t>
            </w:r>
            <w:r w:rsidR="00176B5F" w:rsidRPr="00176B5F">
              <w:rPr>
                <w:rStyle w:val="Hyperlink"/>
                <w:rFonts w:hint="cs"/>
                <w:sz w:val="28"/>
                <w:szCs w:val="28"/>
                <w:u w:val="none"/>
                <w:rtl/>
              </w:rPr>
              <w:t>ی</w:t>
            </w:r>
            <w:r w:rsidR="00176B5F" w:rsidRPr="00176B5F">
              <w:rPr>
                <w:rStyle w:val="Hyperlink"/>
                <w:rFonts w:hint="eastAsia"/>
                <w:sz w:val="28"/>
                <w:szCs w:val="28"/>
                <w:u w:val="none"/>
                <w:rtl/>
              </w:rPr>
              <w:t>ل</w:t>
            </w:r>
            <w:r w:rsidR="00176B5F" w:rsidRPr="00176B5F">
              <w:rPr>
                <w:rStyle w:val="Hyperlink"/>
                <w:sz w:val="28"/>
                <w:szCs w:val="28"/>
                <w:u w:val="none"/>
                <w:rtl/>
              </w:rPr>
              <w:t xml:space="preserve"> سازمان براساس مدل پورتر</w:t>
            </w:r>
            <w:r w:rsidR="00176B5F" w:rsidRPr="00176B5F">
              <w:rPr>
                <w:webHidden/>
                <w:sz w:val="28"/>
                <w:szCs w:val="28"/>
                <w:rtl/>
              </w:rPr>
              <w:tab/>
            </w:r>
            <w:r w:rsidR="00176B5F" w:rsidRPr="00176B5F">
              <w:rPr>
                <w:rStyle w:val="Hyperlink"/>
                <w:sz w:val="28"/>
                <w:szCs w:val="28"/>
                <w:u w:val="none"/>
                <w:rtl/>
              </w:rPr>
              <w:fldChar w:fldCharType="begin"/>
            </w:r>
            <w:r w:rsidR="00176B5F" w:rsidRPr="00176B5F">
              <w:rPr>
                <w:webHidden/>
                <w:sz w:val="28"/>
                <w:szCs w:val="28"/>
                <w:rtl/>
              </w:rPr>
              <w:instrText xml:space="preserve"> </w:instrText>
            </w:r>
            <w:r w:rsidR="00176B5F" w:rsidRPr="00176B5F">
              <w:rPr>
                <w:webHidden/>
                <w:sz w:val="28"/>
                <w:szCs w:val="28"/>
              </w:rPr>
              <w:instrText>PAGEREF</w:instrText>
            </w:r>
            <w:r w:rsidR="00176B5F" w:rsidRPr="00176B5F">
              <w:rPr>
                <w:webHidden/>
                <w:sz w:val="28"/>
                <w:szCs w:val="28"/>
                <w:rtl/>
              </w:rPr>
              <w:instrText xml:space="preserve"> _</w:instrText>
            </w:r>
            <w:r w:rsidR="00176B5F" w:rsidRPr="00176B5F">
              <w:rPr>
                <w:webHidden/>
                <w:sz w:val="28"/>
                <w:szCs w:val="28"/>
              </w:rPr>
              <w:instrText>Toc171458579 \h</w:instrText>
            </w:r>
            <w:r w:rsidR="00176B5F" w:rsidRPr="00176B5F">
              <w:rPr>
                <w:webHidden/>
                <w:sz w:val="28"/>
                <w:szCs w:val="28"/>
                <w:rtl/>
              </w:rPr>
              <w:instrText xml:space="preserve"> </w:instrText>
            </w:r>
            <w:r w:rsidR="00176B5F" w:rsidRPr="00176B5F">
              <w:rPr>
                <w:rStyle w:val="Hyperlink"/>
                <w:sz w:val="28"/>
                <w:szCs w:val="28"/>
                <w:u w:val="none"/>
                <w:rtl/>
              </w:rPr>
            </w:r>
            <w:r w:rsidR="00176B5F" w:rsidRPr="00176B5F">
              <w:rPr>
                <w:rStyle w:val="Hyperlink"/>
                <w:sz w:val="28"/>
                <w:szCs w:val="28"/>
                <w:u w:val="none"/>
                <w:rtl/>
              </w:rPr>
              <w:fldChar w:fldCharType="separate"/>
            </w:r>
            <w:r w:rsidR="004E2850">
              <w:rPr>
                <w:webHidden/>
                <w:sz w:val="28"/>
                <w:szCs w:val="28"/>
                <w:rtl/>
              </w:rPr>
              <w:t>2</w:t>
            </w:r>
            <w:r w:rsidR="00176B5F" w:rsidRPr="00176B5F">
              <w:rPr>
                <w:rStyle w:val="Hyperlink"/>
                <w:sz w:val="28"/>
                <w:szCs w:val="28"/>
                <w:u w:val="none"/>
                <w:rtl/>
              </w:rPr>
              <w:fldChar w:fldCharType="end"/>
            </w:r>
          </w:hyperlink>
        </w:p>
        <w:p w14:paraId="4A5B6B18" w14:textId="5A8373C4" w:rsidR="00176B5F" w:rsidRPr="00176B5F" w:rsidRDefault="000F6473">
          <w:pPr>
            <w:pStyle w:val="TOC1"/>
            <w:rPr>
              <w:rFonts w:eastAsiaTheme="minorEastAsia"/>
              <w:sz w:val="28"/>
              <w:szCs w:val="28"/>
              <w:rtl/>
              <w:lang w:val="en-US"/>
            </w:rPr>
          </w:pPr>
          <w:hyperlink w:anchor="_Toc171458580" w:history="1">
            <w:r w:rsidR="00176B5F" w:rsidRPr="00176B5F">
              <w:rPr>
                <w:rStyle w:val="Hyperlink"/>
                <w:sz w:val="28"/>
                <w:szCs w:val="28"/>
                <w:u w:val="none"/>
                <w:rtl/>
              </w:rPr>
              <w:t>بررس</w:t>
            </w:r>
            <w:r w:rsidR="00176B5F" w:rsidRPr="00176B5F">
              <w:rPr>
                <w:rStyle w:val="Hyperlink"/>
                <w:rFonts w:hint="cs"/>
                <w:sz w:val="28"/>
                <w:szCs w:val="28"/>
                <w:u w:val="none"/>
                <w:rtl/>
              </w:rPr>
              <w:t>ی</w:t>
            </w:r>
            <w:r w:rsidR="00176B5F" w:rsidRPr="00176B5F">
              <w:rPr>
                <w:rStyle w:val="Hyperlink"/>
                <w:sz w:val="28"/>
                <w:szCs w:val="28"/>
                <w:u w:val="none"/>
                <w:rtl/>
              </w:rPr>
              <w:t xml:space="preserve"> بلوغ سازمان</w:t>
            </w:r>
            <w:r w:rsidR="00176B5F" w:rsidRPr="00176B5F">
              <w:rPr>
                <w:rStyle w:val="Hyperlink"/>
                <w:rFonts w:hint="cs"/>
                <w:sz w:val="28"/>
                <w:szCs w:val="28"/>
                <w:u w:val="none"/>
                <w:rtl/>
              </w:rPr>
              <w:t>ی</w:t>
            </w:r>
            <w:r w:rsidR="00176B5F" w:rsidRPr="00176B5F">
              <w:rPr>
                <w:rStyle w:val="Hyperlink"/>
                <w:sz w:val="28"/>
                <w:szCs w:val="28"/>
                <w:u w:val="none"/>
                <w:rtl/>
              </w:rPr>
              <w:t xml:space="preserve"> شرکت و تحل</w:t>
            </w:r>
            <w:r w:rsidR="00176B5F" w:rsidRPr="00176B5F">
              <w:rPr>
                <w:rStyle w:val="Hyperlink"/>
                <w:rFonts w:hint="cs"/>
                <w:sz w:val="28"/>
                <w:szCs w:val="28"/>
                <w:u w:val="none"/>
                <w:rtl/>
              </w:rPr>
              <w:t>ی</w:t>
            </w:r>
            <w:r w:rsidR="00176B5F" w:rsidRPr="00176B5F">
              <w:rPr>
                <w:rStyle w:val="Hyperlink"/>
                <w:rFonts w:hint="eastAsia"/>
                <w:sz w:val="28"/>
                <w:szCs w:val="28"/>
                <w:u w:val="none"/>
                <w:rtl/>
              </w:rPr>
              <w:t>ل</w:t>
            </w:r>
            <w:r w:rsidR="00176B5F" w:rsidRPr="00176B5F">
              <w:rPr>
                <w:rStyle w:val="Hyperlink"/>
                <w:sz w:val="28"/>
                <w:szCs w:val="28"/>
                <w:u w:val="none"/>
                <w:rtl/>
              </w:rPr>
              <w:t xml:space="preserve"> </w:t>
            </w:r>
            <w:r w:rsidR="00176B5F" w:rsidRPr="00176B5F">
              <w:rPr>
                <w:rStyle w:val="Hyperlink"/>
                <w:sz w:val="28"/>
                <w:szCs w:val="28"/>
                <w:u w:val="none"/>
              </w:rPr>
              <w:t>BSC</w:t>
            </w:r>
            <w:r w:rsidR="00176B5F" w:rsidRPr="00176B5F">
              <w:rPr>
                <w:webHidden/>
                <w:sz w:val="28"/>
                <w:szCs w:val="28"/>
                <w:rtl/>
              </w:rPr>
              <w:tab/>
            </w:r>
            <w:r w:rsidR="00176B5F" w:rsidRPr="00176B5F">
              <w:rPr>
                <w:rStyle w:val="Hyperlink"/>
                <w:sz w:val="28"/>
                <w:szCs w:val="28"/>
                <w:u w:val="none"/>
                <w:rtl/>
              </w:rPr>
              <w:fldChar w:fldCharType="begin"/>
            </w:r>
            <w:r w:rsidR="00176B5F" w:rsidRPr="00176B5F">
              <w:rPr>
                <w:webHidden/>
                <w:sz w:val="28"/>
                <w:szCs w:val="28"/>
                <w:rtl/>
              </w:rPr>
              <w:instrText xml:space="preserve"> </w:instrText>
            </w:r>
            <w:r w:rsidR="00176B5F" w:rsidRPr="00176B5F">
              <w:rPr>
                <w:webHidden/>
                <w:sz w:val="28"/>
                <w:szCs w:val="28"/>
              </w:rPr>
              <w:instrText>PAGEREF</w:instrText>
            </w:r>
            <w:r w:rsidR="00176B5F" w:rsidRPr="00176B5F">
              <w:rPr>
                <w:webHidden/>
                <w:sz w:val="28"/>
                <w:szCs w:val="28"/>
                <w:rtl/>
              </w:rPr>
              <w:instrText xml:space="preserve"> _</w:instrText>
            </w:r>
            <w:r w:rsidR="00176B5F" w:rsidRPr="00176B5F">
              <w:rPr>
                <w:webHidden/>
                <w:sz w:val="28"/>
                <w:szCs w:val="28"/>
              </w:rPr>
              <w:instrText>Toc171458580 \h</w:instrText>
            </w:r>
            <w:r w:rsidR="00176B5F" w:rsidRPr="00176B5F">
              <w:rPr>
                <w:webHidden/>
                <w:sz w:val="28"/>
                <w:szCs w:val="28"/>
                <w:rtl/>
              </w:rPr>
              <w:instrText xml:space="preserve"> </w:instrText>
            </w:r>
            <w:r w:rsidR="00176B5F" w:rsidRPr="00176B5F">
              <w:rPr>
                <w:rStyle w:val="Hyperlink"/>
                <w:sz w:val="28"/>
                <w:szCs w:val="28"/>
                <w:u w:val="none"/>
                <w:rtl/>
              </w:rPr>
            </w:r>
            <w:r w:rsidR="00176B5F" w:rsidRPr="00176B5F">
              <w:rPr>
                <w:rStyle w:val="Hyperlink"/>
                <w:sz w:val="28"/>
                <w:szCs w:val="28"/>
                <w:u w:val="none"/>
                <w:rtl/>
              </w:rPr>
              <w:fldChar w:fldCharType="separate"/>
            </w:r>
            <w:r w:rsidR="004E2850">
              <w:rPr>
                <w:webHidden/>
                <w:sz w:val="28"/>
                <w:szCs w:val="28"/>
                <w:rtl/>
              </w:rPr>
              <w:t>3</w:t>
            </w:r>
            <w:r w:rsidR="00176B5F" w:rsidRPr="00176B5F">
              <w:rPr>
                <w:rStyle w:val="Hyperlink"/>
                <w:sz w:val="28"/>
                <w:szCs w:val="28"/>
                <w:u w:val="none"/>
                <w:rtl/>
              </w:rPr>
              <w:fldChar w:fldCharType="end"/>
            </w:r>
          </w:hyperlink>
        </w:p>
        <w:p w14:paraId="30285C33" w14:textId="27761D7D" w:rsidR="00176B5F" w:rsidRPr="00176B5F" w:rsidRDefault="000F6473">
          <w:pPr>
            <w:pStyle w:val="TOC1"/>
            <w:rPr>
              <w:rFonts w:eastAsiaTheme="minorEastAsia"/>
              <w:sz w:val="28"/>
              <w:szCs w:val="28"/>
              <w:rtl/>
              <w:lang w:val="en-US"/>
            </w:rPr>
          </w:pPr>
          <w:hyperlink w:anchor="_Toc171458581" w:history="1">
            <w:r w:rsidR="00176B5F" w:rsidRPr="00176B5F">
              <w:rPr>
                <w:rStyle w:val="Hyperlink"/>
                <w:sz w:val="28"/>
                <w:szCs w:val="28"/>
                <w:u w:val="none"/>
              </w:rPr>
              <w:t>Memes</w:t>
            </w:r>
            <w:r w:rsidR="00176B5F" w:rsidRPr="00176B5F">
              <w:rPr>
                <w:webHidden/>
                <w:sz w:val="28"/>
                <w:szCs w:val="28"/>
                <w:rtl/>
              </w:rPr>
              <w:tab/>
            </w:r>
            <w:r w:rsidR="00176B5F" w:rsidRPr="00176B5F">
              <w:rPr>
                <w:rStyle w:val="Hyperlink"/>
                <w:sz w:val="28"/>
                <w:szCs w:val="28"/>
                <w:u w:val="none"/>
                <w:rtl/>
              </w:rPr>
              <w:fldChar w:fldCharType="begin"/>
            </w:r>
            <w:r w:rsidR="00176B5F" w:rsidRPr="00176B5F">
              <w:rPr>
                <w:webHidden/>
                <w:sz w:val="28"/>
                <w:szCs w:val="28"/>
                <w:rtl/>
              </w:rPr>
              <w:instrText xml:space="preserve"> </w:instrText>
            </w:r>
            <w:r w:rsidR="00176B5F" w:rsidRPr="00176B5F">
              <w:rPr>
                <w:webHidden/>
                <w:sz w:val="28"/>
                <w:szCs w:val="28"/>
              </w:rPr>
              <w:instrText>PAGEREF</w:instrText>
            </w:r>
            <w:r w:rsidR="00176B5F" w:rsidRPr="00176B5F">
              <w:rPr>
                <w:webHidden/>
                <w:sz w:val="28"/>
                <w:szCs w:val="28"/>
                <w:rtl/>
              </w:rPr>
              <w:instrText xml:space="preserve"> _</w:instrText>
            </w:r>
            <w:r w:rsidR="00176B5F" w:rsidRPr="00176B5F">
              <w:rPr>
                <w:webHidden/>
                <w:sz w:val="28"/>
                <w:szCs w:val="28"/>
              </w:rPr>
              <w:instrText>Toc171458581 \h</w:instrText>
            </w:r>
            <w:r w:rsidR="00176B5F" w:rsidRPr="00176B5F">
              <w:rPr>
                <w:webHidden/>
                <w:sz w:val="28"/>
                <w:szCs w:val="28"/>
                <w:rtl/>
              </w:rPr>
              <w:instrText xml:space="preserve"> </w:instrText>
            </w:r>
            <w:r w:rsidR="00176B5F" w:rsidRPr="00176B5F">
              <w:rPr>
                <w:rStyle w:val="Hyperlink"/>
                <w:sz w:val="28"/>
                <w:szCs w:val="28"/>
                <w:u w:val="none"/>
                <w:rtl/>
              </w:rPr>
            </w:r>
            <w:r w:rsidR="00176B5F" w:rsidRPr="00176B5F">
              <w:rPr>
                <w:rStyle w:val="Hyperlink"/>
                <w:sz w:val="28"/>
                <w:szCs w:val="28"/>
                <w:u w:val="none"/>
                <w:rtl/>
              </w:rPr>
              <w:fldChar w:fldCharType="separate"/>
            </w:r>
            <w:r w:rsidR="004E2850">
              <w:rPr>
                <w:webHidden/>
                <w:sz w:val="28"/>
                <w:szCs w:val="28"/>
                <w:rtl/>
              </w:rPr>
              <w:t>4</w:t>
            </w:r>
            <w:r w:rsidR="00176B5F" w:rsidRPr="00176B5F">
              <w:rPr>
                <w:rStyle w:val="Hyperlink"/>
                <w:sz w:val="28"/>
                <w:szCs w:val="28"/>
                <w:u w:val="none"/>
                <w:rtl/>
              </w:rPr>
              <w:fldChar w:fldCharType="end"/>
            </w:r>
          </w:hyperlink>
        </w:p>
        <w:p w14:paraId="1765DA42" w14:textId="76D09A8F" w:rsidR="00176B5F" w:rsidRPr="00176B5F" w:rsidRDefault="000F6473">
          <w:pPr>
            <w:pStyle w:val="TOC1"/>
            <w:rPr>
              <w:rFonts w:eastAsiaTheme="minorEastAsia"/>
              <w:sz w:val="28"/>
              <w:szCs w:val="28"/>
              <w:rtl/>
              <w:lang w:val="en-US"/>
            </w:rPr>
          </w:pPr>
          <w:hyperlink w:anchor="_Toc171458582" w:history="1">
            <w:r w:rsidR="00176B5F" w:rsidRPr="00176B5F">
              <w:rPr>
                <w:rStyle w:val="Hyperlink"/>
                <w:sz w:val="28"/>
                <w:szCs w:val="28"/>
                <w:u w:val="none"/>
                <w:rtl/>
              </w:rPr>
              <w:t>منابع</w:t>
            </w:r>
            <w:r w:rsidR="00176B5F" w:rsidRPr="00176B5F">
              <w:rPr>
                <w:webHidden/>
                <w:sz w:val="28"/>
                <w:szCs w:val="28"/>
                <w:rtl/>
              </w:rPr>
              <w:tab/>
            </w:r>
            <w:r w:rsidR="00176B5F" w:rsidRPr="00176B5F">
              <w:rPr>
                <w:rStyle w:val="Hyperlink"/>
                <w:sz w:val="28"/>
                <w:szCs w:val="28"/>
                <w:u w:val="none"/>
                <w:rtl/>
              </w:rPr>
              <w:fldChar w:fldCharType="begin"/>
            </w:r>
            <w:r w:rsidR="00176B5F" w:rsidRPr="00176B5F">
              <w:rPr>
                <w:webHidden/>
                <w:sz w:val="28"/>
                <w:szCs w:val="28"/>
                <w:rtl/>
              </w:rPr>
              <w:instrText xml:space="preserve"> </w:instrText>
            </w:r>
            <w:r w:rsidR="00176B5F" w:rsidRPr="00176B5F">
              <w:rPr>
                <w:webHidden/>
                <w:sz w:val="28"/>
                <w:szCs w:val="28"/>
              </w:rPr>
              <w:instrText>PAGEREF</w:instrText>
            </w:r>
            <w:r w:rsidR="00176B5F" w:rsidRPr="00176B5F">
              <w:rPr>
                <w:webHidden/>
                <w:sz w:val="28"/>
                <w:szCs w:val="28"/>
                <w:rtl/>
              </w:rPr>
              <w:instrText xml:space="preserve"> _</w:instrText>
            </w:r>
            <w:r w:rsidR="00176B5F" w:rsidRPr="00176B5F">
              <w:rPr>
                <w:webHidden/>
                <w:sz w:val="28"/>
                <w:szCs w:val="28"/>
              </w:rPr>
              <w:instrText>Toc171458582 \h</w:instrText>
            </w:r>
            <w:r w:rsidR="00176B5F" w:rsidRPr="00176B5F">
              <w:rPr>
                <w:webHidden/>
                <w:sz w:val="28"/>
                <w:szCs w:val="28"/>
                <w:rtl/>
              </w:rPr>
              <w:instrText xml:space="preserve"> </w:instrText>
            </w:r>
            <w:r w:rsidR="00176B5F" w:rsidRPr="00176B5F">
              <w:rPr>
                <w:rStyle w:val="Hyperlink"/>
                <w:sz w:val="28"/>
                <w:szCs w:val="28"/>
                <w:u w:val="none"/>
                <w:rtl/>
              </w:rPr>
            </w:r>
            <w:r w:rsidR="00176B5F" w:rsidRPr="00176B5F">
              <w:rPr>
                <w:rStyle w:val="Hyperlink"/>
                <w:sz w:val="28"/>
                <w:szCs w:val="28"/>
                <w:u w:val="none"/>
                <w:rtl/>
              </w:rPr>
              <w:fldChar w:fldCharType="separate"/>
            </w:r>
            <w:r w:rsidR="004E2850">
              <w:rPr>
                <w:webHidden/>
                <w:sz w:val="28"/>
                <w:szCs w:val="28"/>
                <w:rtl/>
              </w:rPr>
              <w:t>6</w:t>
            </w:r>
            <w:r w:rsidR="00176B5F" w:rsidRPr="00176B5F">
              <w:rPr>
                <w:rStyle w:val="Hyperlink"/>
                <w:sz w:val="28"/>
                <w:szCs w:val="28"/>
                <w:u w:val="none"/>
                <w:rtl/>
              </w:rPr>
              <w:fldChar w:fldCharType="end"/>
            </w:r>
          </w:hyperlink>
        </w:p>
        <w:p w14:paraId="6F7A3BDF" w14:textId="3972E5A0" w:rsidR="000866EE" w:rsidRDefault="000866EE" w:rsidP="000866EE">
          <w:pPr>
            <w:spacing w:line="480" w:lineRule="auto"/>
          </w:pPr>
          <w:r w:rsidRPr="00F732E6">
            <w:rPr>
              <w:rFonts w:cs="B Nazanin"/>
              <w:noProof/>
            </w:rPr>
            <w:fldChar w:fldCharType="end"/>
          </w:r>
        </w:p>
      </w:sdtContent>
    </w:sdt>
    <w:p w14:paraId="17867A3A" w14:textId="77777777" w:rsidR="000866EE" w:rsidRDefault="000866EE" w:rsidP="000866EE">
      <w:pPr>
        <w:rPr>
          <w:rtl/>
        </w:rPr>
      </w:pPr>
    </w:p>
    <w:p w14:paraId="6602238C" w14:textId="77777777" w:rsidR="000866EE" w:rsidRDefault="000866EE" w:rsidP="000866EE">
      <w:pPr>
        <w:rPr>
          <w:rtl/>
        </w:rPr>
      </w:pPr>
    </w:p>
    <w:p w14:paraId="25F394BE" w14:textId="77777777" w:rsidR="00E265E7" w:rsidRDefault="00E265E7" w:rsidP="000866EE">
      <w:pPr>
        <w:rPr>
          <w:rtl/>
        </w:rPr>
      </w:pPr>
    </w:p>
    <w:p w14:paraId="27E88D92" w14:textId="77777777" w:rsidR="00E265E7" w:rsidRDefault="00E265E7" w:rsidP="000866EE">
      <w:pPr>
        <w:rPr>
          <w:rtl/>
        </w:rPr>
      </w:pPr>
    </w:p>
    <w:p w14:paraId="74717767" w14:textId="77777777" w:rsidR="008C7AEB" w:rsidRDefault="008C7AEB" w:rsidP="000866EE">
      <w:pPr>
        <w:rPr>
          <w:rtl/>
        </w:rPr>
      </w:pPr>
    </w:p>
    <w:p w14:paraId="157FF871" w14:textId="77777777" w:rsidR="00433B0F" w:rsidRDefault="00433B0F" w:rsidP="000866EE">
      <w:pPr>
        <w:rPr>
          <w:rtl/>
        </w:rPr>
      </w:pPr>
    </w:p>
    <w:p w14:paraId="3F547546" w14:textId="77777777" w:rsidR="00433B0F" w:rsidRDefault="00433B0F" w:rsidP="000866EE">
      <w:pPr>
        <w:rPr>
          <w:rtl/>
        </w:rPr>
      </w:pPr>
    </w:p>
    <w:p w14:paraId="43DABAB4" w14:textId="77777777" w:rsidR="00433B0F" w:rsidRDefault="00433B0F" w:rsidP="000866EE">
      <w:pPr>
        <w:rPr>
          <w:rtl/>
        </w:rPr>
      </w:pPr>
    </w:p>
    <w:p w14:paraId="7326ADE4" w14:textId="77777777" w:rsidR="00433B0F" w:rsidRDefault="00433B0F" w:rsidP="000866EE">
      <w:pPr>
        <w:rPr>
          <w:rtl/>
        </w:rPr>
      </w:pPr>
    </w:p>
    <w:p w14:paraId="18AD395E" w14:textId="77777777" w:rsidR="00433B0F" w:rsidRDefault="00433B0F" w:rsidP="000866EE">
      <w:pPr>
        <w:rPr>
          <w:rtl/>
        </w:rPr>
      </w:pPr>
    </w:p>
    <w:p w14:paraId="269AE42F" w14:textId="77777777" w:rsidR="00433B0F" w:rsidRDefault="00433B0F" w:rsidP="000866EE">
      <w:pPr>
        <w:rPr>
          <w:rtl/>
        </w:rPr>
      </w:pPr>
    </w:p>
    <w:p w14:paraId="77A90E16" w14:textId="77777777" w:rsidR="00433B0F" w:rsidRDefault="00433B0F" w:rsidP="000866EE">
      <w:pPr>
        <w:rPr>
          <w:rtl/>
        </w:rPr>
      </w:pPr>
    </w:p>
    <w:p w14:paraId="78214DFC" w14:textId="77777777" w:rsidR="00433B0F" w:rsidRDefault="00433B0F" w:rsidP="000866EE">
      <w:pPr>
        <w:rPr>
          <w:rtl/>
        </w:rPr>
      </w:pPr>
    </w:p>
    <w:p w14:paraId="2F5D30CB" w14:textId="77777777" w:rsidR="00C84649" w:rsidRDefault="00C84649" w:rsidP="000866EE">
      <w:pPr>
        <w:rPr>
          <w:rtl/>
        </w:rPr>
      </w:pPr>
    </w:p>
    <w:p w14:paraId="32DF2B3A" w14:textId="77777777" w:rsidR="00C84649" w:rsidRDefault="00C84649" w:rsidP="000866EE">
      <w:pPr>
        <w:rPr>
          <w:rtl/>
        </w:rPr>
      </w:pPr>
    </w:p>
    <w:p w14:paraId="21E4344E" w14:textId="77777777" w:rsidR="00433B0F" w:rsidRDefault="00433B0F" w:rsidP="000866EE">
      <w:pPr>
        <w:rPr>
          <w:rtl/>
        </w:rPr>
      </w:pPr>
    </w:p>
    <w:p w14:paraId="1B7DB93C" w14:textId="77777777" w:rsidR="00433B0F" w:rsidRDefault="00433B0F" w:rsidP="000866EE">
      <w:pPr>
        <w:rPr>
          <w:rtl/>
        </w:rPr>
      </w:pPr>
    </w:p>
    <w:p w14:paraId="324228A9" w14:textId="77777777" w:rsidR="00F732E6" w:rsidRDefault="00F732E6" w:rsidP="000866EE">
      <w:pPr>
        <w:rPr>
          <w:rtl/>
        </w:rPr>
      </w:pPr>
    </w:p>
    <w:p w14:paraId="4547310F" w14:textId="77777777" w:rsidR="00F732E6" w:rsidRDefault="00F732E6" w:rsidP="000866EE">
      <w:pPr>
        <w:rPr>
          <w:rtl/>
        </w:rPr>
      </w:pPr>
    </w:p>
    <w:p w14:paraId="13476889" w14:textId="77777777" w:rsidR="00433B0F" w:rsidRDefault="00433B0F" w:rsidP="000866EE">
      <w:pPr>
        <w:rPr>
          <w:rtl/>
        </w:rPr>
      </w:pPr>
    </w:p>
    <w:p w14:paraId="49820A12" w14:textId="77777777" w:rsidR="00433B0F" w:rsidRPr="000866EE" w:rsidRDefault="00433B0F" w:rsidP="000866EE"/>
    <w:p w14:paraId="1972F7DF" w14:textId="2393E9DE" w:rsidR="000866EE" w:rsidRDefault="00FD0449" w:rsidP="000866EE">
      <w:pPr>
        <w:pStyle w:val="Heading1"/>
        <w:rPr>
          <w:b/>
          <w:bCs/>
          <w:rtl/>
        </w:rPr>
      </w:pPr>
      <w:bookmarkStart w:id="0" w:name="_Toc171458578"/>
      <w:r>
        <w:rPr>
          <w:rFonts w:hint="cs"/>
          <w:b/>
          <w:bCs/>
          <w:rtl/>
        </w:rPr>
        <w:lastRenderedPageBreak/>
        <w:t>استراتژی‌های سازمان</w:t>
      </w:r>
      <w:bookmarkEnd w:id="0"/>
    </w:p>
    <w:p w14:paraId="79EA2FC5" w14:textId="77777777" w:rsidR="008C7AEB" w:rsidRDefault="008C7AEB" w:rsidP="008C7AEB">
      <w:pPr>
        <w:rPr>
          <w:sz w:val="4"/>
          <w:szCs w:val="4"/>
          <w:rtl/>
        </w:rPr>
      </w:pPr>
    </w:p>
    <w:p w14:paraId="62F5D34F" w14:textId="77777777" w:rsidR="005C58A7" w:rsidRPr="005C58A7" w:rsidRDefault="005C58A7" w:rsidP="004141CB">
      <w:pPr>
        <w:autoSpaceDE w:val="0"/>
        <w:autoSpaceDN w:val="0"/>
        <w:adjustRightInd w:val="0"/>
        <w:spacing w:after="200" w:line="276" w:lineRule="auto"/>
        <w:ind w:firstLine="284"/>
        <w:jc w:val="both"/>
        <w:rPr>
          <w:rFonts w:ascii="Arial" w:hAnsi="Arial" w:cs="Nazanin"/>
          <w:kern w:val="0"/>
          <w:sz w:val="24"/>
          <w:szCs w:val="24"/>
          <w:rtl/>
        </w:rPr>
      </w:pPr>
      <w:r w:rsidRPr="005C58A7">
        <w:rPr>
          <w:rFonts w:ascii="Arial" w:hAnsi="Arial" w:cs="Nazanin" w:hint="cs"/>
          <w:kern w:val="0"/>
          <w:sz w:val="24"/>
          <w:szCs w:val="24"/>
          <w:rtl/>
          <w:lang w:val="en-AE"/>
        </w:rPr>
        <w:t xml:space="preserve">آکادمی یاسان بر روی آموزش برنامه‌نویسی به کودکان و نوجوانان متمرکز است. در بازار داخلی تنها یک موسسه (ایران اسکرچ) وجود دارد که در این زمینه فعالیت می‌کند. </w:t>
      </w:r>
    </w:p>
    <w:p w14:paraId="58FCF6EF" w14:textId="1B1D03D9" w:rsidR="003B625E" w:rsidRDefault="005C58A7" w:rsidP="003B625E">
      <w:pPr>
        <w:autoSpaceDE w:val="0"/>
        <w:autoSpaceDN w:val="0"/>
        <w:adjustRightInd w:val="0"/>
        <w:spacing w:after="200" w:line="276" w:lineRule="auto"/>
        <w:ind w:firstLine="284"/>
        <w:jc w:val="both"/>
        <w:rPr>
          <w:rFonts w:ascii="Arial" w:hAnsi="Arial" w:cs="Nazanin"/>
          <w:kern w:val="0"/>
          <w:sz w:val="24"/>
          <w:szCs w:val="24"/>
          <w:rtl/>
          <w:lang w:val="en-AE"/>
        </w:rPr>
      </w:pPr>
      <w:r w:rsidRPr="005C58A7">
        <w:rPr>
          <w:rFonts w:ascii="Arial" w:hAnsi="Arial" w:cs="Nazanin" w:hint="cs"/>
          <w:kern w:val="0"/>
          <w:sz w:val="24"/>
          <w:szCs w:val="24"/>
          <w:rtl/>
          <w:lang w:val="en-AE"/>
        </w:rPr>
        <w:t xml:space="preserve">لازم به ذکر است که موسسه‌های زیادی وجود دارند که در زمینۀ آموزش برنامه‌نویسی و سایر مهارت‌های کامپیوتری فعالیت می‌کنند، اما تمرکز هیچکدام بر روی قشر </w:t>
      </w:r>
      <w:r w:rsidR="0007706B">
        <w:rPr>
          <w:rFonts w:ascii="Arial" w:hAnsi="Arial" w:cs="Nazanin" w:hint="cs"/>
          <w:kern w:val="0"/>
          <w:sz w:val="24"/>
          <w:szCs w:val="24"/>
          <w:rtl/>
          <w:lang w:val="en-AE"/>
        </w:rPr>
        <w:t>کودک</w:t>
      </w:r>
      <w:r w:rsidRPr="005C58A7">
        <w:rPr>
          <w:rFonts w:ascii="Arial" w:hAnsi="Arial" w:cs="Nazanin" w:hint="cs"/>
          <w:kern w:val="0"/>
          <w:sz w:val="24"/>
          <w:szCs w:val="24"/>
          <w:rtl/>
          <w:lang w:val="en-AE"/>
        </w:rPr>
        <w:t xml:space="preserve"> و نوجوان نیست. در نتیجه استراتژی آکادمی یاسان </w:t>
      </w:r>
      <w:r w:rsidRPr="005C58A7">
        <w:rPr>
          <w:rFonts w:cs="Nazanin"/>
          <w:kern w:val="0"/>
          <w:sz w:val="24"/>
          <w:szCs w:val="24"/>
        </w:rPr>
        <w:t>Focus</w:t>
      </w:r>
      <w:r w:rsidRPr="005C58A7">
        <w:rPr>
          <w:rFonts w:ascii="Arial" w:hAnsi="Arial" w:cs="Nazanin" w:hint="cs"/>
          <w:kern w:val="0"/>
          <w:sz w:val="24"/>
          <w:szCs w:val="24"/>
          <w:rtl/>
          <w:lang w:val="en-AE"/>
        </w:rPr>
        <w:t xml:space="preserve"> است.</w:t>
      </w:r>
    </w:p>
    <w:p w14:paraId="3684EB14" w14:textId="77777777" w:rsidR="003B625E" w:rsidRPr="003B625E" w:rsidRDefault="003B625E" w:rsidP="003B625E">
      <w:pPr>
        <w:autoSpaceDE w:val="0"/>
        <w:autoSpaceDN w:val="0"/>
        <w:adjustRightInd w:val="0"/>
        <w:spacing w:after="200" w:line="276" w:lineRule="auto"/>
        <w:jc w:val="both"/>
        <w:rPr>
          <w:rFonts w:ascii="Arial" w:hAnsi="Arial" w:cs="Nazanin"/>
          <w:kern w:val="0"/>
          <w:sz w:val="2"/>
          <w:szCs w:val="2"/>
          <w:rtl/>
          <w:lang w:val="en-AE"/>
        </w:rPr>
      </w:pPr>
    </w:p>
    <w:p w14:paraId="1798C8ED" w14:textId="2B5566E5" w:rsidR="000866EE" w:rsidRDefault="00190E6D" w:rsidP="000866EE">
      <w:pPr>
        <w:pStyle w:val="Heading1"/>
        <w:rPr>
          <w:b/>
          <w:bCs/>
          <w:rtl/>
        </w:rPr>
      </w:pPr>
      <w:bookmarkStart w:id="1" w:name="_Toc171458579"/>
      <w:r>
        <w:rPr>
          <w:rFonts w:hint="cs"/>
          <w:b/>
          <w:bCs/>
          <w:rtl/>
        </w:rPr>
        <w:t xml:space="preserve">تحلیل </w:t>
      </w:r>
      <w:r w:rsidR="00FD0449">
        <w:rPr>
          <w:rFonts w:hint="cs"/>
          <w:b/>
          <w:bCs/>
          <w:rtl/>
        </w:rPr>
        <w:t xml:space="preserve">سازمان </w:t>
      </w:r>
      <w:r w:rsidR="001F1266">
        <w:rPr>
          <w:rFonts w:hint="cs"/>
          <w:b/>
          <w:bCs/>
          <w:rtl/>
        </w:rPr>
        <w:t>براساس</w:t>
      </w:r>
      <w:r w:rsidR="00FD0449">
        <w:rPr>
          <w:rFonts w:hint="cs"/>
          <w:b/>
          <w:bCs/>
          <w:rtl/>
        </w:rPr>
        <w:t xml:space="preserve"> مدل پورتر</w:t>
      </w:r>
      <w:bookmarkEnd w:id="1"/>
    </w:p>
    <w:p w14:paraId="74D8DC58" w14:textId="77777777" w:rsidR="007217B3" w:rsidRPr="008F14BC" w:rsidRDefault="007217B3" w:rsidP="007217B3">
      <w:pPr>
        <w:rPr>
          <w:rFonts w:cs="Nazanin"/>
          <w:sz w:val="4"/>
          <w:szCs w:val="4"/>
        </w:rPr>
      </w:pPr>
    </w:p>
    <w:p w14:paraId="1F125D9C" w14:textId="77777777" w:rsidR="00E94659" w:rsidRPr="00EA00B8" w:rsidRDefault="005C58A7" w:rsidP="00EA00B8">
      <w:pPr>
        <w:pStyle w:val="ListParagraph"/>
        <w:numPr>
          <w:ilvl w:val="0"/>
          <w:numId w:val="15"/>
        </w:numPr>
        <w:autoSpaceDE w:val="0"/>
        <w:autoSpaceDN w:val="0"/>
        <w:bidi/>
        <w:adjustRightInd w:val="0"/>
        <w:spacing w:after="200" w:line="276" w:lineRule="auto"/>
        <w:jc w:val="both"/>
        <w:rPr>
          <w:rFonts w:cs="Nazanin"/>
          <w:sz w:val="24"/>
          <w:szCs w:val="24"/>
          <w:rtl/>
        </w:rPr>
      </w:pPr>
      <w:r w:rsidRPr="00EA00B8">
        <w:rPr>
          <w:rFonts w:cs="Nazanin" w:hint="cs"/>
          <w:b/>
          <w:bCs/>
          <w:sz w:val="24"/>
          <w:szCs w:val="24"/>
          <w:rtl/>
        </w:rPr>
        <w:t>خریداران:</w:t>
      </w:r>
      <w:r w:rsidRPr="00EA00B8">
        <w:rPr>
          <w:rFonts w:cs="Nazanin" w:hint="cs"/>
          <w:sz w:val="24"/>
          <w:szCs w:val="24"/>
          <w:rtl/>
        </w:rPr>
        <w:t xml:space="preserve"> </w:t>
      </w:r>
    </w:p>
    <w:p w14:paraId="63624253" w14:textId="683F5964" w:rsidR="005C58A7" w:rsidRPr="00EA00B8" w:rsidRDefault="005C58A7" w:rsidP="00EA00B8">
      <w:pPr>
        <w:pStyle w:val="ListParagraph"/>
        <w:autoSpaceDE w:val="0"/>
        <w:autoSpaceDN w:val="0"/>
        <w:bidi/>
        <w:adjustRightInd w:val="0"/>
        <w:spacing w:after="200" w:line="276" w:lineRule="auto"/>
        <w:jc w:val="both"/>
        <w:rPr>
          <w:rFonts w:cs="Nazanin"/>
          <w:sz w:val="24"/>
          <w:szCs w:val="24"/>
          <w:lang w:bidi="fa-IR"/>
        </w:rPr>
      </w:pPr>
      <w:r w:rsidRPr="00EA00B8">
        <w:rPr>
          <w:rFonts w:cs="Nazanin" w:hint="cs"/>
          <w:sz w:val="24"/>
          <w:szCs w:val="24"/>
          <w:rtl/>
        </w:rPr>
        <w:t>خریداران در مقابل آکادمی یاسان قدرت کمی دارند چرا که آکادمی یاسان جزء تنها ارائه آموزش‌دهندگان برنامه‌نویسی به کودکان و نوجوانان است. در نتیجه مشتریان انتخاب</w:t>
      </w:r>
      <w:r w:rsidR="00003077">
        <w:rPr>
          <w:rFonts w:cs="Nazanin" w:hint="cs"/>
          <w:sz w:val="24"/>
          <w:szCs w:val="24"/>
          <w:rtl/>
        </w:rPr>
        <w:t>ی جز</w:t>
      </w:r>
      <w:r w:rsidRPr="00EA00B8">
        <w:rPr>
          <w:rFonts w:cs="Nazanin" w:hint="cs"/>
          <w:sz w:val="24"/>
          <w:szCs w:val="24"/>
          <w:rtl/>
        </w:rPr>
        <w:t xml:space="preserve"> این موسسه ندارند.</w:t>
      </w:r>
    </w:p>
    <w:p w14:paraId="2F1BA3C4" w14:textId="77777777" w:rsidR="00EA00B8" w:rsidRDefault="005C58A7" w:rsidP="00EA00B8">
      <w:pPr>
        <w:pStyle w:val="ListParagraph"/>
        <w:numPr>
          <w:ilvl w:val="0"/>
          <w:numId w:val="15"/>
        </w:numPr>
        <w:autoSpaceDE w:val="0"/>
        <w:autoSpaceDN w:val="0"/>
        <w:bidi/>
        <w:adjustRightInd w:val="0"/>
        <w:spacing w:after="200" w:line="276" w:lineRule="auto"/>
        <w:jc w:val="both"/>
        <w:rPr>
          <w:rFonts w:cs="Nazanin"/>
          <w:sz w:val="24"/>
          <w:szCs w:val="24"/>
        </w:rPr>
      </w:pPr>
      <w:r w:rsidRPr="00EA00B8">
        <w:rPr>
          <w:rFonts w:cs="Nazanin" w:hint="cs"/>
          <w:b/>
          <w:bCs/>
          <w:sz w:val="24"/>
          <w:szCs w:val="24"/>
          <w:rtl/>
        </w:rPr>
        <w:t>تامین‌کنندگان:</w:t>
      </w:r>
      <w:r w:rsidRPr="00EA00B8">
        <w:rPr>
          <w:rFonts w:cs="Nazanin" w:hint="cs"/>
          <w:sz w:val="24"/>
          <w:szCs w:val="24"/>
          <w:rtl/>
        </w:rPr>
        <w:t xml:space="preserve"> </w:t>
      </w:r>
    </w:p>
    <w:p w14:paraId="4B975D77" w14:textId="6D90B51A" w:rsidR="005C58A7" w:rsidRPr="00EA00B8" w:rsidRDefault="005C58A7" w:rsidP="00EA00B8">
      <w:pPr>
        <w:pStyle w:val="ListParagraph"/>
        <w:autoSpaceDE w:val="0"/>
        <w:autoSpaceDN w:val="0"/>
        <w:bidi/>
        <w:adjustRightInd w:val="0"/>
        <w:spacing w:after="200" w:line="276" w:lineRule="auto"/>
        <w:jc w:val="both"/>
        <w:rPr>
          <w:rFonts w:cs="Nazanin"/>
          <w:sz w:val="24"/>
          <w:szCs w:val="24"/>
          <w:rtl/>
        </w:rPr>
      </w:pPr>
      <w:r w:rsidRPr="00EA00B8">
        <w:rPr>
          <w:rFonts w:cs="Nazanin" w:hint="cs"/>
          <w:sz w:val="24"/>
          <w:szCs w:val="24"/>
          <w:rtl/>
        </w:rPr>
        <w:t xml:space="preserve">آکادمی یاسان یک موسسۀ آموزشی است و نیازی به مواد اولیه یا تامین‌کننده ندارد. تنها نیازی که </w:t>
      </w:r>
      <w:r w:rsidR="008F4488">
        <w:rPr>
          <w:rFonts w:cs="Nazanin" w:hint="cs"/>
          <w:sz w:val="24"/>
          <w:szCs w:val="24"/>
          <w:rtl/>
        </w:rPr>
        <w:t>این موسسه</w:t>
      </w:r>
      <w:r w:rsidRPr="00EA00B8">
        <w:rPr>
          <w:rFonts w:cs="Nazanin" w:hint="cs"/>
          <w:sz w:val="24"/>
          <w:szCs w:val="24"/>
          <w:rtl/>
        </w:rPr>
        <w:t xml:space="preserve"> دارد مربیان هستند</w:t>
      </w:r>
      <w:r w:rsidR="00C976D2">
        <w:rPr>
          <w:rFonts w:cs="Nazanin" w:hint="cs"/>
          <w:sz w:val="24"/>
          <w:szCs w:val="24"/>
          <w:rtl/>
        </w:rPr>
        <w:t>. به دلیل زیاد بودن</w:t>
      </w:r>
      <w:r w:rsidRPr="00EA00B8">
        <w:rPr>
          <w:rFonts w:cs="Nazanin" w:hint="cs"/>
          <w:sz w:val="24"/>
          <w:szCs w:val="24"/>
          <w:rtl/>
        </w:rPr>
        <w:t xml:space="preserve"> تقاضا</w:t>
      </w:r>
      <w:r w:rsidR="00C976D2">
        <w:rPr>
          <w:rFonts w:cs="Nazanin" w:hint="cs"/>
          <w:sz w:val="24"/>
          <w:szCs w:val="24"/>
          <w:rtl/>
        </w:rPr>
        <w:t>ی</w:t>
      </w:r>
      <w:r w:rsidRPr="00EA00B8">
        <w:rPr>
          <w:rFonts w:cs="Nazanin" w:hint="cs"/>
          <w:sz w:val="24"/>
          <w:szCs w:val="24"/>
          <w:rtl/>
        </w:rPr>
        <w:t xml:space="preserve"> مربیان</w:t>
      </w:r>
      <w:r w:rsidR="00C976D2">
        <w:rPr>
          <w:rFonts w:cs="Nazanin" w:hint="cs"/>
          <w:sz w:val="24"/>
          <w:szCs w:val="24"/>
          <w:rtl/>
        </w:rPr>
        <w:t xml:space="preserve"> برای استخدام، </w:t>
      </w:r>
      <w:r w:rsidRPr="00EA00B8">
        <w:rPr>
          <w:rFonts w:cs="Nazanin" w:hint="cs"/>
          <w:sz w:val="24"/>
          <w:szCs w:val="24"/>
          <w:rtl/>
        </w:rPr>
        <w:t>مربیان نیز قدرت زیادی در مقابل آکادمی یاسان ندارند.</w:t>
      </w:r>
    </w:p>
    <w:p w14:paraId="3A8F9997" w14:textId="77777777" w:rsidR="00EA00B8" w:rsidRDefault="005C58A7" w:rsidP="00EA00B8">
      <w:pPr>
        <w:pStyle w:val="ListParagraph"/>
        <w:numPr>
          <w:ilvl w:val="0"/>
          <w:numId w:val="15"/>
        </w:numPr>
        <w:autoSpaceDE w:val="0"/>
        <w:autoSpaceDN w:val="0"/>
        <w:bidi/>
        <w:adjustRightInd w:val="0"/>
        <w:spacing w:after="200" w:line="276" w:lineRule="auto"/>
        <w:jc w:val="both"/>
        <w:rPr>
          <w:rFonts w:cs="Nazanin"/>
          <w:sz w:val="24"/>
          <w:szCs w:val="24"/>
        </w:rPr>
      </w:pPr>
      <w:r w:rsidRPr="00EA00B8">
        <w:rPr>
          <w:rFonts w:cs="Nazanin" w:hint="cs"/>
          <w:b/>
          <w:bCs/>
          <w:sz w:val="24"/>
          <w:szCs w:val="24"/>
          <w:rtl/>
        </w:rPr>
        <w:t>رقبای جدید:</w:t>
      </w:r>
      <w:r w:rsidRPr="00EA00B8">
        <w:rPr>
          <w:rFonts w:cs="Nazanin" w:hint="cs"/>
          <w:sz w:val="24"/>
          <w:szCs w:val="24"/>
          <w:rtl/>
        </w:rPr>
        <w:t xml:space="preserve"> </w:t>
      </w:r>
    </w:p>
    <w:p w14:paraId="08E98CFA" w14:textId="59C89B8F" w:rsidR="005C58A7" w:rsidRPr="00EA00B8" w:rsidRDefault="005C58A7" w:rsidP="00EA00B8">
      <w:pPr>
        <w:pStyle w:val="ListParagraph"/>
        <w:autoSpaceDE w:val="0"/>
        <w:autoSpaceDN w:val="0"/>
        <w:bidi/>
        <w:adjustRightInd w:val="0"/>
        <w:spacing w:after="200" w:line="276" w:lineRule="auto"/>
        <w:jc w:val="both"/>
        <w:rPr>
          <w:rFonts w:cs="Nazanin"/>
          <w:sz w:val="24"/>
          <w:szCs w:val="24"/>
          <w:rtl/>
        </w:rPr>
      </w:pPr>
      <w:r w:rsidRPr="00EA00B8">
        <w:rPr>
          <w:rFonts w:cs="Nazanin" w:hint="cs"/>
          <w:sz w:val="24"/>
          <w:szCs w:val="24"/>
          <w:rtl/>
        </w:rPr>
        <w:t>از نظر رقبای جدید آکادمی یاسان در جایگاه خطرناکی قرار دارد. برای تاسیس موسسه‌ای در این حد چالش‌های زیادی وجود ندارد. چه از نظر نیروی متخصص</w:t>
      </w:r>
      <w:r w:rsidR="006076A7">
        <w:rPr>
          <w:rFonts w:cs="Nazanin" w:hint="cs"/>
          <w:sz w:val="24"/>
          <w:szCs w:val="24"/>
          <w:rtl/>
        </w:rPr>
        <w:t>،</w:t>
      </w:r>
      <w:r w:rsidRPr="00EA00B8">
        <w:rPr>
          <w:rFonts w:cs="Nazanin" w:hint="cs"/>
          <w:sz w:val="24"/>
          <w:szCs w:val="24"/>
          <w:rtl/>
        </w:rPr>
        <w:t xml:space="preserve"> چه از نظر سرمایه‌گذار مشکلی وجود ندارد. همچنین تاسیس موسساتی این چنینی مراحل قانونی پیچیده‌ای ندارد.</w:t>
      </w:r>
    </w:p>
    <w:p w14:paraId="02D21822" w14:textId="52DDF845" w:rsidR="005C58A7" w:rsidRPr="00EA00B8" w:rsidRDefault="005C58A7" w:rsidP="00EA00B8">
      <w:pPr>
        <w:pStyle w:val="ListParagraph"/>
        <w:autoSpaceDE w:val="0"/>
        <w:autoSpaceDN w:val="0"/>
        <w:bidi/>
        <w:adjustRightInd w:val="0"/>
        <w:spacing w:after="200" w:line="276" w:lineRule="auto"/>
        <w:jc w:val="both"/>
        <w:rPr>
          <w:rFonts w:cs="Nazanin"/>
          <w:sz w:val="24"/>
          <w:szCs w:val="24"/>
          <w:rtl/>
        </w:rPr>
      </w:pPr>
      <w:r w:rsidRPr="00EA00B8">
        <w:rPr>
          <w:rFonts w:cs="Nazanin" w:hint="cs"/>
          <w:sz w:val="24"/>
          <w:szCs w:val="24"/>
          <w:rtl/>
        </w:rPr>
        <w:t xml:space="preserve">برای اینکه آکادمی یاسان از این خطر بیرون بیاید بهتر است در زمینه‌های دیگر نیز </w:t>
      </w:r>
      <w:r w:rsidR="006076A7">
        <w:rPr>
          <w:rFonts w:cs="Nazanin" w:hint="cs"/>
          <w:sz w:val="24"/>
          <w:szCs w:val="24"/>
          <w:rtl/>
        </w:rPr>
        <w:t>فعالیت کند</w:t>
      </w:r>
      <w:r w:rsidRPr="00EA00B8">
        <w:rPr>
          <w:rFonts w:cs="Nazanin" w:hint="cs"/>
          <w:sz w:val="24"/>
          <w:szCs w:val="24"/>
          <w:rtl/>
        </w:rPr>
        <w:t>. یعنی ب</w:t>
      </w:r>
      <w:r w:rsidR="006076A7">
        <w:rPr>
          <w:rFonts w:cs="Nazanin" w:hint="cs"/>
          <w:sz w:val="24"/>
          <w:szCs w:val="24"/>
          <w:rtl/>
        </w:rPr>
        <w:t xml:space="preserve">ه </w:t>
      </w:r>
      <w:r w:rsidRPr="00EA00B8">
        <w:rPr>
          <w:rFonts w:cs="Nazanin" w:hint="cs"/>
          <w:sz w:val="24"/>
          <w:szCs w:val="24"/>
          <w:rtl/>
        </w:rPr>
        <w:t xml:space="preserve">جای تمرکز بر روی قشری خاص سعی کند در زمینه‌های دیگر (مثلا آموزش برنامه نویسی یا مهارت‌های کامپیوتری به افراد </w:t>
      </w:r>
      <w:r w:rsidR="008C5541">
        <w:rPr>
          <w:rFonts w:cs="Nazanin" w:hint="cs"/>
          <w:sz w:val="24"/>
          <w:szCs w:val="24"/>
          <w:rtl/>
        </w:rPr>
        <w:t>مسن</w:t>
      </w:r>
      <w:r w:rsidRPr="00EA00B8">
        <w:rPr>
          <w:rFonts w:cs="Nazanin" w:hint="cs"/>
          <w:sz w:val="24"/>
          <w:szCs w:val="24"/>
          <w:rtl/>
        </w:rPr>
        <w:t xml:space="preserve">) نیز </w:t>
      </w:r>
      <w:r w:rsidR="00972E85">
        <w:rPr>
          <w:rFonts w:cs="Nazanin" w:hint="cs"/>
          <w:sz w:val="24"/>
          <w:szCs w:val="24"/>
          <w:rtl/>
        </w:rPr>
        <w:t>شروع به کار کند و جزء اولین‌ه</w:t>
      </w:r>
      <w:r w:rsidR="0056797B">
        <w:rPr>
          <w:rFonts w:cs="Nazanin" w:hint="cs"/>
          <w:sz w:val="24"/>
          <w:szCs w:val="24"/>
          <w:rtl/>
        </w:rPr>
        <w:t>ا</w:t>
      </w:r>
      <w:r w:rsidR="00972E85">
        <w:rPr>
          <w:rFonts w:cs="Nazanin" w:hint="cs"/>
          <w:sz w:val="24"/>
          <w:szCs w:val="24"/>
          <w:rtl/>
        </w:rPr>
        <w:t xml:space="preserve"> باشد</w:t>
      </w:r>
      <w:r w:rsidRPr="00EA00B8">
        <w:rPr>
          <w:rFonts w:cs="Nazanin" w:hint="cs"/>
          <w:sz w:val="24"/>
          <w:szCs w:val="24"/>
          <w:rtl/>
        </w:rPr>
        <w:t>.</w:t>
      </w:r>
      <w:r w:rsidR="006076A7">
        <w:rPr>
          <w:rFonts w:cs="Nazanin" w:hint="cs"/>
          <w:sz w:val="24"/>
          <w:szCs w:val="24"/>
          <w:rtl/>
        </w:rPr>
        <w:t xml:space="preserve"> با این کار حتی اگر رقبایی در زمینۀ آموزش به کودکان و نوجوانان شروع به فعالیت کنند آکادمی یاسان می‌تواند در زمینه‌های دیگر پیشتاز باشد.</w:t>
      </w:r>
    </w:p>
    <w:p w14:paraId="5DB6158C" w14:textId="77777777" w:rsidR="00EA00B8" w:rsidRPr="00EA00B8" w:rsidRDefault="005C58A7" w:rsidP="00EA00B8">
      <w:pPr>
        <w:pStyle w:val="ListParagraph"/>
        <w:numPr>
          <w:ilvl w:val="0"/>
          <w:numId w:val="15"/>
        </w:numPr>
        <w:autoSpaceDE w:val="0"/>
        <w:autoSpaceDN w:val="0"/>
        <w:bidi/>
        <w:adjustRightInd w:val="0"/>
        <w:spacing w:after="200" w:line="276" w:lineRule="auto"/>
        <w:jc w:val="both"/>
        <w:rPr>
          <w:rFonts w:cs="Nazanin"/>
          <w:sz w:val="24"/>
          <w:szCs w:val="24"/>
        </w:rPr>
      </w:pPr>
      <w:r w:rsidRPr="00EA00B8">
        <w:rPr>
          <w:rFonts w:cs="Nazanin" w:hint="cs"/>
          <w:b/>
          <w:bCs/>
          <w:sz w:val="24"/>
          <w:szCs w:val="24"/>
          <w:rtl/>
        </w:rPr>
        <w:t xml:space="preserve">کالا و خدمات جدید: </w:t>
      </w:r>
    </w:p>
    <w:p w14:paraId="50F48480" w14:textId="013EDA6F" w:rsidR="005C58A7" w:rsidRPr="00EA00B8" w:rsidRDefault="005C58A7" w:rsidP="00EA00B8">
      <w:pPr>
        <w:pStyle w:val="ListParagraph"/>
        <w:autoSpaceDE w:val="0"/>
        <w:autoSpaceDN w:val="0"/>
        <w:bidi/>
        <w:adjustRightInd w:val="0"/>
        <w:spacing w:after="200" w:line="276" w:lineRule="auto"/>
        <w:jc w:val="both"/>
        <w:rPr>
          <w:rFonts w:cs="Nazanin"/>
          <w:sz w:val="24"/>
          <w:szCs w:val="24"/>
          <w:rtl/>
        </w:rPr>
      </w:pPr>
      <w:r w:rsidRPr="00EA00B8">
        <w:rPr>
          <w:rFonts w:cs="Nazanin" w:hint="cs"/>
          <w:sz w:val="24"/>
          <w:szCs w:val="24"/>
          <w:rtl/>
        </w:rPr>
        <w:t xml:space="preserve">از این نظر نیز آکادمی یاسان در </w:t>
      </w:r>
      <w:r w:rsidR="009801E8">
        <w:rPr>
          <w:rFonts w:cs="Nazanin" w:hint="cs"/>
          <w:sz w:val="24"/>
          <w:szCs w:val="24"/>
          <w:rtl/>
          <w:lang w:bidi="fa-IR"/>
        </w:rPr>
        <w:t xml:space="preserve">خطر </w:t>
      </w:r>
      <w:r w:rsidRPr="00EA00B8">
        <w:rPr>
          <w:rFonts w:cs="Nazanin" w:hint="cs"/>
          <w:sz w:val="24"/>
          <w:szCs w:val="24"/>
          <w:rtl/>
        </w:rPr>
        <w:t>است. امروزه</w:t>
      </w:r>
      <w:r w:rsidR="008D2A45">
        <w:rPr>
          <w:rFonts w:cs="Nazanin" w:hint="cs"/>
          <w:sz w:val="24"/>
          <w:szCs w:val="24"/>
          <w:rtl/>
        </w:rPr>
        <w:t xml:space="preserve"> </w:t>
      </w:r>
      <w:r w:rsidRPr="00EA00B8">
        <w:rPr>
          <w:rFonts w:cs="Nazanin" w:hint="cs"/>
          <w:sz w:val="24"/>
          <w:szCs w:val="24"/>
          <w:rtl/>
        </w:rPr>
        <w:t>دوره‌های زیادی در زمینۀ کامپیوتر و برنامه‌نویسی در سطح اینترنت وجود دارند. با اینکه در حال حاضر این دوره‌ها مخصوص کودکان و نوجوانان نیستند اما تولید محتوایی این چنینی کار ساده‌ای است و ممکن است به زودی در این زمینه نیز محتوای زیادی تولید شود. خطری که آکادمی یاسان را تهدید می‌کند این است دوره‌های موجود در سطح اینترنت معمولا رایگان هستند که این یعنی توسط مردم بیشتر ترجیح داده می‌شوند.</w:t>
      </w:r>
    </w:p>
    <w:p w14:paraId="28C2E14E" w14:textId="77777777" w:rsidR="00EA00B8" w:rsidRDefault="005C58A7" w:rsidP="00EA00B8">
      <w:pPr>
        <w:pStyle w:val="ListParagraph"/>
        <w:numPr>
          <w:ilvl w:val="0"/>
          <w:numId w:val="15"/>
        </w:numPr>
        <w:autoSpaceDE w:val="0"/>
        <w:autoSpaceDN w:val="0"/>
        <w:bidi/>
        <w:adjustRightInd w:val="0"/>
        <w:spacing w:after="200" w:line="276" w:lineRule="auto"/>
        <w:jc w:val="both"/>
        <w:rPr>
          <w:rFonts w:cs="Nazanin"/>
          <w:sz w:val="24"/>
          <w:szCs w:val="24"/>
        </w:rPr>
      </w:pPr>
      <w:r w:rsidRPr="00EA00B8">
        <w:rPr>
          <w:rFonts w:cs="Nazanin" w:hint="cs"/>
          <w:b/>
          <w:bCs/>
          <w:sz w:val="24"/>
          <w:szCs w:val="24"/>
          <w:rtl/>
        </w:rPr>
        <w:t>شدت رقابت:</w:t>
      </w:r>
      <w:r w:rsidRPr="00EA00B8">
        <w:rPr>
          <w:rFonts w:cs="Nazanin" w:hint="cs"/>
          <w:sz w:val="24"/>
          <w:szCs w:val="24"/>
          <w:rtl/>
        </w:rPr>
        <w:t xml:space="preserve"> </w:t>
      </w:r>
    </w:p>
    <w:p w14:paraId="6A0D87FE" w14:textId="1D4F59EB" w:rsidR="002B32EB" w:rsidRDefault="005C58A7" w:rsidP="008E23B8">
      <w:pPr>
        <w:pStyle w:val="ListParagraph"/>
        <w:autoSpaceDE w:val="0"/>
        <w:autoSpaceDN w:val="0"/>
        <w:bidi/>
        <w:adjustRightInd w:val="0"/>
        <w:spacing w:after="200" w:line="276" w:lineRule="auto"/>
        <w:jc w:val="both"/>
        <w:rPr>
          <w:rFonts w:cs="Nazanin"/>
          <w:sz w:val="24"/>
          <w:szCs w:val="24"/>
          <w:rtl/>
        </w:rPr>
      </w:pPr>
      <w:r w:rsidRPr="00EA00B8">
        <w:rPr>
          <w:rFonts w:cs="Nazanin" w:hint="cs"/>
          <w:sz w:val="24"/>
          <w:szCs w:val="24"/>
          <w:rtl/>
        </w:rPr>
        <w:t>همان طور که در بالا اشاره شد آکادمی یاسان جزء تنها آموزش</w:t>
      </w:r>
      <w:r w:rsidR="007101B4">
        <w:rPr>
          <w:rFonts w:cs="Nazanin" w:hint="cs"/>
          <w:sz w:val="24"/>
          <w:szCs w:val="24"/>
          <w:rtl/>
        </w:rPr>
        <w:t>‌دهندگان</w:t>
      </w:r>
      <w:r w:rsidRPr="00EA00B8">
        <w:rPr>
          <w:rFonts w:cs="Nazanin" w:hint="cs"/>
          <w:sz w:val="24"/>
          <w:szCs w:val="24"/>
          <w:rtl/>
        </w:rPr>
        <w:t xml:space="preserve"> برنامه‌نویسی به کودکان و نوجوانان است و رقبای زیادی ندارد. پس شدت رقابت در این بازار کم است و از این نظر خطر زیادی آکادمی یاسان را تهدید نمی‌کند.</w:t>
      </w:r>
    </w:p>
    <w:p w14:paraId="6A456285" w14:textId="77777777" w:rsidR="003B625E" w:rsidRPr="008E23B8" w:rsidRDefault="003B625E" w:rsidP="008E23B8">
      <w:pPr>
        <w:pStyle w:val="ListParagraph"/>
        <w:autoSpaceDE w:val="0"/>
        <w:autoSpaceDN w:val="0"/>
        <w:bidi/>
        <w:adjustRightInd w:val="0"/>
        <w:spacing w:after="200" w:line="276" w:lineRule="auto"/>
        <w:jc w:val="both"/>
        <w:rPr>
          <w:rFonts w:cs="Nazanin"/>
          <w:sz w:val="24"/>
          <w:szCs w:val="24"/>
          <w:rtl/>
        </w:rPr>
      </w:pPr>
    </w:p>
    <w:p w14:paraId="18B7C39F" w14:textId="3AC1EAC0" w:rsidR="000866EE" w:rsidRPr="00FD0449" w:rsidRDefault="00FD0449" w:rsidP="000866EE">
      <w:pPr>
        <w:pStyle w:val="Heading1"/>
        <w:rPr>
          <w:b/>
          <w:bCs/>
        </w:rPr>
      </w:pPr>
      <w:bookmarkStart w:id="2" w:name="_Toc171458580"/>
      <w:r>
        <w:rPr>
          <w:rFonts w:hint="cs"/>
          <w:b/>
          <w:bCs/>
          <w:rtl/>
          <w:lang w:val="en-AE"/>
        </w:rPr>
        <w:t xml:space="preserve">بررسی بلوغ سازمانی شرکت و تحلیل </w:t>
      </w:r>
      <w:r w:rsidRPr="00FD0449">
        <w:rPr>
          <w:b/>
          <w:bCs/>
          <w:sz w:val="28"/>
          <w:szCs w:val="24"/>
        </w:rPr>
        <w:t>BSC</w:t>
      </w:r>
      <w:bookmarkEnd w:id="2"/>
    </w:p>
    <w:p w14:paraId="285D5FF0" w14:textId="77777777" w:rsidR="00996C18" w:rsidRPr="00996C18" w:rsidRDefault="00996C18" w:rsidP="00996C18">
      <w:pPr>
        <w:rPr>
          <w:rFonts w:cs="Nazanin"/>
          <w:sz w:val="4"/>
          <w:szCs w:val="4"/>
          <w:rtl/>
        </w:rPr>
      </w:pPr>
    </w:p>
    <w:p w14:paraId="299172A2" w14:textId="6888F285" w:rsidR="0076252B" w:rsidRPr="00C604DF" w:rsidRDefault="00C604DF" w:rsidP="005E33DC">
      <w:pPr>
        <w:jc w:val="both"/>
        <w:rPr>
          <w:rFonts w:cs="Nazanin"/>
          <w:b/>
          <w:bCs/>
          <w:sz w:val="24"/>
          <w:szCs w:val="24"/>
          <w:rtl/>
        </w:rPr>
      </w:pPr>
      <w:r w:rsidRPr="00C604DF">
        <w:rPr>
          <w:rFonts w:cs="Nazanin" w:hint="cs"/>
          <w:b/>
          <w:bCs/>
          <w:sz w:val="24"/>
          <w:szCs w:val="24"/>
          <w:rtl/>
        </w:rPr>
        <w:t>1.3</w:t>
      </w:r>
    </w:p>
    <w:p w14:paraId="2153E52C" w14:textId="634343AA" w:rsidR="00EF0A9D" w:rsidRPr="00EF0A9D" w:rsidRDefault="00EF0A9D" w:rsidP="008E23B8">
      <w:pPr>
        <w:spacing w:line="276" w:lineRule="auto"/>
        <w:ind w:firstLine="284"/>
        <w:jc w:val="both"/>
        <w:rPr>
          <w:rFonts w:cs="Nazanin"/>
          <w:sz w:val="24"/>
          <w:szCs w:val="24"/>
          <w:rtl/>
        </w:rPr>
      </w:pPr>
      <w:r w:rsidRPr="00EF0A9D">
        <w:rPr>
          <w:rFonts w:cs="Nazanin"/>
          <w:sz w:val="24"/>
          <w:szCs w:val="24"/>
          <w:rtl/>
        </w:rPr>
        <w:t xml:space="preserve">بلوغ </w:t>
      </w:r>
      <w:r w:rsidRPr="00EF0A9D">
        <w:rPr>
          <w:rFonts w:cs="Nazanin"/>
          <w:sz w:val="24"/>
          <w:szCs w:val="24"/>
          <w:lang w:val="en-AE"/>
        </w:rPr>
        <w:t>IT</w:t>
      </w:r>
      <w:r w:rsidRPr="00EF0A9D">
        <w:rPr>
          <w:rFonts w:cs="Nazanin"/>
          <w:sz w:val="24"/>
          <w:szCs w:val="24"/>
          <w:rtl/>
        </w:rPr>
        <w:t xml:space="preserve"> سازمان آکادمی یاسان در سطح</w:t>
      </w:r>
      <w:r w:rsidR="00997F44">
        <w:rPr>
          <w:rFonts w:cs="Nazanin" w:hint="cs"/>
          <w:sz w:val="24"/>
          <w:szCs w:val="24"/>
          <w:rtl/>
        </w:rPr>
        <w:t xml:space="preserve"> 2</w:t>
      </w:r>
      <w:r w:rsidRPr="00EF0A9D">
        <w:rPr>
          <w:rFonts w:cs="Nazanin"/>
          <w:sz w:val="24"/>
          <w:szCs w:val="24"/>
          <w:rtl/>
        </w:rPr>
        <w:t xml:space="preserve"> است</w:t>
      </w:r>
      <w:r w:rsidRPr="00EF0A9D">
        <w:rPr>
          <w:rFonts w:cs="Nazanin" w:hint="cs"/>
          <w:sz w:val="24"/>
          <w:szCs w:val="24"/>
          <w:rtl/>
        </w:rPr>
        <w:t xml:space="preserve"> بخاطر عوامل زیر:</w:t>
      </w:r>
    </w:p>
    <w:p w14:paraId="2A8B7F29" w14:textId="77777777" w:rsidR="00EF0A9D" w:rsidRPr="00EF0A9D" w:rsidRDefault="00EF0A9D" w:rsidP="008E23B8">
      <w:pPr>
        <w:pStyle w:val="ListParagraph"/>
        <w:numPr>
          <w:ilvl w:val="0"/>
          <w:numId w:val="8"/>
        </w:numPr>
        <w:bidi/>
        <w:spacing w:line="276" w:lineRule="auto"/>
        <w:jc w:val="both"/>
        <w:rPr>
          <w:rFonts w:cs="Nazanin"/>
          <w:sz w:val="24"/>
          <w:szCs w:val="24"/>
          <w:rtl/>
        </w:rPr>
      </w:pPr>
      <w:r w:rsidRPr="00EF0A9D">
        <w:rPr>
          <w:rFonts w:cs="Nazanin"/>
          <w:sz w:val="24"/>
          <w:szCs w:val="24"/>
          <w:rtl/>
        </w:rPr>
        <w:t>مدیریت با تجربه: وجود مدیریت با تجربه در مسائل آموزشی و مدیریتی نشان از وجود ساختارهای پایه‌ای و توسعه‌یافته دارد.</w:t>
      </w:r>
    </w:p>
    <w:p w14:paraId="449A07E2" w14:textId="77777777" w:rsidR="00EF0A9D" w:rsidRPr="00EF0A9D" w:rsidRDefault="00EF0A9D" w:rsidP="008E23B8">
      <w:pPr>
        <w:pStyle w:val="ListParagraph"/>
        <w:numPr>
          <w:ilvl w:val="0"/>
          <w:numId w:val="8"/>
        </w:numPr>
        <w:bidi/>
        <w:spacing w:line="276" w:lineRule="auto"/>
        <w:jc w:val="both"/>
        <w:rPr>
          <w:rFonts w:cs="Nazanin"/>
          <w:sz w:val="24"/>
          <w:szCs w:val="24"/>
          <w:rtl/>
        </w:rPr>
      </w:pPr>
      <w:r w:rsidRPr="00EF0A9D">
        <w:rPr>
          <w:rFonts w:cs="Nazanin"/>
          <w:sz w:val="24"/>
          <w:szCs w:val="24"/>
          <w:rtl/>
        </w:rPr>
        <w:t>تیم‌های متخصص: حضور تیم‌های بازاریابی، منابع انسانی، و تحقیق و توسعه قوی نیز نشان‌دهنده بلوغ نسبی سازمان است.</w:t>
      </w:r>
    </w:p>
    <w:p w14:paraId="642D4796" w14:textId="77777777" w:rsidR="00EF0A9D" w:rsidRPr="00EF0A9D" w:rsidRDefault="00EF0A9D" w:rsidP="008E23B8">
      <w:pPr>
        <w:pStyle w:val="ListParagraph"/>
        <w:numPr>
          <w:ilvl w:val="0"/>
          <w:numId w:val="8"/>
        </w:numPr>
        <w:bidi/>
        <w:spacing w:line="276" w:lineRule="auto"/>
        <w:jc w:val="both"/>
        <w:rPr>
          <w:rFonts w:cs="Nazanin"/>
          <w:sz w:val="24"/>
          <w:szCs w:val="24"/>
          <w:rtl/>
        </w:rPr>
      </w:pPr>
      <w:r w:rsidRPr="00EF0A9D">
        <w:rPr>
          <w:rFonts w:cs="Nazanin"/>
          <w:sz w:val="24"/>
          <w:szCs w:val="24"/>
          <w:rtl/>
        </w:rPr>
        <w:t>خدمات آموزشی با کیفیت و به‌روز: ارائه خدمات آموزشی با کیفیت بالا و استفاده از تکنولوژی‌های مختلف برای گروه‌های سنی مختلف نشان‌دهنده تلاش برای بهره‌وری از تکنولوژی در فرآیندهای آموزشی است.</w:t>
      </w:r>
    </w:p>
    <w:p w14:paraId="38202135" w14:textId="3620639C" w:rsidR="00EF0A9D" w:rsidRPr="00EF0A9D" w:rsidRDefault="00EF0A9D" w:rsidP="008E23B8">
      <w:pPr>
        <w:spacing w:line="276" w:lineRule="auto"/>
        <w:ind w:firstLine="284"/>
        <w:jc w:val="both"/>
        <w:rPr>
          <w:rFonts w:cs="Nazanin"/>
          <w:sz w:val="24"/>
          <w:szCs w:val="24"/>
          <w:lang w:val="en-AE"/>
        </w:rPr>
      </w:pPr>
      <w:r w:rsidRPr="00EF0A9D">
        <w:rPr>
          <w:rFonts w:cs="Nazanin"/>
          <w:sz w:val="24"/>
          <w:szCs w:val="24"/>
          <w:rtl/>
        </w:rPr>
        <w:t>با این حال، ضعف‌هایی مانند تیم تجربه مشتری ضعیف، عدم پرداخت به موقع حقوق و عدم اطلاع‌رسانی به موقع به کارمندان و مشتریان نشان می‌دهد که هنوز سازمان به سطح بالایی از بلوغ نرسیده و نیاز به بهبود دارد.</w:t>
      </w:r>
    </w:p>
    <w:p w14:paraId="25E97BD2" w14:textId="77777777" w:rsidR="00C604DF" w:rsidRPr="008F79C7" w:rsidRDefault="00C604DF" w:rsidP="005E33DC">
      <w:pPr>
        <w:jc w:val="both"/>
        <w:rPr>
          <w:rFonts w:cs="Nazanin"/>
          <w:sz w:val="10"/>
          <w:szCs w:val="10"/>
          <w:rtl/>
        </w:rPr>
      </w:pPr>
    </w:p>
    <w:p w14:paraId="134552E4" w14:textId="031F9988" w:rsidR="00C604DF" w:rsidRPr="00C604DF" w:rsidRDefault="00C604DF" w:rsidP="005E33DC">
      <w:pPr>
        <w:jc w:val="both"/>
        <w:rPr>
          <w:rFonts w:cs="Nazanin"/>
          <w:b/>
          <w:bCs/>
          <w:sz w:val="24"/>
          <w:szCs w:val="24"/>
          <w:rtl/>
        </w:rPr>
      </w:pPr>
      <w:r w:rsidRPr="00C604DF">
        <w:rPr>
          <w:rFonts w:cs="Nazanin" w:hint="cs"/>
          <w:b/>
          <w:bCs/>
          <w:sz w:val="24"/>
          <w:szCs w:val="24"/>
          <w:rtl/>
        </w:rPr>
        <w:t>2.3</w:t>
      </w:r>
    </w:p>
    <w:p w14:paraId="3B212956" w14:textId="0B7455D4" w:rsidR="00352486" w:rsidRPr="00352486" w:rsidRDefault="00352486" w:rsidP="008E23B8">
      <w:pPr>
        <w:spacing w:line="276" w:lineRule="auto"/>
        <w:ind w:firstLine="284"/>
        <w:jc w:val="both"/>
        <w:rPr>
          <w:rFonts w:cs="Nazanin"/>
          <w:sz w:val="24"/>
          <w:szCs w:val="24"/>
          <w:rtl/>
        </w:rPr>
      </w:pPr>
      <w:r w:rsidRPr="00352486">
        <w:rPr>
          <w:rFonts w:cs="Nazanin"/>
          <w:sz w:val="24"/>
          <w:szCs w:val="24"/>
          <w:rtl/>
        </w:rPr>
        <w:t>بله، این درجه بلوغ سازمانی می‌تواند به سطح بالاتری ارتقا</w:t>
      </w:r>
      <w:r w:rsidR="00EF6B07">
        <w:rPr>
          <w:rFonts w:cs="Nazanin" w:hint="cs"/>
          <w:sz w:val="24"/>
          <w:szCs w:val="24"/>
          <w:rtl/>
        </w:rPr>
        <w:t xml:space="preserve"> پیدا کند</w:t>
      </w:r>
      <w:r w:rsidRPr="00352486">
        <w:rPr>
          <w:rFonts w:cs="Nazanin"/>
          <w:sz w:val="24"/>
          <w:szCs w:val="24"/>
          <w:rtl/>
        </w:rPr>
        <w:t>. برای این کار، سازمان باید به موارد زیر توجه کند:</w:t>
      </w:r>
    </w:p>
    <w:p w14:paraId="023B8936" w14:textId="77777777" w:rsidR="00352486" w:rsidRPr="00EF6B07" w:rsidRDefault="00352486" w:rsidP="008E23B8">
      <w:pPr>
        <w:pStyle w:val="ListParagraph"/>
        <w:numPr>
          <w:ilvl w:val="0"/>
          <w:numId w:val="9"/>
        </w:numPr>
        <w:bidi/>
        <w:spacing w:line="276" w:lineRule="auto"/>
        <w:jc w:val="both"/>
        <w:rPr>
          <w:rFonts w:cs="Nazanin"/>
          <w:sz w:val="24"/>
          <w:szCs w:val="24"/>
          <w:rtl/>
        </w:rPr>
      </w:pPr>
      <w:r w:rsidRPr="00EF6B07">
        <w:rPr>
          <w:rFonts w:cs="Nazanin"/>
          <w:sz w:val="24"/>
          <w:szCs w:val="24"/>
          <w:rtl/>
        </w:rPr>
        <w:t>بهبود تجربه مشتری: تقویت تیم تجربه مشتری و بهبود راه‌های ارتباطی با مشتریان می‌تواند به افزایش رضایت مشتریان و در نتیجه بهبود کلی سازمان کمک کند.</w:t>
      </w:r>
    </w:p>
    <w:p w14:paraId="410B7C3D" w14:textId="77777777" w:rsidR="00352486" w:rsidRPr="00EF6B07" w:rsidRDefault="00352486" w:rsidP="008E23B8">
      <w:pPr>
        <w:pStyle w:val="ListParagraph"/>
        <w:numPr>
          <w:ilvl w:val="0"/>
          <w:numId w:val="9"/>
        </w:numPr>
        <w:bidi/>
        <w:spacing w:line="276" w:lineRule="auto"/>
        <w:jc w:val="both"/>
        <w:rPr>
          <w:rFonts w:cs="Nazanin"/>
          <w:sz w:val="24"/>
          <w:szCs w:val="24"/>
          <w:rtl/>
        </w:rPr>
      </w:pPr>
      <w:r w:rsidRPr="00EF6B07">
        <w:rPr>
          <w:rFonts w:cs="Nazanin"/>
          <w:sz w:val="24"/>
          <w:szCs w:val="24"/>
          <w:rtl/>
        </w:rPr>
        <w:t>پرداخت به موقع حقوق کارکنان: ایجاد سیستم‌های پرداخت حقوق منظم و منصفانه می‌تواند انگیزه کارکنان را افزایش داده و بهره‌وری را بالا ببرد.</w:t>
      </w:r>
    </w:p>
    <w:p w14:paraId="70A9FCA9" w14:textId="77777777" w:rsidR="00352486" w:rsidRPr="00EF6B07" w:rsidRDefault="00352486" w:rsidP="008E23B8">
      <w:pPr>
        <w:pStyle w:val="ListParagraph"/>
        <w:numPr>
          <w:ilvl w:val="0"/>
          <w:numId w:val="9"/>
        </w:numPr>
        <w:bidi/>
        <w:spacing w:line="276" w:lineRule="auto"/>
        <w:jc w:val="both"/>
        <w:rPr>
          <w:rFonts w:cs="Nazanin"/>
          <w:sz w:val="24"/>
          <w:szCs w:val="24"/>
          <w:rtl/>
        </w:rPr>
      </w:pPr>
      <w:r w:rsidRPr="00EF6B07">
        <w:rPr>
          <w:rFonts w:cs="Nazanin"/>
          <w:sz w:val="24"/>
          <w:szCs w:val="24"/>
          <w:rtl/>
        </w:rPr>
        <w:t>کاهش ساعات کاری اضافی بدون افزایش حقوق: تنظیم ساعات کاری معقول و ایجاد تعادل بین کار و زندگی شخصی کارکنان به بهبود عملکرد آن‌ها کمک می‌کند.</w:t>
      </w:r>
    </w:p>
    <w:p w14:paraId="444EE1B2" w14:textId="77777777" w:rsidR="00352486" w:rsidRPr="00EF6B07" w:rsidRDefault="00352486" w:rsidP="008E23B8">
      <w:pPr>
        <w:pStyle w:val="ListParagraph"/>
        <w:numPr>
          <w:ilvl w:val="0"/>
          <w:numId w:val="9"/>
        </w:numPr>
        <w:bidi/>
        <w:spacing w:line="276" w:lineRule="auto"/>
        <w:jc w:val="both"/>
        <w:rPr>
          <w:rFonts w:cs="Nazanin"/>
          <w:sz w:val="24"/>
          <w:szCs w:val="24"/>
          <w:rtl/>
        </w:rPr>
      </w:pPr>
      <w:r w:rsidRPr="00EF6B07">
        <w:rPr>
          <w:rFonts w:cs="Nazanin"/>
          <w:sz w:val="24"/>
          <w:szCs w:val="24"/>
          <w:rtl/>
        </w:rPr>
        <w:t>اطلاع‌رسانی به موقع: بهبود سیستم‌های اطلاع‌رسانی داخلی برای کارکنان و مشتریان می‌تواند باعث افزایش شفافیت و کاهش نارضایتی شود.</w:t>
      </w:r>
    </w:p>
    <w:p w14:paraId="21353EB6" w14:textId="77777777" w:rsidR="00352486" w:rsidRPr="00EF6B07" w:rsidRDefault="00352486" w:rsidP="008E23B8">
      <w:pPr>
        <w:pStyle w:val="ListParagraph"/>
        <w:numPr>
          <w:ilvl w:val="0"/>
          <w:numId w:val="9"/>
        </w:numPr>
        <w:bidi/>
        <w:spacing w:line="276" w:lineRule="auto"/>
        <w:jc w:val="both"/>
        <w:rPr>
          <w:rFonts w:cs="Nazanin"/>
          <w:sz w:val="24"/>
          <w:szCs w:val="24"/>
          <w:rtl/>
        </w:rPr>
      </w:pPr>
      <w:r w:rsidRPr="00EF6B07">
        <w:rPr>
          <w:rFonts w:cs="Nazanin"/>
          <w:sz w:val="24"/>
          <w:szCs w:val="24"/>
          <w:rtl/>
        </w:rPr>
        <w:t xml:space="preserve">سرمایه‌گذاری در فناوری اطلاعات: ارتقاء سیستم‌های </w:t>
      </w:r>
      <w:r w:rsidRPr="00EF6B07">
        <w:rPr>
          <w:rFonts w:cs="Nazanin"/>
          <w:sz w:val="24"/>
          <w:szCs w:val="24"/>
          <w:lang w:val="en-AE"/>
        </w:rPr>
        <w:t>IT</w:t>
      </w:r>
      <w:r w:rsidRPr="00EF6B07">
        <w:rPr>
          <w:rFonts w:cs="Nazanin"/>
          <w:sz w:val="24"/>
          <w:szCs w:val="24"/>
          <w:rtl/>
        </w:rPr>
        <w:t xml:space="preserve">، استفاده از نرم‌افزارهای مدیریت منابع پیشرفته و بهبود زیرساخت‌های تکنولوژی می‌تواند به ارتقاء سطح بلوغ </w:t>
      </w:r>
      <w:r w:rsidRPr="00EF6B07">
        <w:rPr>
          <w:rFonts w:cs="Nazanin"/>
          <w:sz w:val="24"/>
          <w:szCs w:val="24"/>
          <w:lang w:val="en-AE"/>
        </w:rPr>
        <w:t>IT</w:t>
      </w:r>
      <w:r w:rsidRPr="00EF6B07">
        <w:rPr>
          <w:rFonts w:cs="Nazanin"/>
          <w:sz w:val="24"/>
          <w:szCs w:val="24"/>
          <w:rtl/>
        </w:rPr>
        <w:t xml:space="preserve"> کمک کند.</w:t>
      </w:r>
    </w:p>
    <w:p w14:paraId="4ABBB605" w14:textId="77777777" w:rsidR="00C604DF" w:rsidRDefault="00C604DF" w:rsidP="005E33DC">
      <w:pPr>
        <w:jc w:val="both"/>
        <w:rPr>
          <w:rFonts w:cs="Nazanin"/>
          <w:sz w:val="6"/>
          <w:szCs w:val="6"/>
          <w:rtl/>
        </w:rPr>
      </w:pPr>
    </w:p>
    <w:p w14:paraId="76487574" w14:textId="77777777" w:rsidR="008F79C7" w:rsidRDefault="008F79C7" w:rsidP="005E33DC">
      <w:pPr>
        <w:jc w:val="both"/>
        <w:rPr>
          <w:rFonts w:cs="Nazanin"/>
          <w:sz w:val="6"/>
          <w:szCs w:val="6"/>
          <w:rtl/>
        </w:rPr>
      </w:pPr>
    </w:p>
    <w:p w14:paraId="1BCFC884" w14:textId="77777777" w:rsidR="008F79C7" w:rsidRDefault="008F79C7" w:rsidP="005E33DC">
      <w:pPr>
        <w:jc w:val="both"/>
        <w:rPr>
          <w:rFonts w:cs="Nazanin"/>
          <w:sz w:val="6"/>
          <w:szCs w:val="6"/>
          <w:rtl/>
        </w:rPr>
      </w:pPr>
    </w:p>
    <w:p w14:paraId="3CE9A548" w14:textId="77777777" w:rsidR="008F79C7" w:rsidRDefault="008F79C7" w:rsidP="005E33DC">
      <w:pPr>
        <w:jc w:val="both"/>
        <w:rPr>
          <w:rFonts w:cs="Nazanin"/>
          <w:sz w:val="6"/>
          <w:szCs w:val="6"/>
          <w:rtl/>
        </w:rPr>
      </w:pPr>
    </w:p>
    <w:p w14:paraId="5F844BBC" w14:textId="77777777" w:rsidR="008F79C7" w:rsidRDefault="008F79C7" w:rsidP="005E33DC">
      <w:pPr>
        <w:jc w:val="both"/>
        <w:rPr>
          <w:rFonts w:cs="Nazanin"/>
          <w:sz w:val="6"/>
          <w:szCs w:val="6"/>
          <w:rtl/>
        </w:rPr>
      </w:pPr>
    </w:p>
    <w:p w14:paraId="2FA23B4F" w14:textId="77777777" w:rsidR="008F79C7" w:rsidRDefault="008F79C7" w:rsidP="005E33DC">
      <w:pPr>
        <w:jc w:val="both"/>
        <w:rPr>
          <w:rFonts w:cs="Nazanin"/>
          <w:sz w:val="6"/>
          <w:szCs w:val="6"/>
          <w:rtl/>
        </w:rPr>
      </w:pPr>
    </w:p>
    <w:p w14:paraId="4DD286AF" w14:textId="77777777" w:rsidR="008F79C7" w:rsidRDefault="008F79C7" w:rsidP="005E33DC">
      <w:pPr>
        <w:jc w:val="both"/>
        <w:rPr>
          <w:rFonts w:cs="Nazanin"/>
          <w:sz w:val="6"/>
          <w:szCs w:val="6"/>
          <w:rtl/>
        </w:rPr>
      </w:pPr>
    </w:p>
    <w:p w14:paraId="47904336" w14:textId="77777777" w:rsidR="008F79C7" w:rsidRDefault="008F79C7" w:rsidP="005E33DC">
      <w:pPr>
        <w:jc w:val="both"/>
        <w:rPr>
          <w:rFonts w:cs="Nazanin"/>
          <w:sz w:val="6"/>
          <w:szCs w:val="6"/>
          <w:rtl/>
        </w:rPr>
      </w:pPr>
    </w:p>
    <w:p w14:paraId="3E74A892" w14:textId="77777777" w:rsidR="008F79C7" w:rsidRDefault="008F79C7" w:rsidP="005E33DC">
      <w:pPr>
        <w:jc w:val="both"/>
        <w:rPr>
          <w:rFonts w:cs="Nazanin"/>
          <w:sz w:val="6"/>
          <w:szCs w:val="6"/>
          <w:rtl/>
        </w:rPr>
      </w:pPr>
    </w:p>
    <w:p w14:paraId="1E6A1609" w14:textId="77777777" w:rsidR="008F79C7" w:rsidRPr="008F79C7" w:rsidRDefault="008F79C7" w:rsidP="005E33DC">
      <w:pPr>
        <w:jc w:val="both"/>
        <w:rPr>
          <w:rFonts w:cs="Nazanin"/>
          <w:sz w:val="6"/>
          <w:szCs w:val="6"/>
          <w:rtl/>
        </w:rPr>
      </w:pPr>
    </w:p>
    <w:p w14:paraId="4FFFFCFB" w14:textId="4B5CA3FB" w:rsidR="00C604DF" w:rsidRDefault="00C604DF" w:rsidP="005E33DC">
      <w:pPr>
        <w:jc w:val="both"/>
        <w:rPr>
          <w:rFonts w:cs="Nazanin"/>
          <w:b/>
          <w:bCs/>
          <w:sz w:val="24"/>
          <w:szCs w:val="24"/>
          <w:rtl/>
        </w:rPr>
      </w:pPr>
      <w:r w:rsidRPr="00C604DF">
        <w:rPr>
          <w:rFonts w:cs="Nazanin" w:hint="cs"/>
          <w:b/>
          <w:bCs/>
          <w:sz w:val="24"/>
          <w:szCs w:val="24"/>
          <w:rtl/>
        </w:rPr>
        <w:t>3.3</w:t>
      </w:r>
    </w:p>
    <w:p w14:paraId="74A0E747" w14:textId="120D87DB" w:rsidR="00A12E35" w:rsidRPr="00A12E35" w:rsidRDefault="00A12E35" w:rsidP="008E23B8">
      <w:pPr>
        <w:spacing w:line="276" w:lineRule="auto"/>
        <w:ind w:firstLine="284"/>
        <w:jc w:val="both"/>
        <w:rPr>
          <w:rFonts w:cs="Nazanin"/>
          <w:sz w:val="24"/>
          <w:szCs w:val="24"/>
          <w:rtl/>
        </w:rPr>
      </w:pPr>
      <w:r>
        <w:rPr>
          <w:rFonts w:cs="Nazanin" w:hint="cs"/>
          <w:sz w:val="24"/>
          <w:szCs w:val="24"/>
          <w:rtl/>
        </w:rPr>
        <w:t xml:space="preserve">بله، </w:t>
      </w:r>
      <w:r w:rsidRPr="00A12E35">
        <w:rPr>
          <w:rFonts w:cs="Nazanin"/>
          <w:sz w:val="24"/>
          <w:szCs w:val="24"/>
          <w:rtl/>
        </w:rPr>
        <w:t xml:space="preserve">این سازمان از </w:t>
      </w:r>
      <w:r w:rsidRPr="00A12E35">
        <w:rPr>
          <w:rFonts w:cs="Nazanin"/>
          <w:sz w:val="24"/>
          <w:szCs w:val="24"/>
          <w:lang w:val="en-AE"/>
        </w:rPr>
        <w:t>BSC</w:t>
      </w:r>
      <w:r w:rsidRPr="00A12E35">
        <w:rPr>
          <w:rFonts w:cs="Nazanin"/>
          <w:sz w:val="24"/>
          <w:szCs w:val="24"/>
          <w:rtl/>
        </w:rPr>
        <w:t xml:space="preserve"> استفاده می‌کند</w:t>
      </w:r>
      <w:r>
        <w:rPr>
          <w:rFonts w:cs="Nazanin" w:hint="cs"/>
          <w:sz w:val="24"/>
          <w:szCs w:val="24"/>
          <w:rtl/>
        </w:rPr>
        <w:t xml:space="preserve"> و می‌توان برای </w:t>
      </w:r>
      <w:r w:rsidRPr="00A12E35">
        <w:rPr>
          <w:rFonts w:cs="Nazanin"/>
          <w:sz w:val="24"/>
          <w:szCs w:val="24"/>
          <w:rtl/>
        </w:rPr>
        <w:t>هر کدام از</w:t>
      </w:r>
      <w:r>
        <w:rPr>
          <w:rFonts w:cs="Nazanin" w:hint="cs"/>
          <w:sz w:val="24"/>
          <w:szCs w:val="24"/>
          <w:rtl/>
        </w:rPr>
        <w:t xml:space="preserve"> 4 </w:t>
      </w:r>
      <w:r w:rsidRPr="00A12E35">
        <w:rPr>
          <w:rFonts w:cs="Nazanin"/>
          <w:sz w:val="24"/>
          <w:szCs w:val="24"/>
          <w:rtl/>
        </w:rPr>
        <w:t>حوزه</w:t>
      </w:r>
      <w:r>
        <w:rPr>
          <w:rFonts w:cs="Nazanin" w:hint="cs"/>
          <w:sz w:val="24"/>
          <w:szCs w:val="24"/>
          <w:rtl/>
        </w:rPr>
        <w:t xml:space="preserve"> </w:t>
      </w:r>
      <w:r>
        <w:rPr>
          <w:rFonts w:cs="Nazanin"/>
          <w:sz w:val="24"/>
          <w:szCs w:val="24"/>
        </w:rPr>
        <w:t>BSC</w:t>
      </w:r>
      <w:r w:rsidR="00096939">
        <w:rPr>
          <w:rFonts w:cs="Nazanin" w:hint="cs"/>
          <w:sz w:val="24"/>
          <w:szCs w:val="24"/>
          <w:rtl/>
          <w:lang w:val="en-AE"/>
        </w:rPr>
        <w:t>،</w:t>
      </w:r>
      <w:r w:rsidRPr="00A12E35">
        <w:rPr>
          <w:rFonts w:cs="Nazanin"/>
          <w:sz w:val="24"/>
          <w:szCs w:val="24"/>
          <w:rtl/>
        </w:rPr>
        <w:t xml:space="preserve"> شاخص‌های کلیدی عملکرد مناسب با اهداف سازمان را به شرح زی</w:t>
      </w:r>
      <w:r w:rsidR="00A020C1">
        <w:rPr>
          <w:rFonts w:cs="Nazanin" w:hint="cs"/>
          <w:sz w:val="24"/>
          <w:szCs w:val="24"/>
          <w:rtl/>
        </w:rPr>
        <w:t>ر بیان کرد</w:t>
      </w:r>
      <w:r w:rsidRPr="00A12E35">
        <w:rPr>
          <w:rFonts w:cs="Nazanin"/>
          <w:sz w:val="24"/>
          <w:szCs w:val="24"/>
          <w:rtl/>
        </w:rPr>
        <w:t>:</w:t>
      </w:r>
    </w:p>
    <w:p w14:paraId="72CFB4F9" w14:textId="01C6E0B3" w:rsidR="00A12E35" w:rsidRPr="00EA00B8" w:rsidRDefault="00A12E35" w:rsidP="008E23B8">
      <w:pPr>
        <w:pStyle w:val="ListParagraph"/>
        <w:numPr>
          <w:ilvl w:val="0"/>
          <w:numId w:val="10"/>
        </w:numPr>
        <w:bidi/>
        <w:spacing w:line="276" w:lineRule="auto"/>
        <w:jc w:val="both"/>
        <w:rPr>
          <w:rFonts w:cs="Nazanin"/>
          <w:b/>
          <w:bCs/>
          <w:sz w:val="24"/>
          <w:szCs w:val="24"/>
          <w:rtl/>
        </w:rPr>
      </w:pPr>
      <w:r w:rsidRPr="00EA00B8">
        <w:rPr>
          <w:rFonts w:cs="Nazanin"/>
          <w:b/>
          <w:bCs/>
          <w:sz w:val="24"/>
          <w:szCs w:val="24"/>
          <w:rtl/>
        </w:rPr>
        <w:t>مالی (</w:t>
      </w:r>
      <w:r w:rsidRPr="00EA00B8">
        <w:rPr>
          <w:rFonts w:cs="Nazanin"/>
          <w:b/>
          <w:bCs/>
          <w:sz w:val="24"/>
          <w:szCs w:val="24"/>
          <w:lang w:val="en-AE"/>
        </w:rPr>
        <w:t>Financial</w:t>
      </w:r>
      <w:r w:rsidRPr="00EA00B8">
        <w:rPr>
          <w:rFonts w:cs="Nazanin"/>
          <w:b/>
          <w:bCs/>
          <w:sz w:val="24"/>
          <w:szCs w:val="24"/>
          <w:rtl/>
        </w:rPr>
        <w:t>)</w:t>
      </w:r>
    </w:p>
    <w:p w14:paraId="255EB0B1" w14:textId="77777777" w:rsidR="00A12E35" w:rsidRPr="00A12E35" w:rsidRDefault="00A12E35" w:rsidP="008E23B8">
      <w:pPr>
        <w:pStyle w:val="ListParagraph"/>
        <w:numPr>
          <w:ilvl w:val="0"/>
          <w:numId w:val="11"/>
        </w:numPr>
        <w:bidi/>
        <w:spacing w:line="276" w:lineRule="auto"/>
        <w:jc w:val="both"/>
        <w:rPr>
          <w:rFonts w:cs="Nazanin"/>
          <w:sz w:val="24"/>
          <w:szCs w:val="24"/>
          <w:rtl/>
        </w:rPr>
      </w:pPr>
      <w:r w:rsidRPr="00A12E35">
        <w:rPr>
          <w:rFonts w:cs="Nazanin"/>
          <w:sz w:val="24"/>
          <w:szCs w:val="24"/>
          <w:rtl/>
        </w:rPr>
        <w:t>نرخ بازگشت سرمایه (</w:t>
      </w:r>
      <w:r w:rsidRPr="00A12E35">
        <w:rPr>
          <w:rFonts w:cs="Nazanin"/>
          <w:sz w:val="24"/>
          <w:szCs w:val="24"/>
          <w:lang w:val="en-AE"/>
        </w:rPr>
        <w:t>ROI</w:t>
      </w:r>
      <w:r w:rsidRPr="00A12E35">
        <w:rPr>
          <w:rFonts w:cs="Nazanin"/>
          <w:sz w:val="24"/>
          <w:szCs w:val="24"/>
          <w:rtl/>
        </w:rPr>
        <w:t>): ارزیابی میزان بازگشت سرمایه‌گذاری‌ها برای توسعه دوره‌های آموزشی جدید و بهبود زیرساخت‌های تکنولوژی.</w:t>
      </w:r>
    </w:p>
    <w:p w14:paraId="6DB24C4F" w14:textId="37CBE8FA" w:rsidR="00EA00B8" w:rsidRPr="008E23B8" w:rsidRDefault="00A12E35" w:rsidP="008E23B8">
      <w:pPr>
        <w:pStyle w:val="ListParagraph"/>
        <w:numPr>
          <w:ilvl w:val="0"/>
          <w:numId w:val="11"/>
        </w:numPr>
        <w:bidi/>
        <w:spacing w:line="276" w:lineRule="auto"/>
        <w:jc w:val="both"/>
        <w:rPr>
          <w:rFonts w:cs="Nazanin"/>
          <w:sz w:val="24"/>
          <w:szCs w:val="24"/>
          <w:rtl/>
        </w:rPr>
      </w:pPr>
      <w:r w:rsidRPr="00A12E35">
        <w:rPr>
          <w:rFonts w:cs="Nazanin"/>
          <w:sz w:val="24"/>
          <w:szCs w:val="24"/>
          <w:rtl/>
        </w:rPr>
        <w:t>درآمد ناخالص: اندازه‌گیری میزان درآمد کلی حاصل از دوره‌های آموزشی و خدمات ارائه شده.</w:t>
      </w:r>
    </w:p>
    <w:p w14:paraId="5B19FE1A" w14:textId="0EAF763A" w:rsidR="00A12E35" w:rsidRPr="00EA00B8" w:rsidRDefault="00A12E35" w:rsidP="008E23B8">
      <w:pPr>
        <w:pStyle w:val="ListParagraph"/>
        <w:numPr>
          <w:ilvl w:val="0"/>
          <w:numId w:val="10"/>
        </w:numPr>
        <w:bidi/>
        <w:spacing w:line="276" w:lineRule="auto"/>
        <w:jc w:val="both"/>
        <w:rPr>
          <w:rFonts w:cs="Nazanin"/>
          <w:b/>
          <w:bCs/>
          <w:sz w:val="24"/>
          <w:szCs w:val="24"/>
          <w:rtl/>
        </w:rPr>
      </w:pPr>
      <w:r w:rsidRPr="00EA00B8">
        <w:rPr>
          <w:rFonts w:cs="Nazanin"/>
          <w:b/>
          <w:bCs/>
          <w:sz w:val="24"/>
          <w:szCs w:val="24"/>
          <w:rtl/>
        </w:rPr>
        <w:t>مشتری (</w:t>
      </w:r>
      <w:r w:rsidRPr="00EA00B8">
        <w:rPr>
          <w:rFonts w:cs="Nazanin"/>
          <w:b/>
          <w:bCs/>
          <w:sz w:val="24"/>
          <w:szCs w:val="24"/>
          <w:lang w:val="en-AE"/>
        </w:rPr>
        <w:t>Customer</w:t>
      </w:r>
      <w:r w:rsidRPr="00EA00B8">
        <w:rPr>
          <w:rFonts w:cs="Nazanin"/>
          <w:b/>
          <w:bCs/>
          <w:sz w:val="24"/>
          <w:szCs w:val="24"/>
          <w:rtl/>
        </w:rPr>
        <w:t>)</w:t>
      </w:r>
    </w:p>
    <w:p w14:paraId="0F3603F0" w14:textId="77777777" w:rsidR="00A12E35" w:rsidRPr="00A12E35" w:rsidRDefault="00A12E35" w:rsidP="008E23B8">
      <w:pPr>
        <w:pStyle w:val="ListParagraph"/>
        <w:numPr>
          <w:ilvl w:val="0"/>
          <w:numId w:val="12"/>
        </w:numPr>
        <w:bidi/>
        <w:spacing w:line="276" w:lineRule="auto"/>
        <w:jc w:val="both"/>
        <w:rPr>
          <w:rFonts w:cs="Nazanin"/>
          <w:sz w:val="24"/>
          <w:szCs w:val="24"/>
          <w:rtl/>
        </w:rPr>
      </w:pPr>
      <w:r w:rsidRPr="00A12E35">
        <w:rPr>
          <w:rFonts w:cs="Nazanin"/>
          <w:sz w:val="24"/>
          <w:szCs w:val="24"/>
          <w:rtl/>
        </w:rPr>
        <w:t>رضایت مشتری: اندازه‌گیری سطح رضایت مشتریان از کیفیت آموزش‌ها، پشتیبانی و خدمات ارائه شده.</w:t>
      </w:r>
    </w:p>
    <w:p w14:paraId="15221292" w14:textId="4F947DF3" w:rsidR="00EA00B8" w:rsidRPr="008E23B8" w:rsidRDefault="00A12E35" w:rsidP="008E23B8">
      <w:pPr>
        <w:pStyle w:val="ListParagraph"/>
        <w:numPr>
          <w:ilvl w:val="0"/>
          <w:numId w:val="12"/>
        </w:numPr>
        <w:bidi/>
        <w:spacing w:line="276" w:lineRule="auto"/>
        <w:jc w:val="both"/>
        <w:rPr>
          <w:rFonts w:cs="Nazanin"/>
          <w:sz w:val="24"/>
          <w:szCs w:val="24"/>
          <w:rtl/>
        </w:rPr>
      </w:pPr>
      <w:r w:rsidRPr="00A12E35">
        <w:rPr>
          <w:rFonts w:cs="Nazanin"/>
          <w:sz w:val="24"/>
          <w:szCs w:val="24"/>
          <w:rtl/>
        </w:rPr>
        <w:t>نرخ نگهداری مشتری: ارزیابی تعداد مشتریانی</w:t>
      </w:r>
      <w:r w:rsidR="00A93ADF">
        <w:rPr>
          <w:rFonts w:cs="Nazanin" w:hint="cs"/>
          <w:sz w:val="24"/>
          <w:szCs w:val="24"/>
          <w:rtl/>
        </w:rPr>
        <w:t xml:space="preserve"> که </w:t>
      </w:r>
      <w:r w:rsidRPr="00A12E35">
        <w:rPr>
          <w:rFonts w:cs="Nazanin"/>
          <w:sz w:val="24"/>
          <w:szCs w:val="24"/>
          <w:rtl/>
        </w:rPr>
        <w:t>برای دوره‌های جدید ثبت‌نام می‌کنند.</w:t>
      </w:r>
    </w:p>
    <w:p w14:paraId="46A92629" w14:textId="11BA73E1" w:rsidR="00A12E35" w:rsidRPr="00EA00B8" w:rsidRDefault="00A12E35" w:rsidP="008E23B8">
      <w:pPr>
        <w:pStyle w:val="ListParagraph"/>
        <w:numPr>
          <w:ilvl w:val="0"/>
          <w:numId w:val="10"/>
        </w:numPr>
        <w:bidi/>
        <w:spacing w:line="276" w:lineRule="auto"/>
        <w:jc w:val="both"/>
        <w:rPr>
          <w:rFonts w:cs="Nazanin"/>
          <w:b/>
          <w:bCs/>
          <w:sz w:val="24"/>
          <w:szCs w:val="24"/>
          <w:rtl/>
        </w:rPr>
      </w:pPr>
      <w:r w:rsidRPr="00EA00B8">
        <w:rPr>
          <w:rFonts w:cs="Nazanin"/>
          <w:b/>
          <w:bCs/>
          <w:sz w:val="24"/>
          <w:szCs w:val="24"/>
          <w:rtl/>
        </w:rPr>
        <w:t>فرآیندهای داخلی (</w:t>
      </w:r>
      <w:r w:rsidRPr="00EA00B8">
        <w:rPr>
          <w:rFonts w:cs="Nazanin"/>
          <w:b/>
          <w:bCs/>
          <w:sz w:val="24"/>
          <w:szCs w:val="24"/>
          <w:lang w:val="en-AE"/>
        </w:rPr>
        <w:t>Internal Processes</w:t>
      </w:r>
      <w:r w:rsidRPr="00EA00B8">
        <w:rPr>
          <w:rFonts w:cs="Nazanin"/>
          <w:b/>
          <w:bCs/>
          <w:sz w:val="24"/>
          <w:szCs w:val="24"/>
          <w:rtl/>
        </w:rPr>
        <w:t>)</w:t>
      </w:r>
    </w:p>
    <w:p w14:paraId="6229BA60" w14:textId="77777777" w:rsidR="00A12E35" w:rsidRPr="00A12E35" w:rsidRDefault="00A12E35" w:rsidP="008E23B8">
      <w:pPr>
        <w:pStyle w:val="ListParagraph"/>
        <w:numPr>
          <w:ilvl w:val="0"/>
          <w:numId w:val="13"/>
        </w:numPr>
        <w:bidi/>
        <w:spacing w:line="276" w:lineRule="auto"/>
        <w:jc w:val="both"/>
        <w:rPr>
          <w:rFonts w:cs="Nazanin"/>
          <w:sz w:val="24"/>
          <w:szCs w:val="24"/>
          <w:rtl/>
        </w:rPr>
      </w:pPr>
      <w:r w:rsidRPr="00A12E35">
        <w:rPr>
          <w:rFonts w:cs="Nazanin"/>
          <w:sz w:val="24"/>
          <w:szCs w:val="24"/>
          <w:rtl/>
        </w:rPr>
        <w:t>مدت زمان توسعه دوره‌های جدید: اندازه‌گیری زمان لازم برای توسعه و ارائه دوره‌های آموزشی جدید.</w:t>
      </w:r>
    </w:p>
    <w:p w14:paraId="483662A8" w14:textId="2C18ACF5" w:rsidR="00EA00B8" w:rsidRPr="008E23B8" w:rsidRDefault="00A12E35" w:rsidP="008E23B8">
      <w:pPr>
        <w:pStyle w:val="ListParagraph"/>
        <w:numPr>
          <w:ilvl w:val="0"/>
          <w:numId w:val="13"/>
        </w:numPr>
        <w:bidi/>
        <w:spacing w:line="276" w:lineRule="auto"/>
        <w:jc w:val="both"/>
        <w:rPr>
          <w:rFonts w:cs="Nazanin"/>
          <w:sz w:val="24"/>
          <w:szCs w:val="24"/>
          <w:rtl/>
        </w:rPr>
      </w:pPr>
      <w:r w:rsidRPr="00A12E35">
        <w:rPr>
          <w:rFonts w:cs="Nazanin"/>
          <w:sz w:val="24"/>
          <w:szCs w:val="24"/>
          <w:rtl/>
        </w:rPr>
        <w:t>نرخ خطاهای فرآیندی: ارزیابی میزان خطاها و مشکلات در فرآیندهای داخلی و تلاش برای کاهش آن‌ها.</w:t>
      </w:r>
    </w:p>
    <w:p w14:paraId="27ADC146" w14:textId="2BBAE4A2" w:rsidR="00A12E35" w:rsidRPr="00EA00B8" w:rsidRDefault="00A12E35" w:rsidP="008E23B8">
      <w:pPr>
        <w:pStyle w:val="ListParagraph"/>
        <w:numPr>
          <w:ilvl w:val="0"/>
          <w:numId w:val="10"/>
        </w:numPr>
        <w:bidi/>
        <w:spacing w:line="276" w:lineRule="auto"/>
        <w:jc w:val="both"/>
        <w:rPr>
          <w:rFonts w:cs="Nazanin"/>
          <w:b/>
          <w:bCs/>
          <w:sz w:val="24"/>
          <w:szCs w:val="24"/>
          <w:rtl/>
        </w:rPr>
      </w:pPr>
      <w:r w:rsidRPr="00EA00B8">
        <w:rPr>
          <w:rFonts w:cs="Nazanin"/>
          <w:b/>
          <w:bCs/>
          <w:sz w:val="24"/>
          <w:szCs w:val="24"/>
          <w:rtl/>
        </w:rPr>
        <w:t>یادگیری و رشد (</w:t>
      </w:r>
      <w:r w:rsidRPr="00EA00B8">
        <w:rPr>
          <w:rFonts w:cs="Nazanin"/>
          <w:b/>
          <w:bCs/>
          <w:sz w:val="24"/>
          <w:szCs w:val="24"/>
          <w:lang w:val="en-AE"/>
        </w:rPr>
        <w:t>Learning and Growth</w:t>
      </w:r>
      <w:r w:rsidRPr="00EA00B8">
        <w:rPr>
          <w:rFonts w:cs="Nazanin"/>
          <w:b/>
          <w:bCs/>
          <w:sz w:val="24"/>
          <w:szCs w:val="24"/>
          <w:rtl/>
        </w:rPr>
        <w:t>)</w:t>
      </w:r>
    </w:p>
    <w:p w14:paraId="4FDC5998" w14:textId="77777777" w:rsidR="00A12E35" w:rsidRPr="00A12E35" w:rsidRDefault="00A12E35" w:rsidP="008E23B8">
      <w:pPr>
        <w:pStyle w:val="ListParagraph"/>
        <w:numPr>
          <w:ilvl w:val="0"/>
          <w:numId w:val="14"/>
        </w:numPr>
        <w:bidi/>
        <w:spacing w:line="276" w:lineRule="auto"/>
        <w:jc w:val="both"/>
        <w:rPr>
          <w:rFonts w:cs="Nazanin"/>
          <w:sz w:val="24"/>
          <w:szCs w:val="24"/>
          <w:rtl/>
        </w:rPr>
      </w:pPr>
      <w:r w:rsidRPr="00A12E35">
        <w:rPr>
          <w:rFonts w:cs="Nazanin"/>
          <w:sz w:val="24"/>
          <w:szCs w:val="24"/>
          <w:rtl/>
        </w:rPr>
        <w:t>نرخ آموزش و توسعه کارکنان: اندازه‌گیری میزان سرمایه‌گذاری در آموزش و توسعه مهارت‌های کارکنان.</w:t>
      </w:r>
    </w:p>
    <w:p w14:paraId="5365FAC7" w14:textId="6C4FC334" w:rsidR="00A12E35" w:rsidRPr="00A12E35" w:rsidRDefault="00A12E35" w:rsidP="008E23B8">
      <w:pPr>
        <w:pStyle w:val="ListParagraph"/>
        <w:numPr>
          <w:ilvl w:val="0"/>
          <w:numId w:val="14"/>
        </w:numPr>
        <w:bidi/>
        <w:spacing w:line="276" w:lineRule="auto"/>
        <w:jc w:val="both"/>
        <w:rPr>
          <w:rFonts w:cs="Nazanin"/>
          <w:sz w:val="24"/>
          <w:szCs w:val="24"/>
          <w:rtl/>
        </w:rPr>
      </w:pPr>
      <w:r w:rsidRPr="00A12E35">
        <w:rPr>
          <w:rFonts w:cs="Nazanin"/>
          <w:sz w:val="24"/>
          <w:szCs w:val="24"/>
          <w:rtl/>
        </w:rPr>
        <w:t>نرخ نوآوری: ارزیابی تعداد پروژه‌ها و ایده‌های نوآورانه که به مرحله اجرا رسیده‌اند و ت</w:t>
      </w:r>
      <w:r w:rsidR="00A93ADF">
        <w:rPr>
          <w:rFonts w:cs="Nazanin" w:hint="cs"/>
          <w:sz w:val="24"/>
          <w:szCs w:val="24"/>
          <w:rtl/>
        </w:rPr>
        <w:t>ا</w:t>
      </w:r>
      <w:r w:rsidRPr="00A12E35">
        <w:rPr>
          <w:rFonts w:cs="Nazanin"/>
          <w:sz w:val="24"/>
          <w:szCs w:val="24"/>
          <w:rtl/>
        </w:rPr>
        <w:t>ثیر آن‌ها بر بهبود فرآیندها و خدمات.</w:t>
      </w:r>
    </w:p>
    <w:p w14:paraId="4783665D" w14:textId="77777777" w:rsidR="00E20A38" w:rsidRPr="00321B3E" w:rsidRDefault="00E20A38" w:rsidP="005E33DC">
      <w:pPr>
        <w:jc w:val="both"/>
        <w:rPr>
          <w:rFonts w:cs="Nazanin"/>
          <w:sz w:val="24"/>
          <w:szCs w:val="24"/>
        </w:rPr>
      </w:pPr>
    </w:p>
    <w:p w14:paraId="5145BE55" w14:textId="01A20B98" w:rsidR="000866EE" w:rsidRPr="005C58A7" w:rsidRDefault="005C58A7" w:rsidP="000866EE">
      <w:pPr>
        <w:pStyle w:val="Heading1"/>
        <w:rPr>
          <w:b/>
          <w:bCs/>
          <w:rtl/>
        </w:rPr>
      </w:pPr>
      <w:bookmarkStart w:id="3" w:name="_Toc171458581"/>
      <w:r>
        <w:rPr>
          <w:b/>
          <w:bCs/>
        </w:rPr>
        <w:t>Memes</w:t>
      </w:r>
      <w:bookmarkEnd w:id="3"/>
    </w:p>
    <w:p w14:paraId="63FFE111" w14:textId="77777777" w:rsidR="005C58A7" w:rsidRPr="005C58A7" w:rsidRDefault="005C58A7" w:rsidP="005C58A7">
      <w:pPr>
        <w:jc w:val="both"/>
        <w:rPr>
          <w:rFonts w:cs="Nazanin"/>
          <w:sz w:val="4"/>
          <w:szCs w:val="4"/>
        </w:rPr>
      </w:pPr>
    </w:p>
    <w:p w14:paraId="6A6A45A1" w14:textId="77777777" w:rsidR="005C58A7" w:rsidRPr="005C58A7" w:rsidRDefault="005C58A7" w:rsidP="008E23B8">
      <w:pPr>
        <w:spacing w:line="276" w:lineRule="auto"/>
        <w:jc w:val="both"/>
        <w:rPr>
          <w:rFonts w:cs="Nazanin"/>
          <w:sz w:val="24"/>
          <w:szCs w:val="24"/>
          <w:rtl/>
          <w:lang w:val="en-AE"/>
        </w:rPr>
      </w:pPr>
      <w:r w:rsidRPr="005C58A7">
        <w:rPr>
          <w:rFonts w:cs="Nazanin"/>
          <w:sz w:val="24"/>
          <w:szCs w:val="24"/>
        </w:rPr>
        <w:t>Meme 1</w:t>
      </w:r>
      <w:r w:rsidRPr="005C58A7">
        <w:rPr>
          <w:rFonts w:cs="Nazanin" w:hint="cs"/>
          <w:sz w:val="24"/>
          <w:szCs w:val="24"/>
          <w:rtl/>
          <w:lang w:val="en-AE"/>
        </w:rPr>
        <w:t>:</w:t>
      </w:r>
    </w:p>
    <w:p w14:paraId="09FE2661" w14:textId="77777777" w:rsidR="005C58A7" w:rsidRPr="005C58A7" w:rsidRDefault="005C58A7" w:rsidP="008E23B8">
      <w:pPr>
        <w:spacing w:line="276" w:lineRule="auto"/>
        <w:jc w:val="both"/>
        <w:rPr>
          <w:rFonts w:cs="Nazanin"/>
          <w:sz w:val="24"/>
          <w:szCs w:val="24"/>
          <w:rtl/>
          <w:lang w:val="en-AE"/>
        </w:rPr>
      </w:pPr>
      <w:r w:rsidRPr="005C58A7">
        <w:rPr>
          <w:rFonts w:cs="Nazanin" w:hint="cs"/>
          <w:sz w:val="24"/>
          <w:szCs w:val="24"/>
          <w:rtl/>
          <w:lang w:val="en-AE"/>
        </w:rPr>
        <w:t xml:space="preserve">این میم به ضرب‌المثل </w:t>
      </w:r>
    </w:p>
    <w:p w14:paraId="7613187F" w14:textId="4E52516D" w:rsidR="005C58A7" w:rsidRPr="005C58A7" w:rsidRDefault="005C58A7" w:rsidP="008E23B8">
      <w:pPr>
        <w:spacing w:line="276" w:lineRule="auto"/>
        <w:jc w:val="both"/>
        <w:rPr>
          <w:rFonts w:cs="Nazanin"/>
          <w:sz w:val="24"/>
          <w:szCs w:val="24"/>
        </w:rPr>
      </w:pPr>
      <m:oMathPara>
        <m:oMathParaPr>
          <m:jc m:val="center"/>
        </m:oMathParaPr>
        <m:oMath>
          <m:r>
            <w:rPr>
              <w:rFonts w:ascii="Cambria Math" w:hAnsi="Cambria Math" w:cs="Nazanin"/>
              <w:sz w:val="24"/>
              <w:szCs w:val="24"/>
            </w:rPr>
            <m:t>When everyone is looking for gold,</m:t>
          </m:r>
        </m:oMath>
      </m:oMathPara>
    </w:p>
    <w:p w14:paraId="559FC85B" w14:textId="2FD453D8" w:rsidR="005C58A7" w:rsidRPr="005C58A7" w:rsidRDefault="005C58A7" w:rsidP="008E23B8">
      <w:pPr>
        <w:spacing w:line="276" w:lineRule="auto"/>
        <w:jc w:val="both"/>
        <w:rPr>
          <w:rFonts w:cs="Nazanin"/>
          <w:sz w:val="24"/>
          <w:szCs w:val="24"/>
        </w:rPr>
      </w:pPr>
      <m:oMathPara>
        <m:oMathParaPr>
          <m:jc m:val="center"/>
        </m:oMathParaPr>
        <m:oMath>
          <m:r>
            <w:rPr>
              <w:rFonts w:ascii="Cambria Math" w:hAnsi="Cambria Math" w:cs="Nazanin"/>
              <w:sz w:val="24"/>
              <w:szCs w:val="24"/>
            </w:rPr>
            <m:t>it's a good time to be in the pick and shovel business</m:t>
          </m:r>
          <m:r>
            <w:rPr>
              <w:rFonts w:ascii="Cambria Math" w:hAnsi="Cambria Math" w:cs="Nazanin" w:hint="cs"/>
              <w:sz w:val="24"/>
              <w:szCs w:val="24"/>
              <w:rtl/>
              <w:lang w:val="en-AE"/>
            </w:rPr>
            <m:t>.</m:t>
          </m:r>
        </m:oMath>
      </m:oMathPara>
    </w:p>
    <w:p w14:paraId="6DD62D96" w14:textId="2EEEC490" w:rsidR="005C58A7" w:rsidRPr="005C58A7" w:rsidRDefault="005C58A7" w:rsidP="008E23B8">
      <w:pPr>
        <w:spacing w:line="276" w:lineRule="auto"/>
        <w:jc w:val="both"/>
        <w:rPr>
          <w:rFonts w:cs="Nazanin"/>
          <w:sz w:val="24"/>
          <w:szCs w:val="24"/>
        </w:rPr>
      </w:pPr>
      <w:r w:rsidRPr="005C58A7">
        <w:rPr>
          <w:rFonts w:cs="Nazanin" w:hint="cs"/>
          <w:sz w:val="24"/>
          <w:szCs w:val="24"/>
          <w:rtl/>
          <w:lang w:val="en-AE"/>
        </w:rPr>
        <w:t xml:space="preserve">اشاره دارد. در واقع این ضرب‌المثل بیانگر استراژی </w:t>
      </w:r>
      <w:r w:rsidRPr="005C58A7">
        <w:rPr>
          <w:rFonts w:cs="Nazanin"/>
          <w:sz w:val="24"/>
          <w:szCs w:val="24"/>
        </w:rPr>
        <w:t>blue ocean</w:t>
      </w:r>
      <w:r w:rsidRPr="005C58A7">
        <w:rPr>
          <w:rFonts w:cs="Nazanin" w:hint="cs"/>
          <w:sz w:val="24"/>
          <w:szCs w:val="24"/>
          <w:rtl/>
          <w:lang w:val="en-AE"/>
        </w:rPr>
        <w:t xml:space="preserve"> است. در این میم شرکت‌های بزرگ به دنبال برتر بودن و پیشرفت در بازارهای موجود هستند اما شرکت </w:t>
      </w:r>
      <w:r w:rsidRPr="005C58A7">
        <w:rPr>
          <w:rFonts w:cs="Nazanin"/>
          <w:sz w:val="24"/>
          <w:szCs w:val="24"/>
        </w:rPr>
        <w:t>Nvidia</w:t>
      </w:r>
      <w:r w:rsidRPr="005C58A7">
        <w:rPr>
          <w:rFonts w:cs="Nazanin" w:hint="cs"/>
          <w:sz w:val="24"/>
          <w:szCs w:val="24"/>
          <w:rtl/>
          <w:lang w:val="en-AE"/>
        </w:rPr>
        <w:t xml:space="preserve"> </w:t>
      </w:r>
      <w:r w:rsidR="0007706B">
        <w:rPr>
          <w:rFonts w:cs="Nazanin" w:hint="cs"/>
          <w:sz w:val="24"/>
          <w:szCs w:val="24"/>
          <w:rtl/>
          <w:lang w:val="en-AE"/>
        </w:rPr>
        <w:t xml:space="preserve">با </w:t>
      </w:r>
      <w:r w:rsidRPr="005C58A7">
        <w:rPr>
          <w:rFonts w:cs="Nazanin" w:hint="cs"/>
          <w:sz w:val="24"/>
          <w:szCs w:val="24"/>
          <w:rtl/>
          <w:lang w:val="en-AE"/>
        </w:rPr>
        <w:t>درک شرایط موجود و نیازهای بازار (نیاز به پردازنده‌‌های قوی)</w:t>
      </w:r>
      <w:r w:rsidR="0007706B">
        <w:rPr>
          <w:rFonts w:cs="Nazanin" w:hint="cs"/>
          <w:sz w:val="24"/>
          <w:szCs w:val="24"/>
          <w:rtl/>
          <w:lang w:val="en-AE"/>
        </w:rPr>
        <w:t>،</w:t>
      </w:r>
      <w:r w:rsidRPr="005C58A7">
        <w:rPr>
          <w:rFonts w:cs="Nazanin" w:hint="cs"/>
          <w:sz w:val="24"/>
          <w:szCs w:val="24"/>
          <w:rtl/>
          <w:lang w:val="en-AE"/>
        </w:rPr>
        <w:t xml:space="preserve"> بازار جدیدی به وجود آورده و در آن پیشتاز است. مزیت استراتژی </w:t>
      </w:r>
      <w:r w:rsidRPr="005C58A7">
        <w:rPr>
          <w:rFonts w:cs="Nazanin"/>
          <w:sz w:val="24"/>
          <w:szCs w:val="24"/>
        </w:rPr>
        <w:t>blue ocean</w:t>
      </w:r>
      <w:r w:rsidRPr="005C58A7">
        <w:rPr>
          <w:rFonts w:cs="Nazanin" w:hint="cs"/>
          <w:sz w:val="24"/>
          <w:szCs w:val="24"/>
          <w:rtl/>
          <w:lang w:val="en-AE"/>
        </w:rPr>
        <w:t xml:space="preserve"> این است که تعداد تامین‌کنندگان کم است و سایر شرکت‌ها برای بقای خود مجبور هستند تابع </w:t>
      </w:r>
      <w:r w:rsidR="0007706B">
        <w:rPr>
          <w:rFonts w:cs="Nazanin" w:hint="cs"/>
          <w:sz w:val="24"/>
          <w:szCs w:val="24"/>
          <w:rtl/>
          <w:lang w:val="en-AE"/>
        </w:rPr>
        <w:t xml:space="preserve">این </w:t>
      </w:r>
      <w:r w:rsidRPr="005C58A7">
        <w:rPr>
          <w:rFonts w:cs="Nazanin" w:hint="cs"/>
          <w:sz w:val="24"/>
          <w:szCs w:val="24"/>
          <w:rtl/>
          <w:lang w:val="en-AE"/>
        </w:rPr>
        <w:t xml:space="preserve">تامین‌کنندگان </w:t>
      </w:r>
      <w:r w:rsidR="0007706B">
        <w:rPr>
          <w:rFonts w:cs="Nazanin" w:hint="cs"/>
          <w:sz w:val="24"/>
          <w:szCs w:val="24"/>
          <w:rtl/>
          <w:lang w:val="en-AE"/>
        </w:rPr>
        <w:t xml:space="preserve">محدود </w:t>
      </w:r>
      <w:r w:rsidRPr="005C58A7">
        <w:rPr>
          <w:rFonts w:cs="Nazanin" w:hint="cs"/>
          <w:sz w:val="24"/>
          <w:szCs w:val="24"/>
          <w:rtl/>
          <w:lang w:val="en-AE"/>
        </w:rPr>
        <w:t>باشند و در مقابل</w:t>
      </w:r>
      <w:r w:rsidR="0007706B">
        <w:rPr>
          <w:rFonts w:cs="Nazanin" w:hint="cs"/>
          <w:sz w:val="24"/>
          <w:szCs w:val="24"/>
          <w:rtl/>
          <w:lang w:val="en-AE"/>
        </w:rPr>
        <w:t>ِ</w:t>
      </w:r>
      <w:r w:rsidRPr="005C58A7">
        <w:rPr>
          <w:rFonts w:cs="Nazanin" w:hint="cs"/>
          <w:sz w:val="24"/>
          <w:szCs w:val="24"/>
          <w:rtl/>
          <w:lang w:val="en-AE"/>
        </w:rPr>
        <w:t xml:space="preserve"> آنها قدرت کمی دارند (همان طور که در این میم همۀ شرکت‌ها تابع </w:t>
      </w:r>
      <w:r w:rsidRPr="005C58A7">
        <w:rPr>
          <w:rFonts w:cs="Nazanin"/>
          <w:sz w:val="24"/>
          <w:szCs w:val="24"/>
        </w:rPr>
        <w:t>Nvidia</w:t>
      </w:r>
      <w:r w:rsidRPr="005C58A7">
        <w:rPr>
          <w:rFonts w:cs="Nazanin" w:hint="cs"/>
          <w:sz w:val="24"/>
          <w:szCs w:val="24"/>
          <w:rtl/>
          <w:lang w:val="en-AE"/>
        </w:rPr>
        <w:t xml:space="preserve"> هستند).</w:t>
      </w:r>
    </w:p>
    <w:p w14:paraId="29B74EEE" w14:textId="66DC1C47" w:rsidR="005C58A7" w:rsidRPr="005C58A7" w:rsidRDefault="005C58A7" w:rsidP="008F79C7">
      <w:pPr>
        <w:spacing w:line="276" w:lineRule="auto"/>
        <w:jc w:val="both"/>
        <w:rPr>
          <w:rFonts w:cs="Nazanin"/>
          <w:sz w:val="24"/>
          <w:szCs w:val="24"/>
          <w:rtl/>
          <w:lang w:val="en-AE"/>
        </w:rPr>
      </w:pPr>
      <w:r w:rsidRPr="005C58A7">
        <w:rPr>
          <w:rFonts w:cs="Nazanin" w:hint="cs"/>
          <w:sz w:val="24"/>
          <w:szCs w:val="24"/>
          <w:rtl/>
          <w:lang w:val="en-AE"/>
        </w:rPr>
        <w:lastRenderedPageBreak/>
        <w:t xml:space="preserve">این میم در حوزۀ تعیین هدف و استراتژی سازمان (ضلع استراتژی کسب‌وکار در مثلث </w:t>
      </w:r>
      <w:r w:rsidRPr="005C58A7">
        <w:rPr>
          <w:rFonts w:cs="Nazanin"/>
          <w:sz w:val="24"/>
          <w:szCs w:val="24"/>
        </w:rPr>
        <w:t>IS</w:t>
      </w:r>
      <w:r w:rsidRPr="005C58A7">
        <w:rPr>
          <w:rFonts w:cs="Nazanin" w:hint="cs"/>
          <w:sz w:val="24"/>
          <w:szCs w:val="24"/>
          <w:rtl/>
          <w:lang w:val="en-AE"/>
        </w:rPr>
        <w:t>) است.</w:t>
      </w:r>
    </w:p>
    <w:p w14:paraId="4C64BC22" w14:textId="77777777" w:rsidR="00E7675B" w:rsidRDefault="00E7675B" w:rsidP="008E23B8">
      <w:pPr>
        <w:spacing w:line="276" w:lineRule="auto"/>
        <w:jc w:val="both"/>
        <w:rPr>
          <w:rFonts w:cs="Nazanin"/>
          <w:sz w:val="24"/>
          <w:szCs w:val="24"/>
          <w:rtl/>
        </w:rPr>
      </w:pPr>
    </w:p>
    <w:p w14:paraId="785BBB5A" w14:textId="5D1A1356" w:rsidR="005C58A7" w:rsidRPr="005C58A7" w:rsidRDefault="005C58A7" w:rsidP="008E23B8">
      <w:pPr>
        <w:spacing w:line="276" w:lineRule="auto"/>
        <w:jc w:val="both"/>
        <w:rPr>
          <w:rFonts w:cs="Nazanin"/>
          <w:sz w:val="24"/>
          <w:szCs w:val="24"/>
          <w:rtl/>
          <w:lang w:val="en-AE"/>
        </w:rPr>
      </w:pPr>
      <w:r w:rsidRPr="005C58A7">
        <w:rPr>
          <w:rFonts w:cs="Nazanin"/>
          <w:sz w:val="24"/>
          <w:szCs w:val="24"/>
        </w:rPr>
        <w:t>Meme 2</w:t>
      </w:r>
      <w:r w:rsidRPr="005C58A7">
        <w:rPr>
          <w:rFonts w:cs="Nazanin" w:hint="cs"/>
          <w:sz w:val="24"/>
          <w:szCs w:val="24"/>
          <w:rtl/>
          <w:lang w:val="en-AE"/>
        </w:rPr>
        <w:t>:</w:t>
      </w:r>
    </w:p>
    <w:p w14:paraId="722F630E" w14:textId="77777777" w:rsidR="005C58A7" w:rsidRPr="005C58A7" w:rsidRDefault="005C58A7" w:rsidP="008E23B8">
      <w:pPr>
        <w:spacing w:line="276" w:lineRule="auto"/>
        <w:jc w:val="both"/>
        <w:rPr>
          <w:rFonts w:cs="Nazanin"/>
          <w:sz w:val="24"/>
          <w:szCs w:val="24"/>
          <w:rtl/>
          <w:lang w:val="en-AE"/>
        </w:rPr>
      </w:pPr>
      <w:r w:rsidRPr="005C58A7">
        <w:rPr>
          <w:rFonts w:cs="Nazanin" w:hint="cs"/>
          <w:sz w:val="24"/>
          <w:szCs w:val="24"/>
          <w:rtl/>
          <w:lang w:val="en-AE"/>
        </w:rPr>
        <w:t xml:space="preserve">در این میم ساختار سازمانی در شرکت‌های مختلف مورد بررسی قرار گرفته است. </w:t>
      </w:r>
    </w:p>
    <w:p w14:paraId="1EF7F790" w14:textId="77777777" w:rsidR="005C58A7" w:rsidRPr="005C58A7" w:rsidRDefault="005C58A7" w:rsidP="008E23B8">
      <w:pPr>
        <w:spacing w:line="276" w:lineRule="auto"/>
        <w:jc w:val="both"/>
        <w:rPr>
          <w:rFonts w:cs="Nazanin"/>
          <w:sz w:val="24"/>
          <w:szCs w:val="24"/>
          <w:rtl/>
          <w:lang w:val="en-AE"/>
        </w:rPr>
      </w:pPr>
      <w:r w:rsidRPr="005C58A7">
        <w:rPr>
          <w:rFonts w:cs="Nazanin"/>
          <w:sz w:val="24"/>
          <w:szCs w:val="24"/>
          <w:u w:val="single"/>
        </w:rPr>
        <w:t>Amazon</w:t>
      </w:r>
      <w:r w:rsidRPr="005C58A7">
        <w:rPr>
          <w:rFonts w:cs="Nazanin" w:hint="cs"/>
          <w:sz w:val="24"/>
          <w:szCs w:val="24"/>
          <w:rtl/>
          <w:lang w:val="en-AE"/>
        </w:rPr>
        <w:t xml:space="preserve">: ساختار سلسه مراتبی دارد. همان طور که در شکل معلوم است هر گره یک بالاسری دارد و باید به او پاسخگو باشد. همچنین چند زیردست دارد که به آنها دستور می‌دهد. </w:t>
      </w:r>
    </w:p>
    <w:p w14:paraId="29E1234F" w14:textId="77777777" w:rsidR="005C58A7" w:rsidRPr="005C58A7" w:rsidRDefault="005C58A7" w:rsidP="008E23B8">
      <w:pPr>
        <w:spacing w:line="276" w:lineRule="auto"/>
        <w:jc w:val="both"/>
        <w:rPr>
          <w:rFonts w:cs="Nazanin"/>
          <w:sz w:val="24"/>
          <w:szCs w:val="24"/>
          <w:rtl/>
          <w:lang w:val="en-AE"/>
        </w:rPr>
      </w:pPr>
      <w:r w:rsidRPr="005C58A7">
        <w:rPr>
          <w:rFonts w:cs="Nazanin" w:hint="cs"/>
          <w:sz w:val="24"/>
          <w:szCs w:val="24"/>
          <w:rtl/>
          <w:lang w:val="en-AE"/>
        </w:rPr>
        <w:t>از طرفی جریان اطلاعات نیز نشان‌دهندۀ ساختار سلسله مراتبی است. برای اینکه اطلاعات از برگ‌ها به ریشه برسد باید از هر گره به گرۀ بالایی خود منتقل شود.</w:t>
      </w:r>
    </w:p>
    <w:p w14:paraId="3D1458ED" w14:textId="5BB349B6" w:rsidR="005C58A7" w:rsidRPr="005C58A7" w:rsidRDefault="005C58A7" w:rsidP="008E23B8">
      <w:pPr>
        <w:spacing w:line="276" w:lineRule="auto"/>
        <w:jc w:val="both"/>
        <w:rPr>
          <w:rFonts w:cs="Nazanin"/>
          <w:sz w:val="24"/>
          <w:szCs w:val="24"/>
          <w:rtl/>
          <w:lang w:val="en-AE"/>
        </w:rPr>
      </w:pPr>
      <w:r w:rsidRPr="005C58A7">
        <w:rPr>
          <w:rFonts w:cs="Nazanin"/>
          <w:sz w:val="24"/>
          <w:szCs w:val="24"/>
          <w:u w:val="single"/>
        </w:rPr>
        <w:t>Google</w:t>
      </w:r>
      <w:r w:rsidRPr="005C58A7">
        <w:rPr>
          <w:rFonts w:cs="Nazanin" w:hint="cs"/>
          <w:sz w:val="24"/>
          <w:szCs w:val="24"/>
          <w:u w:val="single"/>
          <w:rtl/>
          <w:lang w:val="en-AE"/>
        </w:rPr>
        <w:t>:</w:t>
      </w:r>
      <w:r w:rsidRPr="005C58A7">
        <w:rPr>
          <w:rFonts w:cs="Nazanin" w:hint="cs"/>
          <w:sz w:val="24"/>
          <w:szCs w:val="24"/>
          <w:rtl/>
          <w:lang w:val="en-AE"/>
        </w:rPr>
        <w:t xml:space="preserve"> ساختار ماتریسی دارد. </w:t>
      </w:r>
      <w:r w:rsidR="00E7675B">
        <w:rPr>
          <w:rFonts w:cs="Nazanin" w:hint="cs"/>
          <w:sz w:val="24"/>
          <w:szCs w:val="24"/>
          <w:rtl/>
          <w:lang w:val="en-AE"/>
        </w:rPr>
        <w:t xml:space="preserve">به این ضورت که </w:t>
      </w:r>
      <w:r w:rsidRPr="005C58A7">
        <w:rPr>
          <w:rFonts w:cs="Nazanin" w:hint="cs"/>
          <w:sz w:val="24"/>
          <w:szCs w:val="24"/>
          <w:rtl/>
          <w:lang w:val="en-AE"/>
        </w:rPr>
        <w:t>هر گره چند گرۀ بالاسری دارد و باید به همۀ آن‌ها پاسخگو باشد.</w:t>
      </w:r>
    </w:p>
    <w:p w14:paraId="50A46406" w14:textId="77777777" w:rsidR="005C58A7" w:rsidRPr="005C58A7" w:rsidRDefault="005C58A7" w:rsidP="008E23B8">
      <w:pPr>
        <w:spacing w:line="276" w:lineRule="auto"/>
        <w:jc w:val="both"/>
        <w:rPr>
          <w:rFonts w:cs="Nazanin"/>
          <w:sz w:val="24"/>
          <w:szCs w:val="24"/>
          <w:rtl/>
          <w:lang w:val="en-AE"/>
        </w:rPr>
      </w:pPr>
      <w:r w:rsidRPr="005C58A7">
        <w:rPr>
          <w:rFonts w:cs="Nazanin"/>
          <w:sz w:val="24"/>
          <w:szCs w:val="24"/>
          <w:u w:val="single"/>
        </w:rPr>
        <w:t>Facebook</w:t>
      </w:r>
      <w:r w:rsidRPr="005C58A7">
        <w:rPr>
          <w:rFonts w:cs="Nazanin" w:hint="cs"/>
          <w:sz w:val="24"/>
          <w:szCs w:val="24"/>
          <w:rtl/>
          <w:lang w:val="en-AE"/>
        </w:rPr>
        <w:t>: ساختار مسطح دارد. در این ساختار همۀ گره‌ها با هم در ارتباط هستند. از طرفی همان طور که در شکل دیده می‌شود همۀ گره‌ها مرتبۀ یکسانی دارند و هیچکدام به دیگری برتری ندارند.</w:t>
      </w:r>
    </w:p>
    <w:p w14:paraId="4D9E118C" w14:textId="77777777" w:rsidR="005C58A7" w:rsidRPr="005C58A7" w:rsidRDefault="005C58A7" w:rsidP="008E23B8">
      <w:pPr>
        <w:spacing w:line="276" w:lineRule="auto"/>
        <w:jc w:val="both"/>
        <w:rPr>
          <w:rFonts w:cs="Nazanin"/>
          <w:sz w:val="24"/>
          <w:szCs w:val="24"/>
          <w:rtl/>
          <w:lang w:val="en-AE"/>
        </w:rPr>
      </w:pPr>
      <w:r w:rsidRPr="005C58A7">
        <w:rPr>
          <w:rFonts w:cs="Nazanin"/>
          <w:sz w:val="24"/>
          <w:szCs w:val="24"/>
          <w:u w:val="single"/>
        </w:rPr>
        <w:t>Microsoft</w:t>
      </w:r>
      <w:r w:rsidRPr="005C58A7">
        <w:rPr>
          <w:rFonts w:cs="Nazanin" w:hint="cs"/>
          <w:sz w:val="24"/>
          <w:szCs w:val="24"/>
          <w:u w:val="single"/>
          <w:rtl/>
          <w:lang w:val="en-AE"/>
        </w:rPr>
        <w:t>:</w:t>
      </w:r>
      <w:r w:rsidRPr="005C58A7">
        <w:rPr>
          <w:rFonts w:cs="Nazanin" w:hint="cs"/>
          <w:sz w:val="24"/>
          <w:szCs w:val="24"/>
          <w:rtl/>
          <w:lang w:val="en-AE"/>
        </w:rPr>
        <w:t xml:space="preserve"> ساختار ترکیبی دارد. مایکروسافت به بخش‌های مختلفی تقسیم شده که هر کدام دارای ساختار سلسله مراتبی هستند. این بخش‌ها هر کدام جدا از هم مدیریت می‌شوند و دخالتی در کار هم ندارند.</w:t>
      </w:r>
    </w:p>
    <w:p w14:paraId="4413F9C2" w14:textId="670055BD" w:rsidR="005C58A7" w:rsidRPr="005C58A7" w:rsidRDefault="005C58A7" w:rsidP="008E23B8">
      <w:pPr>
        <w:spacing w:line="276" w:lineRule="auto"/>
        <w:jc w:val="both"/>
        <w:rPr>
          <w:rFonts w:cs="Nazanin"/>
          <w:sz w:val="24"/>
          <w:szCs w:val="24"/>
          <w:rtl/>
          <w:lang w:val="en-AE"/>
        </w:rPr>
      </w:pPr>
      <w:r w:rsidRPr="005C58A7">
        <w:rPr>
          <w:rFonts w:cs="Nazanin"/>
          <w:sz w:val="24"/>
          <w:szCs w:val="24"/>
          <w:u w:val="single"/>
        </w:rPr>
        <w:t>Apple</w:t>
      </w:r>
      <w:r w:rsidRPr="005C58A7">
        <w:rPr>
          <w:rFonts w:cs="Nazanin" w:hint="cs"/>
          <w:sz w:val="24"/>
          <w:szCs w:val="24"/>
          <w:u w:val="single"/>
          <w:rtl/>
          <w:lang w:val="en-AE"/>
        </w:rPr>
        <w:t>:</w:t>
      </w:r>
      <w:r w:rsidRPr="005C58A7">
        <w:rPr>
          <w:rFonts w:cs="Nazanin" w:hint="cs"/>
          <w:sz w:val="24"/>
          <w:szCs w:val="24"/>
          <w:rtl/>
          <w:lang w:val="en-AE"/>
        </w:rPr>
        <w:t xml:space="preserve"> ساختار </w:t>
      </w:r>
      <w:r w:rsidRPr="005C58A7">
        <w:rPr>
          <w:rFonts w:cs="Nazanin"/>
          <w:sz w:val="24"/>
          <w:szCs w:val="24"/>
        </w:rPr>
        <w:t>team-based</w:t>
      </w:r>
      <w:r w:rsidRPr="005C58A7">
        <w:rPr>
          <w:rFonts w:cs="Nazanin" w:hint="cs"/>
          <w:sz w:val="24"/>
          <w:szCs w:val="24"/>
          <w:rtl/>
          <w:lang w:val="en-AE"/>
        </w:rPr>
        <w:t xml:space="preserve"> دارد. در ساختار </w:t>
      </w:r>
      <w:r w:rsidRPr="005C58A7">
        <w:rPr>
          <w:rFonts w:cs="Nazanin"/>
          <w:sz w:val="24"/>
          <w:szCs w:val="24"/>
        </w:rPr>
        <w:t>team-based</w:t>
      </w:r>
      <w:r w:rsidRPr="005C58A7">
        <w:rPr>
          <w:rFonts w:cs="Nazanin" w:hint="cs"/>
          <w:sz w:val="24"/>
          <w:szCs w:val="24"/>
          <w:rtl/>
          <w:lang w:val="en-AE"/>
        </w:rPr>
        <w:t xml:space="preserve"> گروه‌های مختلف در راستای هدف </w:t>
      </w:r>
      <w:r w:rsidR="00E7675B">
        <w:rPr>
          <w:rFonts w:cs="Nazanin" w:hint="cs"/>
          <w:sz w:val="24"/>
          <w:szCs w:val="24"/>
          <w:rtl/>
          <w:lang w:val="en-AE"/>
        </w:rPr>
        <w:t>یکتایی</w:t>
      </w:r>
      <w:r w:rsidRPr="005C58A7">
        <w:rPr>
          <w:rFonts w:cs="Nazanin" w:hint="cs"/>
          <w:sz w:val="24"/>
          <w:szCs w:val="24"/>
          <w:rtl/>
          <w:lang w:val="en-AE"/>
        </w:rPr>
        <w:t xml:space="preserve"> که شرکت دارد تلاش می‌کنند. این گروه‌ها توسط یک مدیر مرکزی مدیریت می‌شوند. در شرکت </w:t>
      </w:r>
      <w:r w:rsidRPr="005C58A7">
        <w:rPr>
          <w:rFonts w:cs="Nazanin"/>
          <w:sz w:val="24"/>
          <w:szCs w:val="24"/>
        </w:rPr>
        <w:t>Apple</w:t>
      </w:r>
      <w:r w:rsidRPr="005C58A7">
        <w:rPr>
          <w:rFonts w:cs="Nazanin" w:hint="cs"/>
          <w:sz w:val="24"/>
          <w:szCs w:val="24"/>
          <w:rtl/>
          <w:lang w:val="en-AE"/>
        </w:rPr>
        <w:t xml:space="preserve"> این ساختار کاملا واضح است. یعنی یک مدیر مرکزی وجود دارد که تیم‌ها را رصد می‌کند و در هر تیم یک کار تخصصی انجام می‌شود که در راستای هدف سازمان (تولید با کیفیت‌ترین محصول ممکن) است.</w:t>
      </w:r>
    </w:p>
    <w:p w14:paraId="4D614F68" w14:textId="72A68D71" w:rsidR="005C58A7" w:rsidRPr="005C58A7" w:rsidRDefault="005C58A7" w:rsidP="008E23B8">
      <w:pPr>
        <w:spacing w:line="276" w:lineRule="auto"/>
        <w:jc w:val="both"/>
        <w:rPr>
          <w:rFonts w:cs="Nazanin"/>
          <w:sz w:val="24"/>
          <w:szCs w:val="24"/>
          <w:rtl/>
          <w:lang w:val="en-AE"/>
        </w:rPr>
      </w:pPr>
      <w:r w:rsidRPr="005C58A7">
        <w:rPr>
          <w:rFonts w:cs="Nazanin"/>
          <w:sz w:val="24"/>
          <w:szCs w:val="24"/>
          <w:u w:val="single"/>
        </w:rPr>
        <w:t>Oracle</w:t>
      </w:r>
      <w:r w:rsidRPr="005C58A7">
        <w:rPr>
          <w:rFonts w:cs="Nazanin" w:hint="cs"/>
          <w:sz w:val="24"/>
          <w:szCs w:val="24"/>
          <w:rtl/>
          <w:lang w:val="en-AE"/>
        </w:rPr>
        <w:t>: ساختار شبکه‌ای دارد. در ساختار شبکه‌ای بخش‌های مختلف با یک گرۀ مشترک (مدیریت مرکزی) با هم در ارتباط هستند و در هر بخش ساختار سلسله مراتبی برقرار است (مشابه شکل زیر).</w:t>
      </w:r>
    </w:p>
    <w:p w14:paraId="29303102" w14:textId="0672B1FA" w:rsidR="005C58A7" w:rsidRPr="005C58A7" w:rsidRDefault="005C58A7" w:rsidP="00E7675B">
      <w:pPr>
        <w:spacing w:line="276" w:lineRule="auto"/>
        <w:jc w:val="center"/>
        <w:rPr>
          <w:rFonts w:cs="Nazanin"/>
          <w:sz w:val="24"/>
          <w:szCs w:val="24"/>
          <w:rtl/>
          <w:lang w:val="en-AE"/>
        </w:rPr>
      </w:pPr>
      <w:r w:rsidRPr="005C58A7">
        <w:rPr>
          <w:rFonts w:cs="Nazanin"/>
          <w:noProof/>
          <w:sz w:val="24"/>
          <w:szCs w:val="24"/>
          <w:lang w:val="en-AE"/>
        </w:rPr>
        <w:drawing>
          <wp:inline distT="0" distB="0" distL="0" distR="0" wp14:anchorId="7F9A7823" wp14:editId="2FEF328A">
            <wp:extent cx="1699260" cy="1950720"/>
            <wp:effectExtent l="0" t="0" r="0" b="0"/>
            <wp:docPr id="1327744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9260" cy="1950720"/>
                    </a:xfrm>
                    <a:prstGeom prst="rect">
                      <a:avLst/>
                    </a:prstGeom>
                    <a:noFill/>
                    <a:ln>
                      <a:noFill/>
                    </a:ln>
                  </pic:spPr>
                </pic:pic>
              </a:graphicData>
            </a:graphic>
          </wp:inline>
        </w:drawing>
      </w:r>
    </w:p>
    <w:p w14:paraId="38D4E69B" w14:textId="77777777" w:rsidR="005C58A7" w:rsidRPr="005C58A7" w:rsidRDefault="005C58A7" w:rsidP="008E23B8">
      <w:pPr>
        <w:spacing w:line="276" w:lineRule="auto"/>
        <w:jc w:val="both"/>
        <w:rPr>
          <w:rFonts w:cs="Nazanin"/>
          <w:sz w:val="24"/>
          <w:szCs w:val="24"/>
          <w:rtl/>
          <w:lang w:val="en-AE"/>
        </w:rPr>
      </w:pPr>
      <w:r w:rsidRPr="005C58A7">
        <w:rPr>
          <w:rFonts w:cs="Nazanin" w:hint="cs"/>
          <w:sz w:val="24"/>
          <w:szCs w:val="24"/>
          <w:rtl/>
          <w:lang w:val="en-AE"/>
        </w:rPr>
        <w:t xml:space="preserve">در این میم، شرکت </w:t>
      </w:r>
      <w:r w:rsidRPr="005C58A7">
        <w:rPr>
          <w:rFonts w:cs="Nazanin"/>
          <w:sz w:val="24"/>
          <w:szCs w:val="24"/>
        </w:rPr>
        <w:t>Oracle</w:t>
      </w:r>
      <w:r w:rsidRPr="005C58A7">
        <w:rPr>
          <w:rFonts w:cs="Nazanin" w:hint="cs"/>
          <w:sz w:val="24"/>
          <w:szCs w:val="24"/>
          <w:rtl/>
          <w:lang w:val="en-AE"/>
        </w:rPr>
        <w:t xml:space="preserve"> ساختاری این چنین دارد.</w:t>
      </w:r>
    </w:p>
    <w:p w14:paraId="36AE2287" w14:textId="50546919" w:rsidR="00081149" w:rsidRDefault="005C58A7" w:rsidP="00E7675B">
      <w:pPr>
        <w:spacing w:line="276" w:lineRule="auto"/>
        <w:jc w:val="both"/>
        <w:rPr>
          <w:rFonts w:cs="Nazanin"/>
          <w:sz w:val="24"/>
          <w:szCs w:val="24"/>
          <w:rtl/>
          <w:lang w:val="en-AE"/>
        </w:rPr>
      </w:pPr>
      <w:r w:rsidRPr="005C58A7">
        <w:rPr>
          <w:rFonts w:cs="Nazanin" w:hint="cs"/>
          <w:sz w:val="24"/>
          <w:szCs w:val="24"/>
          <w:rtl/>
          <w:lang w:val="en-AE"/>
        </w:rPr>
        <w:t xml:space="preserve">میم شمارۀ 2 مربوط به طراحی ساختار سازمانی (ضلع استراتژی سازمانی در مثلث </w:t>
      </w:r>
      <w:r w:rsidRPr="005C58A7">
        <w:rPr>
          <w:rFonts w:cs="Nazanin"/>
          <w:sz w:val="24"/>
          <w:szCs w:val="24"/>
        </w:rPr>
        <w:t>IS</w:t>
      </w:r>
      <w:r w:rsidRPr="005C58A7">
        <w:rPr>
          <w:rFonts w:cs="Nazanin" w:hint="cs"/>
          <w:sz w:val="24"/>
          <w:szCs w:val="24"/>
          <w:rtl/>
          <w:lang w:val="en-AE"/>
        </w:rPr>
        <w:t xml:space="preserve">) است. </w:t>
      </w:r>
    </w:p>
    <w:p w14:paraId="688AFCA4" w14:textId="77777777" w:rsidR="005C58A7" w:rsidRPr="00BF6892" w:rsidRDefault="005C58A7" w:rsidP="00433B0F">
      <w:pPr>
        <w:rPr>
          <w:rFonts w:cs="Nazanin"/>
          <w:sz w:val="24"/>
          <w:szCs w:val="24"/>
          <w:rtl/>
        </w:rPr>
      </w:pPr>
    </w:p>
    <w:p w14:paraId="01AD1DD2" w14:textId="3FF905C7" w:rsidR="00433B0F" w:rsidRDefault="00433B0F" w:rsidP="00433B0F">
      <w:pPr>
        <w:pStyle w:val="Heading1"/>
        <w:rPr>
          <w:b/>
          <w:bCs/>
          <w:rtl/>
        </w:rPr>
      </w:pPr>
      <w:bookmarkStart w:id="4" w:name="_Toc171458582"/>
      <w:r w:rsidRPr="00433B0F">
        <w:rPr>
          <w:rFonts w:hint="cs"/>
          <w:b/>
          <w:bCs/>
          <w:rtl/>
        </w:rPr>
        <w:t>منابع</w:t>
      </w:r>
      <w:bookmarkEnd w:id="4"/>
    </w:p>
    <w:p w14:paraId="72CFD4CA" w14:textId="77777777" w:rsidR="00CB770B" w:rsidRDefault="00CB770B" w:rsidP="00CB770B">
      <w:pPr>
        <w:rPr>
          <w:sz w:val="4"/>
          <w:szCs w:val="4"/>
          <w:rtl/>
        </w:rPr>
      </w:pPr>
    </w:p>
    <w:p w14:paraId="3CE52E85" w14:textId="77777777" w:rsidR="00CB770B" w:rsidRPr="00CB770B" w:rsidRDefault="00CB770B" w:rsidP="00CB770B">
      <w:pPr>
        <w:rPr>
          <w:sz w:val="4"/>
          <w:szCs w:val="4"/>
          <w:rtl/>
        </w:rPr>
      </w:pPr>
    </w:p>
    <w:p w14:paraId="547A03ED" w14:textId="1CE21D04" w:rsidR="007043D3" w:rsidRPr="007043D3" w:rsidRDefault="000F6473" w:rsidP="004874A2">
      <w:pPr>
        <w:jc w:val="right"/>
        <w:rPr>
          <w:rFonts w:asciiTheme="majorHAnsi" w:hAnsiTheme="majorHAnsi" w:cstheme="majorHAnsi"/>
          <w:rtl/>
        </w:rPr>
      </w:pPr>
      <w:hyperlink r:id="rId10" w:history="1">
        <w:r w:rsidR="007043D3" w:rsidRPr="007043D3">
          <w:rPr>
            <w:rStyle w:val="Hyperlink"/>
            <w:rFonts w:asciiTheme="majorHAnsi" w:hAnsiTheme="majorHAnsi" w:cstheme="majorHAnsi"/>
            <w:u w:val="none"/>
          </w:rPr>
          <w:t>https://yasanacademy.ir</w:t>
        </w:r>
        <w:r w:rsidR="007043D3" w:rsidRPr="007043D3">
          <w:rPr>
            <w:rStyle w:val="Hyperlink"/>
            <w:rFonts w:asciiTheme="majorHAnsi" w:hAnsiTheme="majorHAnsi" w:cs="Calibri Light"/>
            <w:u w:val="none"/>
            <w:rtl/>
          </w:rPr>
          <w:t>/</w:t>
        </w:r>
      </w:hyperlink>
    </w:p>
    <w:p w14:paraId="70E4D886" w14:textId="1465AE73" w:rsidR="007043D3" w:rsidRPr="007043D3" w:rsidRDefault="000F6473" w:rsidP="00CB0E40">
      <w:pPr>
        <w:jc w:val="right"/>
      </w:pPr>
      <w:hyperlink r:id="rId11" w:history="1">
        <w:r w:rsidR="007043D3" w:rsidRPr="007043D3">
          <w:rPr>
            <w:rStyle w:val="Hyperlink"/>
            <w:rFonts w:asciiTheme="majorHAnsi" w:hAnsiTheme="majorHAnsi" w:cstheme="majorHAnsi"/>
            <w:u w:val="none"/>
          </w:rPr>
          <w:t>https://yasanacademy.ir/courses/</w:t>
        </w:r>
      </w:hyperlink>
      <w:r w:rsidR="007043D3" w:rsidRPr="007043D3">
        <w:rPr>
          <w:rFonts w:asciiTheme="majorHAnsi" w:hAnsiTheme="majorHAnsi" w:cstheme="majorHAnsi"/>
        </w:rPr>
        <w:t xml:space="preserve"> </w:t>
      </w:r>
    </w:p>
    <w:p w14:paraId="7D93227E" w14:textId="713A7741" w:rsidR="00DF087F" w:rsidRPr="005C58A7" w:rsidRDefault="000F6473" w:rsidP="005C58A7">
      <w:pPr>
        <w:jc w:val="right"/>
        <w:rPr>
          <w:rFonts w:asciiTheme="majorHAnsi" w:hAnsiTheme="majorHAnsi" w:cstheme="majorHAnsi"/>
          <w:rtl/>
        </w:rPr>
      </w:pPr>
      <w:hyperlink r:id="rId12" w:history="1">
        <w:r w:rsidR="007043D3" w:rsidRPr="007043D3">
          <w:rPr>
            <w:rStyle w:val="Hyperlink"/>
            <w:rFonts w:asciiTheme="majorHAnsi" w:hAnsiTheme="majorHAnsi" w:cstheme="majorHAnsi"/>
            <w:u w:val="none"/>
          </w:rPr>
          <w:t>https://yasanacademy.ir/one-month-with-yasan</w:t>
        </w:r>
        <w:r w:rsidR="007043D3" w:rsidRPr="007043D3">
          <w:rPr>
            <w:rStyle w:val="Hyperlink"/>
            <w:rFonts w:asciiTheme="majorHAnsi" w:hAnsiTheme="majorHAnsi" w:cstheme="majorHAnsi"/>
            <w:u w:val="none"/>
            <w:rtl/>
          </w:rPr>
          <w:t>/</w:t>
        </w:r>
      </w:hyperlink>
    </w:p>
    <w:sectPr w:rsidR="00DF087F" w:rsidRPr="005C58A7" w:rsidSect="00CC5E68">
      <w:footerReference w:type="default" r:id="rId13"/>
      <w:pgSz w:w="11906" w:h="16838"/>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3298" w14:textId="77777777" w:rsidR="000F6473" w:rsidRDefault="000F6473" w:rsidP="00076619">
      <w:pPr>
        <w:spacing w:after="0" w:line="240" w:lineRule="auto"/>
      </w:pPr>
      <w:r>
        <w:separator/>
      </w:r>
    </w:p>
  </w:endnote>
  <w:endnote w:type="continuationSeparator" w:id="0">
    <w:p w14:paraId="20AF486C" w14:textId="77777777" w:rsidR="000F6473" w:rsidRDefault="000F6473" w:rsidP="0007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panose1 w:val="00000400000000000000"/>
    <w:charset w:val="00"/>
    <w:family w:val="auto"/>
    <w:pitch w:val="variable"/>
    <w:sig w:usb0="800020A7" w:usb1="D000004A" w:usb2="00000008" w:usb3="00000000" w:csb0="0000005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Zar" w:hAnsi="Zar" w:cs="Zar" w:hint="cs"/>
        <w:sz w:val="20"/>
        <w:szCs w:val="20"/>
        <w:rtl/>
      </w:rPr>
      <w:id w:val="1237826366"/>
      <w:docPartObj>
        <w:docPartGallery w:val="Page Numbers (Bottom of Page)"/>
        <w:docPartUnique/>
      </w:docPartObj>
    </w:sdtPr>
    <w:sdtEndPr/>
    <w:sdtContent>
      <w:p w14:paraId="1B2C0920" w14:textId="1E2FA545" w:rsidR="00FD412A" w:rsidRPr="00C07A7F" w:rsidRDefault="00FD412A">
        <w:pPr>
          <w:pStyle w:val="Footer"/>
          <w:jc w:val="center"/>
          <w:rPr>
            <w:rFonts w:ascii="Zar" w:hAnsi="Zar" w:cs="Zar"/>
            <w:sz w:val="20"/>
            <w:szCs w:val="20"/>
          </w:rPr>
        </w:pPr>
        <w:r w:rsidRPr="00C07A7F">
          <w:rPr>
            <w:rFonts w:ascii="Zar" w:hAnsi="Zar" w:cs="Zar" w:hint="cs"/>
            <w:sz w:val="20"/>
            <w:szCs w:val="20"/>
          </w:rPr>
          <w:fldChar w:fldCharType="begin"/>
        </w:r>
        <w:r w:rsidRPr="00C07A7F">
          <w:rPr>
            <w:rFonts w:ascii="Zar" w:hAnsi="Zar" w:cs="Zar" w:hint="cs"/>
            <w:sz w:val="20"/>
            <w:szCs w:val="20"/>
          </w:rPr>
          <w:instrText xml:space="preserve"> PAGE   \* MERGEFORMAT </w:instrText>
        </w:r>
        <w:r w:rsidRPr="00C07A7F">
          <w:rPr>
            <w:rFonts w:ascii="Zar" w:hAnsi="Zar" w:cs="Zar" w:hint="cs"/>
            <w:sz w:val="20"/>
            <w:szCs w:val="20"/>
          </w:rPr>
          <w:fldChar w:fldCharType="separate"/>
        </w:r>
        <w:r w:rsidRPr="00C07A7F">
          <w:rPr>
            <w:rFonts w:ascii="Zar" w:hAnsi="Zar" w:cs="Zar" w:hint="cs"/>
            <w:noProof/>
            <w:sz w:val="20"/>
            <w:szCs w:val="20"/>
          </w:rPr>
          <w:t>2</w:t>
        </w:r>
        <w:r w:rsidRPr="00C07A7F">
          <w:rPr>
            <w:rFonts w:ascii="Zar" w:hAnsi="Zar" w:cs="Zar" w:hint="cs"/>
            <w:noProof/>
            <w:sz w:val="20"/>
            <w:szCs w:val="20"/>
          </w:rPr>
          <w:fldChar w:fldCharType="end"/>
        </w:r>
      </w:p>
    </w:sdtContent>
  </w:sdt>
  <w:p w14:paraId="5C1FF62F" w14:textId="77777777" w:rsidR="00FD412A" w:rsidRDefault="00FD4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43D9" w14:textId="77777777" w:rsidR="000F6473" w:rsidRDefault="000F6473" w:rsidP="00076619">
      <w:pPr>
        <w:spacing w:after="0" w:line="240" w:lineRule="auto"/>
      </w:pPr>
      <w:r>
        <w:separator/>
      </w:r>
    </w:p>
  </w:footnote>
  <w:footnote w:type="continuationSeparator" w:id="0">
    <w:p w14:paraId="06F53F5A" w14:textId="77777777" w:rsidR="000F6473" w:rsidRDefault="000F6473" w:rsidP="00076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8EC"/>
    <w:multiLevelType w:val="hybridMultilevel"/>
    <w:tmpl w:val="DFCE95D4"/>
    <w:lvl w:ilvl="0" w:tplc="03726B54">
      <w:start w:val="3"/>
      <w:numFmt w:val="bullet"/>
      <w:lvlText w:val=""/>
      <w:lvlJc w:val="left"/>
      <w:pPr>
        <w:ind w:left="1080" w:hanging="360"/>
      </w:pPr>
      <w:rPr>
        <w:rFonts w:ascii="Symbol" w:eastAsiaTheme="minorHAnsi"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E61E7A"/>
    <w:multiLevelType w:val="hybridMultilevel"/>
    <w:tmpl w:val="B7DAC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C0096E"/>
    <w:multiLevelType w:val="hybridMultilevel"/>
    <w:tmpl w:val="00CE369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79141F4"/>
    <w:multiLevelType w:val="hybridMultilevel"/>
    <w:tmpl w:val="D48C7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B508F"/>
    <w:multiLevelType w:val="hybridMultilevel"/>
    <w:tmpl w:val="81FE6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F23478"/>
    <w:multiLevelType w:val="hybridMultilevel"/>
    <w:tmpl w:val="151AEB22"/>
    <w:lvl w:ilvl="0" w:tplc="2D80D06C">
      <w:start w:val="1"/>
      <w:numFmt w:val="decimal"/>
      <w:lvlText w:val="%1."/>
      <w:lvlJc w:val="left"/>
      <w:pPr>
        <w:ind w:left="720" w:hanging="360"/>
      </w:pPr>
      <w:rPr>
        <w:rFonts w:cs="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82BD3"/>
    <w:multiLevelType w:val="hybridMultilevel"/>
    <w:tmpl w:val="0E2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C6DA4"/>
    <w:multiLevelType w:val="hybridMultilevel"/>
    <w:tmpl w:val="03EEFA3C"/>
    <w:lvl w:ilvl="0" w:tplc="2D80D06C">
      <w:start w:val="1"/>
      <w:numFmt w:val="decimal"/>
      <w:lvlText w:val="%1."/>
      <w:lvlJc w:val="left"/>
      <w:pPr>
        <w:ind w:left="720" w:hanging="360"/>
      </w:pPr>
      <w:rPr>
        <w:rFonts w:cs="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07149"/>
    <w:multiLevelType w:val="hybridMultilevel"/>
    <w:tmpl w:val="99CA5CFE"/>
    <w:lvl w:ilvl="0" w:tplc="2D80D06C">
      <w:start w:val="1"/>
      <w:numFmt w:val="decimal"/>
      <w:lvlText w:val="%1."/>
      <w:lvlJc w:val="left"/>
      <w:pPr>
        <w:ind w:left="1080" w:hanging="360"/>
      </w:pPr>
      <w:rPr>
        <w:rFonts w:cs="Zar"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EF2956"/>
    <w:multiLevelType w:val="hybridMultilevel"/>
    <w:tmpl w:val="E45E6FF8"/>
    <w:lvl w:ilvl="0" w:tplc="2D80D06C">
      <w:start w:val="1"/>
      <w:numFmt w:val="decimal"/>
      <w:lvlText w:val="%1."/>
      <w:lvlJc w:val="left"/>
      <w:pPr>
        <w:ind w:left="720" w:hanging="360"/>
      </w:pPr>
      <w:rPr>
        <w:rFonts w:cs="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F6A5D"/>
    <w:multiLevelType w:val="hybridMultilevel"/>
    <w:tmpl w:val="24DA3550"/>
    <w:lvl w:ilvl="0" w:tplc="902C6F6C">
      <w:start w:val="3"/>
      <w:numFmt w:val="bullet"/>
      <w:lvlText w:val="-"/>
      <w:lvlJc w:val="left"/>
      <w:pPr>
        <w:ind w:left="720" w:hanging="360"/>
      </w:pPr>
      <w:rPr>
        <w:rFonts w:asciiTheme="minorHAnsi" w:eastAsiaTheme="minorHAnsi" w:hAnsiTheme="minorHAnsi"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A55D79"/>
    <w:multiLevelType w:val="hybridMultilevel"/>
    <w:tmpl w:val="750825F0"/>
    <w:lvl w:ilvl="0" w:tplc="2D80D06C">
      <w:start w:val="1"/>
      <w:numFmt w:val="decimal"/>
      <w:lvlText w:val="%1."/>
      <w:lvlJc w:val="left"/>
      <w:pPr>
        <w:ind w:left="720" w:hanging="360"/>
      </w:pPr>
      <w:rPr>
        <w:rFonts w:cs="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CA5E87"/>
    <w:multiLevelType w:val="hybridMultilevel"/>
    <w:tmpl w:val="78D02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076B37"/>
    <w:multiLevelType w:val="hybridMultilevel"/>
    <w:tmpl w:val="F1304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943344"/>
    <w:multiLevelType w:val="hybridMultilevel"/>
    <w:tmpl w:val="E264D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0"/>
  </w:num>
  <w:num w:numId="4">
    <w:abstractNumId w:val="0"/>
  </w:num>
  <w:num w:numId="5">
    <w:abstractNumId w:val="3"/>
  </w:num>
  <w:num w:numId="6">
    <w:abstractNumId w:val="9"/>
  </w:num>
  <w:num w:numId="7">
    <w:abstractNumId w:val="7"/>
  </w:num>
  <w:num w:numId="8">
    <w:abstractNumId w:val="8"/>
  </w:num>
  <w:num w:numId="9">
    <w:abstractNumId w:val="1"/>
  </w:num>
  <w:num w:numId="10">
    <w:abstractNumId w:val="5"/>
  </w:num>
  <w:num w:numId="11">
    <w:abstractNumId w:val="4"/>
  </w:num>
  <w:num w:numId="12">
    <w:abstractNumId w:val="12"/>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19"/>
    <w:rsid w:val="00002431"/>
    <w:rsid w:val="000026FF"/>
    <w:rsid w:val="00003077"/>
    <w:rsid w:val="00006AA0"/>
    <w:rsid w:val="0001211B"/>
    <w:rsid w:val="000126A6"/>
    <w:rsid w:val="000145D2"/>
    <w:rsid w:val="00017366"/>
    <w:rsid w:val="00017708"/>
    <w:rsid w:val="00021B73"/>
    <w:rsid w:val="00025C54"/>
    <w:rsid w:val="000316CA"/>
    <w:rsid w:val="00037D66"/>
    <w:rsid w:val="000416C0"/>
    <w:rsid w:val="00042646"/>
    <w:rsid w:val="00043971"/>
    <w:rsid w:val="000450D0"/>
    <w:rsid w:val="00047FDB"/>
    <w:rsid w:val="0005037C"/>
    <w:rsid w:val="00055B33"/>
    <w:rsid w:val="00056C3E"/>
    <w:rsid w:val="00056DA4"/>
    <w:rsid w:val="00057F5F"/>
    <w:rsid w:val="00061976"/>
    <w:rsid w:val="000621C9"/>
    <w:rsid w:val="00071D6F"/>
    <w:rsid w:val="00072719"/>
    <w:rsid w:val="00076012"/>
    <w:rsid w:val="00076619"/>
    <w:rsid w:val="00076AB2"/>
    <w:rsid w:val="0007706B"/>
    <w:rsid w:val="00080E9C"/>
    <w:rsid w:val="00081149"/>
    <w:rsid w:val="00081457"/>
    <w:rsid w:val="000846C7"/>
    <w:rsid w:val="000866EE"/>
    <w:rsid w:val="000901BE"/>
    <w:rsid w:val="00090A40"/>
    <w:rsid w:val="000955AE"/>
    <w:rsid w:val="00096939"/>
    <w:rsid w:val="00096AE6"/>
    <w:rsid w:val="000976DF"/>
    <w:rsid w:val="000A4918"/>
    <w:rsid w:val="000A4C85"/>
    <w:rsid w:val="000A7B63"/>
    <w:rsid w:val="000B56FA"/>
    <w:rsid w:val="000C1E4B"/>
    <w:rsid w:val="000C4475"/>
    <w:rsid w:val="000C4BE4"/>
    <w:rsid w:val="000D18A8"/>
    <w:rsid w:val="000D7F0E"/>
    <w:rsid w:val="000E09B3"/>
    <w:rsid w:val="000E41C7"/>
    <w:rsid w:val="000E6125"/>
    <w:rsid w:val="000F464D"/>
    <w:rsid w:val="000F5958"/>
    <w:rsid w:val="000F6473"/>
    <w:rsid w:val="00106554"/>
    <w:rsid w:val="001065DB"/>
    <w:rsid w:val="00107C7E"/>
    <w:rsid w:val="00112BCA"/>
    <w:rsid w:val="001130A7"/>
    <w:rsid w:val="00114F30"/>
    <w:rsid w:val="00115C90"/>
    <w:rsid w:val="00117E15"/>
    <w:rsid w:val="00122FE9"/>
    <w:rsid w:val="0013070F"/>
    <w:rsid w:val="00135338"/>
    <w:rsid w:val="00135B0F"/>
    <w:rsid w:val="00142231"/>
    <w:rsid w:val="00142C71"/>
    <w:rsid w:val="001433A4"/>
    <w:rsid w:val="00160E82"/>
    <w:rsid w:val="001708F3"/>
    <w:rsid w:val="00173C9A"/>
    <w:rsid w:val="00176B5F"/>
    <w:rsid w:val="001812E8"/>
    <w:rsid w:val="001821EA"/>
    <w:rsid w:val="00184810"/>
    <w:rsid w:val="00187EAE"/>
    <w:rsid w:val="00190145"/>
    <w:rsid w:val="00190E6D"/>
    <w:rsid w:val="00191AF9"/>
    <w:rsid w:val="00195F82"/>
    <w:rsid w:val="0019752D"/>
    <w:rsid w:val="001A32D2"/>
    <w:rsid w:val="001B1005"/>
    <w:rsid w:val="001B1A5F"/>
    <w:rsid w:val="001B4D0E"/>
    <w:rsid w:val="001C3151"/>
    <w:rsid w:val="001C5A7B"/>
    <w:rsid w:val="001D04A2"/>
    <w:rsid w:val="001D3380"/>
    <w:rsid w:val="001D359E"/>
    <w:rsid w:val="001D59C1"/>
    <w:rsid w:val="001D6420"/>
    <w:rsid w:val="001E3C2E"/>
    <w:rsid w:val="001E485C"/>
    <w:rsid w:val="001E579E"/>
    <w:rsid w:val="001F1266"/>
    <w:rsid w:val="001F26DF"/>
    <w:rsid w:val="001F56E2"/>
    <w:rsid w:val="002021A5"/>
    <w:rsid w:val="00210628"/>
    <w:rsid w:val="00220D4A"/>
    <w:rsid w:val="002254EF"/>
    <w:rsid w:val="00227A30"/>
    <w:rsid w:val="00230A38"/>
    <w:rsid w:val="00232001"/>
    <w:rsid w:val="00235DC0"/>
    <w:rsid w:val="00240593"/>
    <w:rsid w:val="00241512"/>
    <w:rsid w:val="00253BE2"/>
    <w:rsid w:val="002540D6"/>
    <w:rsid w:val="00263C7D"/>
    <w:rsid w:val="00266988"/>
    <w:rsid w:val="00273760"/>
    <w:rsid w:val="00277837"/>
    <w:rsid w:val="002838CB"/>
    <w:rsid w:val="0028730C"/>
    <w:rsid w:val="00290CDD"/>
    <w:rsid w:val="00292CCD"/>
    <w:rsid w:val="0029546F"/>
    <w:rsid w:val="002A106F"/>
    <w:rsid w:val="002A437B"/>
    <w:rsid w:val="002A4918"/>
    <w:rsid w:val="002A4E7C"/>
    <w:rsid w:val="002A6429"/>
    <w:rsid w:val="002B2864"/>
    <w:rsid w:val="002B2CCB"/>
    <w:rsid w:val="002B32EB"/>
    <w:rsid w:val="002B72E1"/>
    <w:rsid w:val="002C146D"/>
    <w:rsid w:val="002C37D2"/>
    <w:rsid w:val="002C38AA"/>
    <w:rsid w:val="002D40A7"/>
    <w:rsid w:val="002E5905"/>
    <w:rsid w:val="002E67A5"/>
    <w:rsid w:val="002F3F03"/>
    <w:rsid w:val="002F52FA"/>
    <w:rsid w:val="00300648"/>
    <w:rsid w:val="00302F76"/>
    <w:rsid w:val="003101F3"/>
    <w:rsid w:val="00310BB8"/>
    <w:rsid w:val="003143B6"/>
    <w:rsid w:val="00321B3E"/>
    <w:rsid w:val="00323039"/>
    <w:rsid w:val="00325204"/>
    <w:rsid w:val="00326D74"/>
    <w:rsid w:val="003319DE"/>
    <w:rsid w:val="00335387"/>
    <w:rsid w:val="00336DB0"/>
    <w:rsid w:val="003412C6"/>
    <w:rsid w:val="003436E5"/>
    <w:rsid w:val="00351AA6"/>
    <w:rsid w:val="00352486"/>
    <w:rsid w:val="00361D84"/>
    <w:rsid w:val="00363879"/>
    <w:rsid w:val="00364B80"/>
    <w:rsid w:val="00365590"/>
    <w:rsid w:val="00367CF8"/>
    <w:rsid w:val="00372252"/>
    <w:rsid w:val="00372310"/>
    <w:rsid w:val="00376599"/>
    <w:rsid w:val="00377DA7"/>
    <w:rsid w:val="00380BC1"/>
    <w:rsid w:val="00390C9A"/>
    <w:rsid w:val="003917C6"/>
    <w:rsid w:val="0039756C"/>
    <w:rsid w:val="0039778D"/>
    <w:rsid w:val="003A0813"/>
    <w:rsid w:val="003A1CD3"/>
    <w:rsid w:val="003A366F"/>
    <w:rsid w:val="003A55BF"/>
    <w:rsid w:val="003B429D"/>
    <w:rsid w:val="003B625E"/>
    <w:rsid w:val="003C1641"/>
    <w:rsid w:val="003D4C3D"/>
    <w:rsid w:val="003E1F67"/>
    <w:rsid w:val="003E2C89"/>
    <w:rsid w:val="003E638A"/>
    <w:rsid w:val="003E6991"/>
    <w:rsid w:val="003F15CE"/>
    <w:rsid w:val="003F43C1"/>
    <w:rsid w:val="003F6FAF"/>
    <w:rsid w:val="0040234E"/>
    <w:rsid w:val="00402C26"/>
    <w:rsid w:val="0040347D"/>
    <w:rsid w:val="00405AD7"/>
    <w:rsid w:val="0041146A"/>
    <w:rsid w:val="004141CB"/>
    <w:rsid w:val="00414B98"/>
    <w:rsid w:val="004168FE"/>
    <w:rsid w:val="004279B2"/>
    <w:rsid w:val="00432D1E"/>
    <w:rsid w:val="004337AA"/>
    <w:rsid w:val="00433B0F"/>
    <w:rsid w:val="00434D63"/>
    <w:rsid w:val="00437E15"/>
    <w:rsid w:val="00440052"/>
    <w:rsid w:val="00445CC9"/>
    <w:rsid w:val="00447651"/>
    <w:rsid w:val="00450CD0"/>
    <w:rsid w:val="00451E53"/>
    <w:rsid w:val="00456A20"/>
    <w:rsid w:val="00460D5D"/>
    <w:rsid w:val="00462091"/>
    <w:rsid w:val="00462C36"/>
    <w:rsid w:val="0046367D"/>
    <w:rsid w:val="00465F6B"/>
    <w:rsid w:val="004703BA"/>
    <w:rsid w:val="00473CE0"/>
    <w:rsid w:val="0047602E"/>
    <w:rsid w:val="004874A2"/>
    <w:rsid w:val="00490744"/>
    <w:rsid w:val="004922B4"/>
    <w:rsid w:val="00493F63"/>
    <w:rsid w:val="00494A1D"/>
    <w:rsid w:val="004A0AC0"/>
    <w:rsid w:val="004A417D"/>
    <w:rsid w:val="004B3F9C"/>
    <w:rsid w:val="004C55A3"/>
    <w:rsid w:val="004D149F"/>
    <w:rsid w:val="004D5023"/>
    <w:rsid w:val="004D60B1"/>
    <w:rsid w:val="004E1738"/>
    <w:rsid w:val="004E2850"/>
    <w:rsid w:val="004E3F3B"/>
    <w:rsid w:val="004E7E33"/>
    <w:rsid w:val="004E7FF1"/>
    <w:rsid w:val="004F14F1"/>
    <w:rsid w:val="004F24F3"/>
    <w:rsid w:val="005159B7"/>
    <w:rsid w:val="00530898"/>
    <w:rsid w:val="005325BA"/>
    <w:rsid w:val="00533175"/>
    <w:rsid w:val="00535142"/>
    <w:rsid w:val="0053650F"/>
    <w:rsid w:val="005502C8"/>
    <w:rsid w:val="0056797B"/>
    <w:rsid w:val="00570BDC"/>
    <w:rsid w:val="00583022"/>
    <w:rsid w:val="00590961"/>
    <w:rsid w:val="00590F93"/>
    <w:rsid w:val="005962EA"/>
    <w:rsid w:val="005A12F6"/>
    <w:rsid w:val="005A314F"/>
    <w:rsid w:val="005B514B"/>
    <w:rsid w:val="005C16F3"/>
    <w:rsid w:val="005C58A7"/>
    <w:rsid w:val="005C60EF"/>
    <w:rsid w:val="005C70C1"/>
    <w:rsid w:val="005D16E3"/>
    <w:rsid w:val="005D1FA3"/>
    <w:rsid w:val="005D33C1"/>
    <w:rsid w:val="005E003A"/>
    <w:rsid w:val="005E1015"/>
    <w:rsid w:val="005E307F"/>
    <w:rsid w:val="005E33DC"/>
    <w:rsid w:val="005E36AF"/>
    <w:rsid w:val="005F19BD"/>
    <w:rsid w:val="005F1B03"/>
    <w:rsid w:val="005F40F6"/>
    <w:rsid w:val="005F67A4"/>
    <w:rsid w:val="00600763"/>
    <w:rsid w:val="006076A7"/>
    <w:rsid w:val="00610F39"/>
    <w:rsid w:val="006129CC"/>
    <w:rsid w:val="00617DA6"/>
    <w:rsid w:val="00622006"/>
    <w:rsid w:val="00622501"/>
    <w:rsid w:val="006225E1"/>
    <w:rsid w:val="00622F8E"/>
    <w:rsid w:val="006333FD"/>
    <w:rsid w:val="006350CB"/>
    <w:rsid w:val="00644210"/>
    <w:rsid w:val="00651A8F"/>
    <w:rsid w:val="006520C9"/>
    <w:rsid w:val="00653D00"/>
    <w:rsid w:val="00655040"/>
    <w:rsid w:val="0065658B"/>
    <w:rsid w:val="00660343"/>
    <w:rsid w:val="006625C9"/>
    <w:rsid w:val="00664ECB"/>
    <w:rsid w:val="006771C7"/>
    <w:rsid w:val="00677545"/>
    <w:rsid w:val="00681D6F"/>
    <w:rsid w:val="00683FE0"/>
    <w:rsid w:val="0068516F"/>
    <w:rsid w:val="00696D2D"/>
    <w:rsid w:val="006A1234"/>
    <w:rsid w:val="006A3DE6"/>
    <w:rsid w:val="006A72F2"/>
    <w:rsid w:val="006A7DB9"/>
    <w:rsid w:val="006C30B4"/>
    <w:rsid w:val="006C7FD3"/>
    <w:rsid w:val="006E0063"/>
    <w:rsid w:val="006E1C7B"/>
    <w:rsid w:val="006E48C6"/>
    <w:rsid w:val="006F40CC"/>
    <w:rsid w:val="006F477C"/>
    <w:rsid w:val="006F625F"/>
    <w:rsid w:val="00700777"/>
    <w:rsid w:val="007043D3"/>
    <w:rsid w:val="0070522B"/>
    <w:rsid w:val="00710168"/>
    <w:rsid w:val="007101B4"/>
    <w:rsid w:val="00712B6A"/>
    <w:rsid w:val="0071499A"/>
    <w:rsid w:val="00720973"/>
    <w:rsid w:val="007217B3"/>
    <w:rsid w:val="007245C5"/>
    <w:rsid w:val="007261D4"/>
    <w:rsid w:val="00727EEA"/>
    <w:rsid w:val="007317E4"/>
    <w:rsid w:val="0073289A"/>
    <w:rsid w:val="00736A8F"/>
    <w:rsid w:val="00742B2F"/>
    <w:rsid w:val="00751A6F"/>
    <w:rsid w:val="00751ECB"/>
    <w:rsid w:val="007552D8"/>
    <w:rsid w:val="0076252B"/>
    <w:rsid w:val="007648D5"/>
    <w:rsid w:val="0077289B"/>
    <w:rsid w:val="007767C6"/>
    <w:rsid w:val="00782FDB"/>
    <w:rsid w:val="007845BD"/>
    <w:rsid w:val="00793C50"/>
    <w:rsid w:val="00795604"/>
    <w:rsid w:val="007A0483"/>
    <w:rsid w:val="007A2821"/>
    <w:rsid w:val="007A7653"/>
    <w:rsid w:val="007A7D2C"/>
    <w:rsid w:val="007B2E16"/>
    <w:rsid w:val="007B319F"/>
    <w:rsid w:val="007C054C"/>
    <w:rsid w:val="007C1B14"/>
    <w:rsid w:val="007C5FF6"/>
    <w:rsid w:val="007E253C"/>
    <w:rsid w:val="007F0044"/>
    <w:rsid w:val="007F2BFA"/>
    <w:rsid w:val="00801B91"/>
    <w:rsid w:val="00802F55"/>
    <w:rsid w:val="0080347B"/>
    <w:rsid w:val="0080487D"/>
    <w:rsid w:val="00804DEA"/>
    <w:rsid w:val="0080500B"/>
    <w:rsid w:val="00822FF1"/>
    <w:rsid w:val="00832F7D"/>
    <w:rsid w:val="00843272"/>
    <w:rsid w:val="00851881"/>
    <w:rsid w:val="00853D8F"/>
    <w:rsid w:val="00856C50"/>
    <w:rsid w:val="0086113C"/>
    <w:rsid w:val="0087087B"/>
    <w:rsid w:val="00872669"/>
    <w:rsid w:val="00880EEA"/>
    <w:rsid w:val="008853F8"/>
    <w:rsid w:val="00892700"/>
    <w:rsid w:val="00895F40"/>
    <w:rsid w:val="008B08BB"/>
    <w:rsid w:val="008B1D0C"/>
    <w:rsid w:val="008B69C7"/>
    <w:rsid w:val="008C17FB"/>
    <w:rsid w:val="008C5541"/>
    <w:rsid w:val="008C6C8C"/>
    <w:rsid w:val="008C7AEB"/>
    <w:rsid w:val="008D2A45"/>
    <w:rsid w:val="008E0B25"/>
    <w:rsid w:val="008E23B8"/>
    <w:rsid w:val="008E2BE7"/>
    <w:rsid w:val="008E5191"/>
    <w:rsid w:val="008F14BC"/>
    <w:rsid w:val="008F4488"/>
    <w:rsid w:val="008F4A33"/>
    <w:rsid w:val="008F79C7"/>
    <w:rsid w:val="0090035B"/>
    <w:rsid w:val="009015BF"/>
    <w:rsid w:val="00920948"/>
    <w:rsid w:val="00925F8B"/>
    <w:rsid w:val="0092634A"/>
    <w:rsid w:val="009327C2"/>
    <w:rsid w:val="00932D98"/>
    <w:rsid w:val="0093662A"/>
    <w:rsid w:val="00942D83"/>
    <w:rsid w:val="00943D82"/>
    <w:rsid w:val="009458BC"/>
    <w:rsid w:val="00945D8D"/>
    <w:rsid w:val="00946519"/>
    <w:rsid w:val="00956AEE"/>
    <w:rsid w:val="00957CD4"/>
    <w:rsid w:val="00962313"/>
    <w:rsid w:val="009661C4"/>
    <w:rsid w:val="00966D01"/>
    <w:rsid w:val="00972E85"/>
    <w:rsid w:val="00977251"/>
    <w:rsid w:val="009801E8"/>
    <w:rsid w:val="00984516"/>
    <w:rsid w:val="00984A5B"/>
    <w:rsid w:val="00992B65"/>
    <w:rsid w:val="00993248"/>
    <w:rsid w:val="009953DF"/>
    <w:rsid w:val="00996C18"/>
    <w:rsid w:val="00997F44"/>
    <w:rsid w:val="009A2288"/>
    <w:rsid w:val="009A3CAA"/>
    <w:rsid w:val="009A4304"/>
    <w:rsid w:val="009B4DA1"/>
    <w:rsid w:val="009C0395"/>
    <w:rsid w:val="009C25E5"/>
    <w:rsid w:val="009C35DA"/>
    <w:rsid w:val="009C7022"/>
    <w:rsid w:val="009D3865"/>
    <w:rsid w:val="009D49DF"/>
    <w:rsid w:val="009D553B"/>
    <w:rsid w:val="009E0B3E"/>
    <w:rsid w:val="009E51C6"/>
    <w:rsid w:val="009E7303"/>
    <w:rsid w:val="009F1D76"/>
    <w:rsid w:val="009F2B91"/>
    <w:rsid w:val="009F5E9C"/>
    <w:rsid w:val="009F7D39"/>
    <w:rsid w:val="00A020C1"/>
    <w:rsid w:val="00A04496"/>
    <w:rsid w:val="00A048B4"/>
    <w:rsid w:val="00A0517B"/>
    <w:rsid w:val="00A05268"/>
    <w:rsid w:val="00A12E35"/>
    <w:rsid w:val="00A132FD"/>
    <w:rsid w:val="00A25F66"/>
    <w:rsid w:val="00A31E35"/>
    <w:rsid w:val="00A333B6"/>
    <w:rsid w:val="00A34DCF"/>
    <w:rsid w:val="00A42106"/>
    <w:rsid w:val="00A46F75"/>
    <w:rsid w:val="00A52117"/>
    <w:rsid w:val="00A5523D"/>
    <w:rsid w:val="00A57CDA"/>
    <w:rsid w:val="00A60501"/>
    <w:rsid w:val="00A63D7D"/>
    <w:rsid w:val="00A63FC0"/>
    <w:rsid w:val="00A63FE0"/>
    <w:rsid w:val="00A672C3"/>
    <w:rsid w:val="00A73831"/>
    <w:rsid w:val="00A73CCB"/>
    <w:rsid w:val="00A80BE4"/>
    <w:rsid w:val="00A814AA"/>
    <w:rsid w:val="00A906E0"/>
    <w:rsid w:val="00A90DE7"/>
    <w:rsid w:val="00A91290"/>
    <w:rsid w:val="00A9380D"/>
    <w:rsid w:val="00A93ADF"/>
    <w:rsid w:val="00A95B9F"/>
    <w:rsid w:val="00A97658"/>
    <w:rsid w:val="00AB1E2A"/>
    <w:rsid w:val="00AB3D20"/>
    <w:rsid w:val="00AB5884"/>
    <w:rsid w:val="00AC693B"/>
    <w:rsid w:val="00AC6B92"/>
    <w:rsid w:val="00AD4FC6"/>
    <w:rsid w:val="00AE1D12"/>
    <w:rsid w:val="00AE717F"/>
    <w:rsid w:val="00AE7F09"/>
    <w:rsid w:val="00AF053E"/>
    <w:rsid w:val="00AF1867"/>
    <w:rsid w:val="00AF5FFF"/>
    <w:rsid w:val="00B05ED2"/>
    <w:rsid w:val="00B074F3"/>
    <w:rsid w:val="00B1229F"/>
    <w:rsid w:val="00B22040"/>
    <w:rsid w:val="00B25B61"/>
    <w:rsid w:val="00B2682E"/>
    <w:rsid w:val="00B32378"/>
    <w:rsid w:val="00B46779"/>
    <w:rsid w:val="00B56A53"/>
    <w:rsid w:val="00B60F24"/>
    <w:rsid w:val="00B63512"/>
    <w:rsid w:val="00B72051"/>
    <w:rsid w:val="00B81AD3"/>
    <w:rsid w:val="00B9106A"/>
    <w:rsid w:val="00B95BA0"/>
    <w:rsid w:val="00BA1454"/>
    <w:rsid w:val="00BA36B2"/>
    <w:rsid w:val="00BA3E9D"/>
    <w:rsid w:val="00BB12BD"/>
    <w:rsid w:val="00BB5240"/>
    <w:rsid w:val="00BC2570"/>
    <w:rsid w:val="00BC4FF3"/>
    <w:rsid w:val="00BD45DD"/>
    <w:rsid w:val="00BD54AA"/>
    <w:rsid w:val="00BE00D7"/>
    <w:rsid w:val="00BE1861"/>
    <w:rsid w:val="00BF3102"/>
    <w:rsid w:val="00BF4D37"/>
    <w:rsid w:val="00BF6892"/>
    <w:rsid w:val="00C010A9"/>
    <w:rsid w:val="00C02CB0"/>
    <w:rsid w:val="00C0507F"/>
    <w:rsid w:val="00C07A7F"/>
    <w:rsid w:val="00C1045D"/>
    <w:rsid w:val="00C11BA2"/>
    <w:rsid w:val="00C1570D"/>
    <w:rsid w:val="00C1658E"/>
    <w:rsid w:val="00C2252C"/>
    <w:rsid w:val="00C23CE9"/>
    <w:rsid w:val="00C245DC"/>
    <w:rsid w:val="00C314A9"/>
    <w:rsid w:val="00C328F2"/>
    <w:rsid w:val="00C33359"/>
    <w:rsid w:val="00C33A53"/>
    <w:rsid w:val="00C365A3"/>
    <w:rsid w:val="00C406E7"/>
    <w:rsid w:val="00C42A09"/>
    <w:rsid w:val="00C561FB"/>
    <w:rsid w:val="00C604DF"/>
    <w:rsid w:val="00C60B4F"/>
    <w:rsid w:val="00C63DCB"/>
    <w:rsid w:val="00C67812"/>
    <w:rsid w:val="00C71B27"/>
    <w:rsid w:val="00C746E4"/>
    <w:rsid w:val="00C775FA"/>
    <w:rsid w:val="00C81791"/>
    <w:rsid w:val="00C84649"/>
    <w:rsid w:val="00C86CA3"/>
    <w:rsid w:val="00C936AE"/>
    <w:rsid w:val="00C93FA0"/>
    <w:rsid w:val="00C95858"/>
    <w:rsid w:val="00C976D2"/>
    <w:rsid w:val="00CA28B6"/>
    <w:rsid w:val="00CA53D0"/>
    <w:rsid w:val="00CA70BA"/>
    <w:rsid w:val="00CA7515"/>
    <w:rsid w:val="00CB0E40"/>
    <w:rsid w:val="00CB3E53"/>
    <w:rsid w:val="00CB6FB3"/>
    <w:rsid w:val="00CB770B"/>
    <w:rsid w:val="00CC065E"/>
    <w:rsid w:val="00CC1E36"/>
    <w:rsid w:val="00CC5E68"/>
    <w:rsid w:val="00CD59CA"/>
    <w:rsid w:val="00CE0369"/>
    <w:rsid w:val="00CF3178"/>
    <w:rsid w:val="00CF4717"/>
    <w:rsid w:val="00CF47CD"/>
    <w:rsid w:val="00CF7EF2"/>
    <w:rsid w:val="00D02F37"/>
    <w:rsid w:val="00D04DA9"/>
    <w:rsid w:val="00D05633"/>
    <w:rsid w:val="00D1393E"/>
    <w:rsid w:val="00D15787"/>
    <w:rsid w:val="00D210AE"/>
    <w:rsid w:val="00D30E14"/>
    <w:rsid w:val="00D3429C"/>
    <w:rsid w:val="00D34377"/>
    <w:rsid w:val="00D52FC2"/>
    <w:rsid w:val="00D56C9B"/>
    <w:rsid w:val="00D67EA7"/>
    <w:rsid w:val="00D702E2"/>
    <w:rsid w:val="00D706B3"/>
    <w:rsid w:val="00D71DC9"/>
    <w:rsid w:val="00D76956"/>
    <w:rsid w:val="00D80303"/>
    <w:rsid w:val="00D810E5"/>
    <w:rsid w:val="00D86032"/>
    <w:rsid w:val="00D86A50"/>
    <w:rsid w:val="00DA4C64"/>
    <w:rsid w:val="00DA6218"/>
    <w:rsid w:val="00DA6C37"/>
    <w:rsid w:val="00DB4049"/>
    <w:rsid w:val="00DC5339"/>
    <w:rsid w:val="00DD1C96"/>
    <w:rsid w:val="00DD26B7"/>
    <w:rsid w:val="00DD7463"/>
    <w:rsid w:val="00DD7BBC"/>
    <w:rsid w:val="00DE0091"/>
    <w:rsid w:val="00DE10D9"/>
    <w:rsid w:val="00DE724F"/>
    <w:rsid w:val="00DF073D"/>
    <w:rsid w:val="00DF087F"/>
    <w:rsid w:val="00DF164C"/>
    <w:rsid w:val="00DF7391"/>
    <w:rsid w:val="00E12D33"/>
    <w:rsid w:val="00E13D67"/>
    <w:rsid w:val="00E20A38"/>
    <w:rsid w:val="00E2145E"/>
    <w:rsid w:val="00E23B24"/>
    <w:rsid w:val="00E265E7"/>
    <w:rsid w:val="00E33CE4"/>
    <w:rsid w:val="00E34AF3"/>
    <w:rsid w:val="00E34D07"/>
    <w:rsid w:val="00E36E25"/>
    <w:rsid w:val="00E427EA"/>
    <w:rsid w:val="00E507F5"/>
    <w:rsid w:val="00E50D5F"/>
    <w:rsid w:val="00E542DF"/>
    <w:rsid w:val="00E60A51"/>
    <w:rsid w:val="00E6294E"/>
    <w:rsid w:val="00E62BC4"/>
    <w:rsid w:val="00E721FD"/>
    <w:rsid w:val="00E7675B"/>
    <w:rsid w:val="00E8028A"/>
    <w:rsid w:val="00E8156E"/>
    <w:rsid w:val="00E817E4"/>
    <w:rsid w:val="00E843ED"/>
    <w:rsid w:val="00E94659"/>
    <w:rsid w:val="00EA00B8"/>
    <w:rsid w:val="00EA3A18"/>
    <w:rsid w:val="00EA3BA5"/>
    <w:rsid w:val="00EA45C1"/>
    <w:rsid w:val="00EB0F56"/>
    <w:rsid w:val="00EC5937"/>
    <w:rsid w:val="00EF0A9D"/>
    <w:rsid w:val="00EF6313"/>
    <w:rsid w:val="00EF6B07"/>
    <w:rsid w:val="00EF7E15"/>
    <w:rsid w:val="00F02E7B"/>
    <w:rsid w:val="00F03342"/>
    <w:rsid w:val="00F0479F"/>
    <w:rsid w:val="00F21730"/>
    <w:rsid w:val="00F26536"/>
    <w:rsid w:val="00F26D8E"/>
    <w:rsid w:val="00F35D2F"/>
    <w:rsid w:val="00F367D7"/>
    <w:rsid w:val="00F403AC"/>
    <w:rsid w:val="00F403BA"/>
    <w:rsid w:val="00F4441D"/>
    <w:rsid w:val="00F543A0"/>
    <w:rsid w:val="00F56DD4"/>
    <w:rsid w:val="00F57669"/>
    <w:rsid w:val="00F65965"/>
    <w:rsid w:val="00F7038C"/>
    <w:rsid w:val="00F70E1E"/>
    <w:rsid w:val="00F732E6"/>
    <w:rsid w:val="00F73B31"/>
    <w:rsid w:val="00F83F5E"/>
    <w:rsid w:val="00F843D4"/>
    <w:rsid w:val="00F85CCA"/>
    <w:rsid w:val="00F90EF8"/>
    <w:rsid w:val="00F91679"/>
    <w:rsid w:val="00FA5AE5"/>
    <w:rsid w:val="00FB1291"/>
    <w:rsid w:val="00FC0D08"/>
    <w:rsid w:val="00FC20E8"/>
    <w:rsid w:val="00FC3AD0"/>
    <w:rsid w:val="00FC4723"/>
    <w:rsid w:val="00FD0449"/>
    <w:rsid w:val="00FD09DD"/>
    <w:rsid w:val="00FD4080"/>
    <w:rsid w:val="00FD412A"/>
    <w:rsid w:val="00FD5BD3"/>
    <w:rsid w:val="00FD66CE"/>
    <w:rsid w:val="00FE2105"/>
    <w:rsid w:val="00FE22E3"/>
    <w:rsid w:val="00FE2B3A"/>
    <w:rsid w:val="00FF35F6"/>
    <w:rsid w:val="00FF4250"/>
    <w:rsid w:val="00FF7AE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3071"/>
  <w15:chartTrackingRefBased/>
  <w15:docId w15:val="{84BD8E89-897B-4A9E-AA56-2C5C342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33B0F"/>
    <w:pPr>
      <w:keepNext/>
      <w:keepLines/>
      <w:spacing w:before="240" w:after="0"/>
      <w:outlineLvl w:val="0"/>
    </w:pPr>
    <w:rPr>
      <w:rFonts w:asciiTheme="majorHAnsi" w:eastAsiaTheme="majorEastAsia" w:hAnsiTheme="majorHAnsi" w:cs="B Nazanin"/>
      <w:sz w:val="32"/>
      <w:szCs w:val="28"/>
    </w:rPr>
  </w:style>
  <w:style w:type="paragraph" w:styleId="Heading2">
    <w:name w:val="heading 2"/>
    <w:basedOn w:val="Normal"/>
    <w:next w:val="Normal"/>
    <w:link w:val="Heading2Char"/>
    <w:uiPriority w:val="9"/>
    <w:unhideWhenUsed/>
    <w:qFormat/>
    <w:rsid w:val="000C4BE4"/>
    <w:pPr>
      <w:keepNext/>
      <w:keepLines/>
      <w:spacing w:before="40" w:after="0"/>
      <w:outlineLvl w:val="1"/>
    </w:pPr>
    <w:rPr>
      <w:rFonts w:asciiTheme="majorHAnsi" w:eastAsiaTheme="majorEastAsia" w:hAnsiTheme="majorHAnsi" w:cs="B Nazanin"/>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61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76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619"/>
  </w:style>
  <w:style w:type="paragraph" w:styleId="Footer">
    <w:name w:val="footer"/>
    <w:basedOn w:val="Normal"/>
    <w:link w:val="FooterChar"/>
    <w:uiPriority w:val="99"/>
    <w:unhideWhenUsed/>
    <w:rsid w:val="00076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619"/>
  </w:style>
  <w:style w:type="paragraph" w:styleId="NoSpacing">
    <w:name w:val="No Spacing"/>
    <w:uiPriority w:val="1"/>
    <w:qFormat/>
    <w:rsid w:val="00076619"/>
    <w:pPr>
      <w:spacing w:after="0" w:line="240" w:lineRule="auto"/>
    </w:pPr>
    <w:rPr>
      <w:kern w:val="0"/>
      <w:lang w:bidi="ar-SA"/>
      <w14:ligatures w14:val="none"/>
    </w:rPr>
  </w:style>
  <w:style w:type="paragraph" w:styleId="ListParagraph">
    <w:name w:val="List Paragraph"/>
    <w:basedOn w:val="Normal"/>
    <w:uiPriority w:val="34"/>
    <w:qFormat/>
    <w:rsid w:val="0092634A"/>
    <w:pPr>
      <w:bidi w:val="0"/>
      <w:spacing w:line="256" w:lineRule="auto"/>
      <w:ind w:left="720"/>
      <w:contextualSpacing/>
    </w:pPr>
    <w:rPr>
      <w:kern w:val="0"/>
      <w:lang w:bidi="ar-SA"/>
      <w14:ligatures w14:val="none"/>
    </w:rPr>
  </w:style>
  <w:style w:type="table" w:styleId="TableGrid">
    <w:name w:val="Table Grid"/>
    <w:basedOn w:val="TableNormal"/>
    <w:uiPriority w:val="39"/>
    <w:rsid w:val="00047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0593"/>
    <w:rPr>
      <w:color w:val="0563C1" w:themeColor="hyperlink"/>
      <w:u w:val="single"/>
    </w:rPr>
  </w:style>
  <w:style w:type="character" w:styleId="UnresolvedMention">
    <w:name w:val="Unresolved Mention"/>
    <w:basedOn w:val="DefaultParagraphFont"/>
    <w:uiPriority w:val="99"/>
    <w:semiHidden/>
    <w:unhideWhenUsed/>
    <w:rsid w:val="00240593"/>
    <w:rPr>
      <w:color w:val="605E5C"/>
      <w:shd w:val="clear" w:color="auto" w:fill="E1DFDD"/>
    </w:rPr>
  </w:style>
  <w:style w:type="character" w:customStyle="1" w:styleId="Heading1Char">
    <w:name w:val="Heading 1 Char"/>
    <w:basedOn w:val="DefaultParagraphFont"/>
    <w:link w:val="Heading1"/>
    <w:uiPriority w:val="9"/>
    <w:rsid w:val="00433B0F"/>
    <w:rPr>
      <w:rFonts w:asciiTheme="majorHAnsi" w:eastAsiaTheme="majorEastAsia" w:hAnsiTheme="majorHAnsi" w:cs="B Nazanin"/>
      <w:sz w:val="32"/>
      <w:szCs w:val="28"/>
    </w:rPr>
  </w:style>
  <w:style w:type="character" w:customStyle="1" w:styleId="Heading2Char">
    <w:name w:val="Heading 2 Char"/>
    <w:basedOn w:val="DefaultParagraphFont"/>
    <w:link w:val="Heading2"/>
    <w:uiPriority w:val="9"/>
    <w:rsid w:val="000C4BE4"/>
    <w:rPr>
      <w:rFonts w:asciiTheme="majorHAnsi" w:eastAsiaTheme="majorEastAsia" w:hAnsiTheme="majorHAnsi" w:cs="B Nazanin"/>
      <w:color w:val="000000" w:themeColor="text1"/>
      <w:sz w:val="26"/>
      <w:szCs w:val="24"/>
    </w:rPr>
  </w:style>
  <w:style w:type="paragraph" w:styleId="FootnoteText">
    <w:name w:val="footnote text"/>
    <w:basedOn w:val="Normal"/>
    <w:link w:val="FootnoteTextChar"/>
    <w:uiPriority w:val="99"/>
    <w:semiHidden/>
    <w:unhideWhenUsed/>
    <w:rsid w:val="000866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66EE"/>
    <w:rPr>
      <w:sz w:val="20"/>
      <w:szCs w:val="20"/>
    </w:rPr>
  </w:style>
  <w:style w:type="character" w:styleId="FootnoteReference">
    <w:name w:val="footnote reference"/>
    <w:basedOn w:val="DefaultParagraphFont"/>
    <w:uiPriority w:val="99"/>
    <w:semiHidden/>
    <w:unhideWhenUsed/>
    <w:rsid w:val="000866EE"/>
    <w:rPr>
      <w:vertAlign w:val="superscript"/>
    </w:rPr>
  </w:style>
  <w:style w:type="paragraph" w:styleId="TOCHeading">
    <w:name w:val="TOC Heading"/>
    <w:basedOn w:val="Heading1"/>
    <w:next w:val="Normal"/>
    <w:uiPriority w:val="39"/>
    <w:unhideWhenUsed/>
    <w:qFormat/>
    <w:rsid w:val="000866EE"/>
    <w:pPr>
      <w:bidi w:val="0"/>
      <w:outlineLvl w:val="9"/>
    </w:pPr>
    <w:rPr>
      <w:rFonts w:cstheme="majorBidi"/>
      <w:color w:val="2F5496" w:themeColor="accent1" w:themeShade="BF"/>
      <w:kern w:val="0"/>
      <w:szCs w:val="32"/>
      <w:lang w:bidi="ar-SA"/>
      <w14:ligatures w14:val="none"/>
    </w:rPr>
  </w:style>
  <w:style w:type="paragraph" w:styleId="TOC1">
    <w:name w:val="toc 1"/>
    <w:basedOn w:val="Normal"/>
    <w:next w:val="Normal"/>
    <w:autoRedefine/>
    <w:uiPriority w:val="39"/>
    <w:unhideWhenUsed/>
    <w:rsid w:val="00C84649"/>
    <w:pPr>
      <w:tabs>
        <w:tab w:val="right" w:leader="dot" w:pos="9016"/>
      </w:tabs>
      <w:spacing w:after="100"/>
    </w:pPr>
    <w:rPr>
      <w:rFonts w:cs="B Nazanin"/>
      <w:noProof/>
      <w:sz w:val="26"/>
      <w:szCs w:val="26"/>
      <w:lang w:val="en-AE"/>
    </w:rPr>
  </w:style>
  <w:style w:type="paragraph" w:styleId="TOC2">
    <w:name w:val="toc 2"/>
    <w:basedOn w:val="Normal"/>
    <w:next w:val="Normal"/>
    <w:autoRedefine/>
    <w:uiPriority w:val="39"/>
    <w:unhideWhenUsed/>
    <w:rsid w:val="000866EE"/>
    <w:pPr>
      <w:spacing w:after="100"/>
      <w:ind w:left="220"/>
    </w:pPr>
  </w:style>
  <w:style w:type="character" w:styleId="FollowedHyperlink">
    <w:name w:val="FollowedHyperlink"/>
    <w:basedOn w:val="DefaultParagraphFont"/>
    <w:uiPriority w:val="99"/>
    <w:semiHidden/>
    <w:unhideWhenUsed/>
    <w:rsid w:val="00235DC0"/>
    <w:rPr>
      <w:color w:val="954F72" w:themeColor="followedHyperlink"/>
      <w:u w:val="single"/>
    </w:rPr>
  </w:style>
  <w:style w:type="character" w:customStyle="1" w:styleId="Other1">
    <w:name w:val="Other|1_"/>
    <w:basedOn w:val="DefaultParagraphFont"/>
    <w:link w:val="Other10"/>
    <w:uiPriority w:val="99"/>
    <w:locked/>
    <w:rsid w:val="00600763"/>
    <w:rPr>
      <w:color w:val="000000"/>
    </w:rPr>
  </w:style>
  <w:style w:type="paragraph" w:customStyle="1" w:styleId="Other10">
    <w:name w:val="Other|1"/>
    <w:basedOn w:val="Normal"/>
    <w:link w:val="Other1"/>
    <w:uiPriority w:val="99"/>
    <w:rsid w:val="00600763"/>
    <w:pPr>
      <w:widowControl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9229">
      <w:bodyDiv w:val="1"/>
      <w:marLeft w:val="0"/>
      <w:marRight w:val="0"/>
      <w:marTop w:val="0"/>
      <w:marBottom w:val="0"/>
      <w:divBdr>
        <w:top w:val="none" w:sz="0" w:space="0" w:color="auto"/>
        <w:left w:val="none" w:sz="0" w:space="0" w:color="auto"/>
        <w:bottom w:val="none" w:sz="0" w:space="0" w:color="auto"/>
        <w:right w:val="none" w:sz="0" w:space="0" w:color="auto"/>
      </w:divBdr>
    </w:div>
    <w:div w:id="381828187">
      <w:bodyDiv w:val="1"/>
      <w:marLeft w:val="0"/>
      <w:marRight w:val="0"/>
      <w:marTop w:val="0"/>
      <w:marBottom w:val="0"/>
      <w:divBdr>
        <w:top w:val="none" w:sz="0" w:space="0" w:color="auto"/>
        <w:left w:val="none" w:sz="0" w:space="0" w:color="auto"/>
        <w:bottom w:val="none" w:sz="0" w:space="0" w:color="auto"/>
        <w:right w:val="none" w:sz="0" w:space="0" w:color="auto"/>
      </w:divBdr>
    </w:div>
    <w:div w:id="432557260">
      <w:bodyDiv w:val="1"/>
      <w:marLeft w:val="0"/>
      <w:marRight w:val="0"/>
      <w:marTop w:val="0"/>
      <w:marBottom w:val="0"/>
      <w:divBdr>
        <w:top w:val="none" w:sz="0" w:space="0" w:color="auto"/>
        <w:left w:val="none" w:sz="0" w:space="0" w:color="auto"/>
        <w:bottom w:val="none" w:sz="0" w:space="0" w:color="auto"/>
        <w:right w:val="none" w:sz="0" w:space="0" w:color="auto"/>
      </w:divBdr>
    </w:div>
    <w:div w:id="433213951">
      <w:bodyDiv w:val="1"/>
      <w:marLeft w:val="0"/>
      <w:marRight w:val="0"/>
      <w:marTop w:val="0"/>
      <w:marBottom w:val="0"/>
      <w:divBdr>
        <w:top w:val="none" w:sz="0" w:space="0" w:color="auto"/>
        <w:left w:val="none" w:sz="0" w:space="0" w:color="auto"/>
        <w:bottom w:val="none" w:sz="0" w:space="0" w:color="auto"/>
        <w:right w:val="none" w:sz="0" w:space="0" w:color="auto"/>
      </w:divBdr>
    </w:div>
    <w:div w:id="508638601">
      <w:bodyDiv w:val="1"/>
      <w:marLeft w:val="0"/>
      <w:marRight w:val="0"/>
      <w:marTop w:val="0"/>
      <w:marBottom w:val="0"/>
      <w:divBdr>
        <w:top w:val="none" w:sz="0" w:space="0" w:color="auto"/>
        <w:left w:val="none" w:sz="0" w:space="0" w:color="auto"/>
        <w:bottom w:val="none" w:sz="0" w:space="0" w:color="auto"/>
        <w:right w:val="none" w:sz="0" w:space="0" w:color="auto"/>
      </w:divBdr>
    </w:div>
    <w:div w:id="538325114">
      <w:bodyDiv w:val="1"/>
      <w:marLeft w:val="0"/>
      <w:marRight w:val="0"/>
      <w:marTop w:val="0"/>
      <w:marBottom w:val="0"/>
      <w:divBdr>
        <w:top w:val="none" w:sz="0" w:space="0" w:color="auto"/>
        <w:left w:val="none" w:sz="0" w:space="0" w:color="auto"/>
        <w:bottom w:val="none" w:sz="0" w:space="0" w:color="auto"/>
        <w:right w:val="none" w:sz="0" w:space="0" w:color="auto"/>
      </w:divBdr>
    </w:div>
    <w:div w:id="801189806">
      <w:bodyDiv w:val="1"/>
      <w:marLeft w:val="0"/>
      <w:marRight w:val="0"/>
      <w:marTop w:val="0"/>
      <w:marBottom w:val="0"/>
      <w:divBdr>
        <w:top w:val="none" w:sz="0" w:space="0" w:color="auto"/>
        <w:left w:val="none" w:sz="0" w:space="0" w:color="auto"/>
        <w:bottom w:val="none" w:sz="0" w:space="0" w:color="auto"/>
        <w:right w:val="none" w:sz="0" w:space="0" w:color="auto"/>
      </w:divBdr>
    </w:div>
    <w:div w:id="911307288">
      <w:bodyDiv w:val="1"/>
      <w:marLeft w:val="0"/>
      <w:marRight w:val="0"/>
      <w:marTop w:val="0"/>
      <w:marBottom w:val="0"/>
      <w:divBdr>
        <w:top w:val="none" w:sz="0" w:space="0" w:color="auto"/>
        <w:left w:val="none" w:sz="0" w:space="0" w:color="auto"/>
        <w:bottom w:val="none" w:sz="0" w:space="0" w:color="auto"/>
        <w:right w:val="none" w:sz="0" w:space="0" w:color="auto"/>
      </w:divBdr>
    </w:div>
    <w:div w:id="1029264156">
      <w:bodyDiv w:val="1"/>
      <w:marLeft w:val="0"/>
      <w:marRight w:val="0"/>
      <w:marTop w:val="0"/>
      <w:marBottom w:val="0"/>
      <w:divBdr>
        <w:top w:val="none" w:sz="0" w:space="0" w:color="auto"/>
        <w:left w:val="none" w:sz="0" w:space="0" w:color="auto"/>
        <w:bottom w:val="none" w:sz="0" w:space="0" w:color="auto"/>
        <w:right w:val="none" w:sz="0" w:space="0" w:color="auto"/>
      </w:divBdr>
    </w:div>
    <w:div w:id="1106996564">
      <w:bodyDiv w:val="1"/>
      <w:marLeft w:val="0"/>
      <w:marRight w:val="0"/>
      <w:marTop w:val="0"/>
      <w:marBottom w:val="0"/>
      <w:divBdr>
        <w:top w:val="none" w:sz="0" w:space="0" w:color="auto"/>
        <w:left w:val="none" w:sz="0" w:space="0" w:color="auto"/>
        <w:bottom w:val="none" w:sz="0" w:space="0" w:color="auto"/>
        <w:right w:val="none" w:sz="0" w:space="0" w:color="auto"/>
      </w:divBdr>
    </w:div>
    <w:div w:id="1244990099">
      <w:bodyDiv w:val="1"/>
      <w:marLeft w:val="0"/>
      <w:marRight w:val="0"/>
      <w:marTop w:val="0"/>
      <w:marBottom w:val="0"/>
      <w:divBdr>
        <w:top w:val="none" w:sz="0" w:space="0" w:color="auto"/>
        <w:left w:val="none" w:sz="0" w:space="0" w:color="auto"/>
        <w:bottom w:val="none" w:sz="0" w:space="0" w:color="auto"/>
        <w:right w:val="none" w:sz="0" w:space="0" w:color="auto"/>
      </w:divBdr>
    </w:div>
    <w:div w:id="1293440659">
      <w:bodyDiv w:val="1"/>
      <w:marLeft w:val="0"/>
      <w:marRight w:val="0"/>
      <w:marTop w:val="0"/>
      <w:marBottom w:val="0"/>
      <w:divBdr>
        <w:top w:val="none" w:sz="0" w:space="0" w:color="auto"/>
        <w:left w:val="none" w:sz="0" w:space="0" w:color="auto"/>
        <w:bottom w:val="none" w:sz="0" w:space="0" w:color="auto"/>
        <w:right w:val="none" w:sz="0" w:space="0" w:color="auto"/>
      </w:divBdr>
    </w:div>
    <w:div w:id="1372147015">
      <w:bodyDiv w:val="1"/>
      <w:marLeft w:val="0"/>
      <w:marRight w:val="0"/>
      <w:marTop w:val="0"/>
      <w:marBottom w:val="0"/>
      <w:divBdr>
        <w:top w:val="none" w:sz="0" w:space="0" w:color="auto"/>
        <w:left w:val="none" w:sz="0" w:space="0" w:color="auto"/>
        <w:bottom w:val="none" w:sz="0" w:space="0" w:color="auto"/>
        <w:right w:val="none" w:sz="0" w:space="0" w:color="auto"/>
      </w:divBdr>
    </w:div>
    <w:div w:id="1674457413">
      <w:bodyDiv w:val="1"/>
      <w:marLeft w:val="0"/>
      <w:marRight w:val="0"/>
      <w:marTop w:val="0"/>
      <w:marBottom w:val="0"/>
      <w:divBdr>
        <w:top w:val="none" w:sz="0" w:space="0" w:color="auto"/>
        <w:left w:val="none" w:sz="0" w:space="0" w:color="auto"/>
        <w:bottom w:val="none" w:sz="0" w:space="0" w:color="auto"/>
        <w:right w:val="none" w:sz="0" w:space="0" w:color="auto"/>
      </w:divBdr>
      <w:divsChild>
        <w:div w:id="1681196673">
          <w:marLeft w:val="0"/>
          <w:marRight w:val="720"/>
          <w:marTop w:val="0"/>
          <w:marBottom w:val="0"/>
          <w:divBdr>
            <w:top w:val="none" w:sz="0" w:space="0" w:color="auto"/>
            <w:left w:val="none" w:sz="0" w:space="0" w:color="auto"/>
            <w:bottom w:val="none" w:sz="0" w:space="0" w:color="auto"/>
            <w:right w:val="none" w:sz="0" w:space="0" w:color="auto"/>
          </w:divBdr>
        </w:div>
        <w:div w:id="2126728698">
          <w:marLeft w:val="0"/>
          <w:marRight w:val="720"/>
          <w:marTop w:val="0"/>
          <w:marBottom w:val="0"/>
          <w:divBdr>
            <w:top w:val="none" w:sz="0" w:space="0" w:color="auto"/>
            <w:left w:val="none" w:sz="0" w:space="0" w:color="auto"/>
            <w:bottom w:val="none" w:sz="0" w:space="0" w:color="auto"/>
            <w:right w:val="none" w:sz="0" w:space="0" w:color="auto"/>
          </w:divBdr>
        </w:div>
        <w:div w:id="1241132382">
          <w:marLeft w:val="0"/>
          <w:marRight w:val="720"/>
          <w:marTop w:val="0"/>
          <w:marBottom w:val="0"/>
          <w:divBdr>
            <w:top w:val="none" w:sz="0" w:space="0" w:color="auto"/>
            <w:left w:val="none" w:sz="0" w:space="0" w:color="auto"/>
            <w:bottom w:val="none" w:sz="0" w:space="0" w:color="auto"/>
            <w:right w:val="none" w:sz="0" w:space="0" w:color="auto"/>
          </w:divBdr>
        </w:div>
        <w:div w:id="2032415843">
          <w:marLeft w:val="0"/>
          <w:marRight w:val="720"/>
          <w:marTop w:val="0"/>
          <w:marBottom w:val="0"/>
          <w:divBdr>
            <w:top w:val="none" w:sz="0" w:space="0" w:color="auto"/>
            <w:left w:val="none" w:sz="0" w:space="0" w:color="auto"/>
            <w:bottom w:val="none" w:sz="0" w:space="0" w:color="auto"/>
            <w:right w:val="none" w:sz="0" w:space="0" w:color="auto"/>
          </w:divBdr>
        </w:div>
        <w:div w:id="1420909650">
          <w:marLeft w:val="0"/>
          <w:marRight w:val="720"/>
          <w:marTop w:val="0"/>
          <w:marBottom w:val="0"/>
          <w:divBdr>
            <w:top w:val="none" w:sz="0" w:space="0" w:color="auto"/>
            <w:left w:val="none" w:sz="0" w:space="0" w:color="auto"/>
            <w:bottom w:val="none" w:sz="0" w:space="0" w:color="auto"/>
            <w:right w:val="none" w:sz="0" w:space="0" w:color="auto"/>
          </w:divBdr>
        </w:div>
      </w:divsChild>
    </w:div>
    <w:div w:id="1774015524">
      <w:bodyDiv w:val="1"/>
      <w:marLeft w:val="0"/>
      <w:marRight w:val="0"/>
      <w:marTop w:val="0"/>
      <w:marBottom w:val="0"/>
      <w:divBdr>
        <w:top w:val="none" w:sz="0" w:space="0" w:color="auto"/>
        <w:left w:val="none" w:sz="0" w:space="0" w:color="auto"/>
        <w:bottom w:val="none" w:sz="0" w:space="0" w:color="auto"/>
        <w:right w:val="none" w:sz="0" w:space="0" w:color="auto"/>
      </w:divBdr>
    </w:div>
    <w:div w:id="1850170493">
      <w:bodyDiv w:val="1"/>
      <w:marLeft w:val="0"/>
      <w:marRight w:val="0"/>
      <w:marTop w:val="0"/>
      <w:marBottom w:val="0"/>
      <w:divBdr>
        <w:top w:val="none" w:sz="0" w:space="0" w:color="auto"/>
        <w:left w:val="none" w:sz="0" w:space="0" w:color="auto"/>
        <w:bottom w:val="none" w:sz="0" w:space="0" w:color="auto"/>
        <w:right w:val="none" w:sz="0" w:space="0" w:color="auto"/>
      </w:divBdr>
    </w:div>
    <w:div w:id="214480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asanacademy.ir/one-month-with-yas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sanacademy.ir/cour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asanacademy.i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43A13-103D-42E1-9379-D06D210F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 dahesh</dc:creator>
  <cp:keywords/>
  <dc:description/>
  <cp:lastModifiedBy>matin gholipoor</cp:lastModifiedBy>
  <cp:revision>151</cp:revision>
  <cp:lastPrinted>2024-07-10T13:17:00Z</cp:lastPrinted>
  <dcterms:created xsi:type="dcterms:W3CDTF">2024-06-03T10:46:00Z</dcterms:created>
  <dcterms:modified xsi:type="dcterms:W3CDTF">2024-07-10T13:17:00Z</dcterms:modified>
</cp:coreProperties>
</file>