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5EFE" w14:textId="701FE03B" w:rsidR="00605E85" w:rsidRPr="0025065D" w:rsidRDefault="00605E85" w:rsidP="00605E85">
      <w:pPr>
        <w:pStyle w:val="Title"/>
        <w:rPr>
          <w:rFonts w:ascii="Palatino" w:hAnsi="Palatino" w:cs="Menlo"/>
          <w:b w:val="0"/>
          <w:bCs w:val="0"/>
          <w:sz w:val="22"/>
          <w:szCs w:val="22"/>
          <w:lang w:val="en-US"/>
        </w:rPr>
      </w:pP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CSE340 </w:t>
      </w:r>
      <w:r w:rsidR="006E3793">
        <w:rPr>
          <w:rFonts w:ascii="Palatino" w:hAnsi="Palatino" w:cs="Menlo"/>
          <w:b w:val="0"/>
          <w:bCs w:val="0"/>
          <w:sz w:val="22"/>
          <w:szCs w:val="22"/>
          <w:lang w:val="en-US"/>
        </w:rPr>
        <w:t>FALL</w:t>
      </w:r>
      <w:r w:rsidR="00EF6DFD"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2020 </w:t>
      </w: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- H</w:t>
      </w:r>
      <w:r w:rsidR="008C4541">
        <w:rPr>
          <w:rFonts w:ascii="Palatino" w:hAnsi="Palatino" w:cs="Menlo"/>
          <w:b w:val="0"/>
          <w:bCs w:val="0"/>
          <w:sz w:val="22"/>
          <w:szCs w:val="22"/>
          <w:lang w:val="en-US"/>
        </w:rPr>
        <w:t>OMEWORK</w:t>
      </w: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2</w:t>
      </w:r>
    </w:p>
    <w:p w14:paraId="7ED4223E" w14:textId="77777777" w:rsidR="00605E85" w:rsidRPr="0025065D" w:rsidRDefault="00605E85" w:rsidP="00605E85">
      <w:pPr>
        <w:pStyle w:val="Body"/>
        <w:rPr>
          <w:rFonts w:cs="Menlo"/>
          <w:lang w:val="en-US"/>
        </w:rPr>
      </w:pPr>
    </w:p>
    <w:p w14:paraId="2B329AE9" w14:textId="42002719" w:rsidR="00605E85" w:rsidRPr="0025065D" w:rsidRDefault="00605E85" w:rsidP="00605E85">
      <w:pPr>
        <w:pStyle w:val="HeadingRed"/>
        <w:rPr>
          <w:rFonts w:cs="Menlo"/>
          <w:sz w:val="22"/>
          <w:szCs w:val="22"/>
        </w:rPr>
      </w:pPr>
      <w:r w:rsidRPr="0025065D">
        <w:rPr>
          <w:rFonts w:cs="Menlo"/>
          <w:sz w:val="22"/>
          <w:szCs w:val="22"/>
        </w:rPr>
        <w:t>Due:</w:t>
      </w:r>
      <w:r w:rsidR="008B2A7E">
        <w:rPr>
          <w:rFonts w:cs="Menlo"/>
          <w:sz w:val="22"/>
          <w:szCs w:val="22"/>
        </w:rPr>
        <w:t xml:space="preserve"> Monday September 28, </w:t>
      </w:r>
      <w:r w:rsidRPr="0025065D">
        <w:rPr>
          <w:rFonts w:cs="Menlo"/>
          <w:sz w:val="22"/>
          <w:szCs w:val="22"/>
        </w:rPr>
        <w:t>20</w:t>
      </w:r>
      <w:r w:rsidR="00EF6DFD" w:rsidRPr="0025065D">
        <w:rPr>
          <w:rFonts w:cs="Menlo"/>
          <w:sz w:val="22"/>
          <w:szCs w:val="22"/>
        </w:rPr>
        <w:t xml:space="preserve">20 </w:t>
      </w:r>
      <w:r w:rsidRPr="0025065D">
        <w:rPr>
          <w:rFonts w:cs="Menlo"/>
          <w:sz w:val="22"/>
          <w:szCs w:val="22"/>
        </w:rPr>
        <w:t xml:space="preserve">by 11:59 PM on </w:t>
      </w:r>
      <w:r w:rsidR="00CA37D3" w:rsidRPr="0025065D">
        <w:rPr>
          <w:rFonts w:cs="Menlo"/>
          <w:sz w:val="22"/>
          <w:szCs w:val="22"/>
        </w:rPr>
        <w:t>Canvas</w:t>
      </w:r>
    </w:p>
    <w:p w14:paraId="0C1CB8AD" w14:textId="63A333A2" w:rsidR="00605E85" w:rsidRPr="0025065D" w:rsidRDefault="00605E85" w:rsidP="00605E85">
      <w:pPr>
        <w:pStyle w:val="Subtitle"/>
        <w:rPr>
          <w:rFonts w:cs="Menlo"/>
          <w:b w:val="0"/>
          <w:bCs w:val="0"/>
          <w:sz w:val="22"/>
          <w:szCs w:val="22"/>
        </w:rPr>
      </w:pPr>
      <w:r w:rsidRPr="0025065D">
        <w:rPr>
          <w:rFonts w:cs="Menlo"/>
          <w:b w:val="0"/>
          <w:bCs w:val="0"/>
          <w:sz w:val="22"/>
          <w:szCs w:val="22"/>
        </w:rPr>
        <w:t xml:space="preserve">All submissions </w:t>
      </w:r>
      <w:r w:rsidRPr="0025065D">
        <w:rPr>
          <w:rFonts w:cs="Menlo"/>
          <w:b w:val="0"/>
          <w:bCs w:val="0"/>
          <w:color w:val="000000" w:themeColor="text1"/>
          <w:sz w:val="22"/>
          <w:szCs w:val="22"/>
        </w:rPr>
        <w:t xml:space="preserve">should be </w:t>
      </w:r>
      <w:r w:rsidRPr="0025065D">
        <w:rPr>
          <w:rFonts w:cs="Menlo"/>
          <w:b w:val="0"/>
          <w:bCs w:val="0"/>
          <w:color w:val="C00000"/>
          <w:sz w:val="22"/>
          <w:szCs w:val="22"/>
        </w:rPr>
        <w:t>typed</w:t>
      </w:r>
      <w:r w:rsidRPr="0025065D">
        <w:rPr>
          <w:rFonts w:cs="Menlo"/>
          <w:b w:val="0"/>
          <w:bCs w:val="0"/>
          <w:color w:val="000000" w:themeColor="text1"/>
          <w:sz w:val="22"/>
          <w:szCs w:val="22"/>
        </w:rPr>
        <w:t>, no exceptions</w:t>
      </w:r>
      <w:r w:rsidRPr="0025065D">
        <w:rPr>
          <w:rFonts w:cs="Menlo"/>
          <w:b w:val="0"/>
          <w:bCs w:val="0"/>
          <w:sz w:val="22"/>
          <w:szCs w:val="22"/>
        </w:rPr>
        <w:t xml:space="preserve">. </w:t>
      </w:r>
    </w:p>
    <w:p w14:paraId="74EEF2B6" w14:textId="77777777" w:rsidR="00EF6DFD" w:rsidRPr="0025065D" w:rsidRDefault="00EF6DFD" w:rsidP="00EF6DFD">
      <w:pPr>
        <w:spacing w:after="165"/>
        <w:ind w:left="0" w:right="0" w:firstLine="0"/>
        <w:rPr>
          <w:rFonts w:ascii="Palatino" w:hAnsi="Palatino" w:cs="Menlo"/>
          <w:sz w:val="22"/>
        </w:rPr>
      </w:pPr>
    </w:p>
    <w:p w14:paraId="17BAB71E" w14:textId="69435C1E" w:rsidR="00501EEE" w:rsidRPr="0025065D" w:rsidRDefault="00501EEE" w:rsidP="00605E85">
      <w:pPr>
        <w:pStyle w:val="ListParagraph"/>
        <w:numPr>
          <w:ilvl w:val="0"/>
          <w:numId w:val="3"/>
        </w:numPr>
        <w:spacing w:after="165"/>
        <w:ind w:right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>Consider the grammar.</w:t>
      </w:r>
    </w:p>
    <w:p w14:paraId="710FA594" w14:textId="5BDB8AB9" w:rsidR="00501EEE" w:rsidRDefault="00501EE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 xml:space="preserve">S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</w:t>
      </w:r>
      <w:r w:rsidR="00D00FCD">
        <w:rPr>
          <w:rFonts w:ascii="Palatino" w:hAnsi="Palatino" w:cs="Menlo"/>
          <w:sz w:val="22"/>
        </w:rPr>
        <w:t xml:space="preserve"> </w:t>
      </w:r>
      <w:r w:rsidR="008B2A7E">
        <w:rPr>
          <w:rFonts w:ascii="Palatino" w:hAnsi="Palatino" w:cs="Menlo"/>
          <w:sz w:val="22"/>
        </w:rPr>
        <w:t>C</w:t>
      </w:r>
      <w:r w:rsidR="00605E85" w:rsidRPr="0025065D">
        <w:rPr>
          <w:rFonts w:ascii="Palatino" w:hAnsi="Palatino" w:cs="Menlo"/>
          <w:sz w:val="22"/>
        </w:rPr>
        <w:t xml:space="preserve"> </w:t>
      </w:r>
      <w:r w:rsidR="008B2A7E">
        <w:rPr>
          <w:rFonts w:ascii="Palatino" w:hAnsi="Palatino" w:cs="Menlo"/>
          <w:sz w:val="22"/>
        </w:rPr>
        <w:t>B</w:t>
      </w:r>
      <w:r w:rsidR="00D00FCD">
        <w:rPr>
          <w:rFonts w:ascii="Palatino" w:hAnsi="Palatino" w:cs="Menlo"/>
          <w:sz w:val="22"/>
        </w:rPr>
        <w:t xml:space="preserve"> </w:t>
      </w:r>
      <w:proofErr w:type="spellStart"/>
      <w:r w:rsidR="008B2A7E">
        <w:rPr>
          <w:rFonts w:ascii="Palatino" w:hAnsi="Palatino" w:cs="Menlo"/>
          <w:sz w:val="22"/>
        </w:rPr>
        <w:t>b</w:t>
      </w:r>
      <w:proofErr w:type="spellEnd"/>
      <w:r w:rsidRPr="0025065D">
        <w:rPr>
          <w:rFonts w:ascii="Palatino" w:hAnsi="Palatino" w:cs="Menlo"/>
          <w:sz w:val="22"/>
        </w:rPr>
        <w:t xml:space="preserve">  </w:t>
      </w:r>
      <w:r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>(1)</w:t>
      </w:r>
    </w:p>
    <w:p w14:paraId="6AFCF856" w14:textId="2693A054" w:rsidR="008B2A7E" w:rsidRPr="0025065D" w:rsidRDefault="008B2A7E" w:rsidP="008B2A7E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proofErr w:type="spellStart"/>
      <w:r>
        <w:rPr>
          <w:rFonts w:ascii="Palatino" w:hAnsi="Palatino" w:cs="Menlo"/>
          <w:sz w:val="22"/>
        </w:rPr>
        <w:t>A</w:t>
      </w:r>
      <w:proofErr w:type="spellEnd"/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2</w:t>
      </w:r>
      <w:r w:rsidRPr="0025065D">
        <w:rPr>
          <w:rFonts w:ascii="Palatino" w:hAnsi="Palatino" w:cs="Menlo"/>
          <w:sz w:val="22"/>
        </w:rPr>
        <w:t>)</w:t>
      </w:r>
    </w:p>
    <w:p w14:paraId="7AE62A98" w14:textId="5C85D854" w:rsidR="008B2A7E" w:rsidRPr="0025065D" w:rsidRDefault="008B2A7E" w:rsidP="008B2A7E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ε </w:t>
      </w:r>
      <w:r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3</w:t>
      </w:r>
      <w:r w:rsidRPr="0025065D">
        <w:rPr>
          <w:rFonts w:ascii="Palatino" w:hAnsi="Palatino" w:cs="Menlo"/>
          <w:sz w:val="22"/>
        </w:rPr>
        <w:t>)</w:t>
      </w:r>
    </w:p>
    <w:p w14:paraId="00501B00" w14:textId="5C692479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d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e</w:t>
      </w:r>
      <w:r w:rsidR="00501EEE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4</w:t>
      </w:r>
      <w:r w:rsidR="00501EEE" w:rsidRPr="0025065D">
        <w:rPr>
          <w:rFonts w:ascii="Palatino" w:hAnsi="Palatino" w:cs="Menlo"/>
          <w:sz w:val="22"/>
        </w:rPr>
        <w:t>)</w:t>
      </w:r>
    </w:p>
    <w:p w14:paraId="1C2888C6" w14:textId="1A4E2595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&amp;</w:t>
      </w:r>
      <w:r w:rsidR="000623BB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="00605E85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B</w:t>
      </w:r>
      <w:r w:rsidR="00D00FC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C</w:t>
      </w:r>
      <w:r w:rsidR="000623BB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!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5</w:t>
      </w:r>
      <w:r w:rsidR="00501EEE" w:rsidRPr="0025065D">
        <w:rPr>
          <w:rFonts w:ascii="Palatino" w:hAnsi="Palatino" w:cs="Menlo"/>
          <w:sz w:val="22"/>
        </w:rPr>
        <w:t>)</w:t>
      </w:r>
    </w:p>
    <w:p w14:paraId="394CF762" w14:textId="219B958E" w:rsidR="00605E85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605E85" w:rsidRPr="0025065D">
        <w:rPr>
          <w:rFonts w:ascii="Times New Roman" w:hAnsi="Times New Roman" w:cs="Times New Roman"/>
          <w:sz w:val="22"/>
        </w:rPr>
        <w:t>→</w:t>
      </w:r>
      <w:r w:rsidR="00605E85" w:rsidRPr="0025065D">
        <w:rPr>
          <w:rFonts w:ascii="Palatino" w:hAnsi="Palatino" w:cs="Menlo"/>
          <w:sz w:val="22"/>
        </w:rPr>
        <w:t xml:space="preserve"> </w:t>
      </w:r>
      <w:r w:rsidR="000623BB"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>C</w:t>
      </w:r>
      <w:r w:rsidR="00605E85"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6</w:t>
      </w:r>
      <w:r w:rsidR="00605E85" w:rsidRPr="0025065D">
        <w:rPr>
          <w:rFonts w:ascii="Palatino" w:hAnsi="Palatino" w:cs="Menlo"/>
          <w:sz w:val="22"/>
        </w:rPr>
        <w:t>)</w:t>
      </w:r>
      <w:bookmarkStart w:id="0" w:name="_GoBack"/>
      <w:bookmarkEnd w:id="0"/>
    </w:p>
    <w:p w14:paraId="5A13C921" w14:textId="6F42276B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proofErr w:type="spellStart"/>
      <w:r>
        <w:rPr>
          <w:rFonts w:ascii="Palatino" w:hAnsi="Palatino" w:cs="Menlo"/>
          <w:sz w:val="22"/>
        </w:rPr>
        <w:t>C</w:t>
      </w:r>
      <w:proofErr w:type="spellEnd"/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>(</w:t>
      </w:r>
      <w:r w:rsidR="00FB341B">
        <w:rPr>
          <w:rFonts w:ascii="Palatino" w:hAnsi="Palatino" w:cs="Menlo"/>
          <w:sz w:val="22"/>
        </w:rPr>
        <w:t>7</w:t>
      </w:r>
      <w:r w:rsidR="00501EEE" w:rsidRPr="0025065D">
        <w:rPr>
          <w:rFonts w:ascii="Palatino" w:hAnsi="Palatino" w:cs="Menlo"/>
          <w:sz w:val="22"/>
        </w:rPr>
        <w:t>)</w:t>
      </w:r>
    </w:p>
    <w:p w14:paraId="4417DDDD" w14:textId="0CD34411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ε </w:t>
      </w:r>
      <w:r w:rsidR="00501EEE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8</w:t>
      </w:r>
      <w:r w:rsidR="00501EEE" w:rsidRPr="0025065D">
        <w:rPr>
          <w:rFonts w:ascii="Palatino" w:hAnsi="Palatino" w:cs="Menlo"/>
          <w:sz w:val="22"/>
        </w:rPr>
        <w:t>)</w:t>
      </w:r>
    </w:p>
    <w:p w14:paraId="6C0AB288" w14:textId="77777777" w:rsidR="00605E85" w:rsidRPr="0025065D" w:rsidRDefault="00605E85" w:rsidP="00334CD2">
      <w:pPr>
        <w:spacing w:after="75"/>
        <w:ind w:left="0" w:right="0" w:firstLine="0"/>
        <w:rPr>
          <w:rFonts w:ascii="Palatino" w:hAnsi="Palatino" w:cs="Menlo"/>
          <w:sz w:val="22"/>
        </w:rPr>
      </w:pPr>
    </w:p>
    <w:p w14:paraId="12647306" w14:textId="0B4FADC6" w:rsidR="00501EEE" w:rsidRPr="0025065D" w:rsidRDefault="00501EEE" w:rsidP="00520B80">
      <w:pPr>
        <w:spacing w:after="75"/>
        <w:ind w:left="360" w:right="0" w:firstLine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 xml:space="preserve">where S, A, B, </w:t>
      </w:r>
      <w:r w:rsidR="000623BB" w:rsidRPr="0025065D">
        <w:rPr>
          <w:rFonts w:ascii="Palatino" w:hAnsi="Palatino" w:cs="Menlo"/>
          <w:sz w:val="22"/>
        </w:rPr>
        <w:t xml:space="preserve">C </w:t>
      </w:r>
      <w:r w:rsidRPr="0025065D">
        <w:rPr>
          <w:rFonts w:ascii="Palatino" w:hAnsi="Palatino" w:cs="Menlo"/>
          <w:sz w:val="22"/>
        </w:rPr>
        <w:t xml:space="preserve">and </w:t>
      </w:r>
      <w:r w:rsidR="000623BB" w:rsidRPr="0025065D">
        <w:rPr>
          <w:rFonts w:ascii="Palatino" w:hAnsi="Palatino" w:cs="Menlo"/>
          <w:sz w:val="22"/>
        </w:rPr>
        <w:t>D</w:t>
      </w:r>
      <w:r w:rsidRPr="0025065D">
        <w:rPr>
          <w:rFonts w:ascii="Palatino" w:hAnsi="Palatino" w:cs="Menlo"/>
          <w:sz w:val="22"/>
        </w:rPr>
        <w:t xml:space="preserve"> are the non-terminals, S is the start symbol, and a, </w:t>
      </w:r>
      <w:r w:rsidR="000623BB" w:rsidRPr="0025065D">
        <w:rPr>
          <w:rFonts w:ascii="Palatino" w:hAnsi="Palatino" w:cs="Menlo"/>
          <w:sz w:val="22"/>
        </w:rPr>
        <w:t xml:space="preserve">b </w:t>
      </w:r>
      <w:r w:rsidRPr="0025065D">
        <w:rPr>
          <w:rFonts w:ascii="Palatino" w:hAnsi="Palatino" w:cs="Menlo"/>
          <w:sz w:val="22"/>
        </w:rPr>
        <w:t xml:space="preserve">, </w:t>
      </w:r>
      <w:r w:rsidR="000623BB" w:rsidRPr="0025065D">
        <w:rPr>
          <w:rFonts w:ascii="Palatino" w:hAnsi="Palatino" w:cs="Menlo"/>
          <w:sz w:val="22"/>
        </w:rPr>
        <w:t xml:space="preserve">c </w:t>
      </w:r>
      <w:r w:rsidRPr="0025065D">
        <w:rPr>
          <w:rFonts w:ascii="Palatino" w:hAnsi="Palatino" w:cs="Menlo"/>
          <w:sz w:val="22"/>
        </w:rPr>
        <w:t xml:space="preserve">,  </w:t>
      </w:r>
      <w:r w:rsidR="005A2AEC" w:rsidRPr="0025065D">
        <w:rPr>
          <w:rFonts w:ascii="Palatino" w:hAnsi="Palatino" w:cs="Menlo"/>
          <w:sz w:val="22"/>
        </w:rPr>
        <w:t xml:space="preserve">f , </w:t>
      </w:r>
      <w:r w:rsidR="000623BB" w:rsidRPr="0025065D">
        <w:rPr>
          <w:rFonts w:ascii="Palatino" w:hAnsi="Palatino" w:cs="Menlo"/>
          <w:sz w:val="22"/>
        </w:rPr>
        <w:t xml:space="preserve">g </w:t>
      </w:r>
      <w:r w:rsidRPr="0025065D">
        <w:rPr>
          <w:rFonts w:ascii="Palatino" w:hAnsi="Palatino" w:cs="Menlo"/>
          <w:sz w:val="22"/>
        </w:rPr>
        <w:t>,</w:t>
      </w:r>
      <w:r w:rsidR="000623BB"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 xml:space="preserve"> ‘</w:t>
      </w:r>
      <w:r w:rsidR="00FB341B">
        <w:rPr>
          <w:rFonts w:ascii="Palatino" w:hAnsi="Palatino" w:cs="Menlo"/>
          <w:sz w:val="22"/>
        </w:rPr>
        <w:t>&amp;</w:t>
      </w:r>
      <w:r w:rsidR="00924075">
        <w:rPr>
          <w:rFonts w:ascii="Palatino" w:hAnsi="Palatino" w:cs="Menlo"/>
          <w:sz w:val="22"/>
        </w:rPr>
        <w:t>‘</w:t>
      </w:r>
      <w:r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 xml:space="preserve">and </w:t>
      </w:r>
      <w:r w:rsidR="00924075">
        <w:rPr>
          <w:rFonts w:ascii="Palatino" w:hAnsi="Palatino" w:cs="Menlo"/>
          <w:sz w:val="22"/>
        </w:rPr>
        <w:t>‘</w:t>
      </w:r>
      <w:r w:rsidR="00FB341B">
        <w:rPr>
          <w:rFonts w:ascii="Palatino" w:hAnsi="Palatino" w:cs="Menlo"/>
          <w:sz w:val="22"/>
        </w:rPr>
        <w:t>!</w:t>
      </w:r>
      <w:r w:rsidR="00924075">
        <w:rPr>
          <w:rFonts w:ascii="Palatino" w:hAnsi="Palatino" w:cs="Menlo"/>
          <w:sz w:val="22"/>
        </w:rPr>
        <w:t>’</w:t>
      </w:r>
      <w:r w:rsidRPr="0025065D">
        <w:rPr>
          <w:rFonts w:ascii="Palatino" w:hAnsi="Palatino" w:cs="Menlo"/>
          <w:sz w:val="22"/>
        </w:rPr>
        <w:t xml:space="preserve"> are the</w:t>
      </w:r>
      <w:r w:rsidR="00520B80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>terminals.</w:t>
      </w:r>
    </w:p>
    <w:p w14:paraId="3F1D6FAF" w14:textId="44A8F8AC" w:rsidR="00520B80" w:rsidRDefault="00520B80" w:rsidP="00520B80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b/>
          <w:bCs/>
          <w:sz w:val="22"/>
          <w:szCs w:val="22"/>
        </w:rPr>
        <w:t>FIRST sets</w:t>
      </w:r>
      <w:r>
        <w:rPr>
          <w:rFonts w:ascii="Palatino" w:hAnsi="Palatino" w:cs="Menlo"/>
          <w:sz w:val="22"/>
          <w:szCs w:val="22"/>
        </w:rPr>
        <w:t xml:space="preserve">.  </w:t>
      </w:r>
      <w:r w:rsidR="00D00FCD">
        <w:rPr>
          <w:rFonts w:ascii="Palatino" w:hAnsi="Palatino" w:cs="Menlo"/>
          <w:sz w:val="22"/>
          <w:szCs w:val="22"/>
        </w:rPr>
        <w:t>Do the following</w:t>
      </w:r>
    </w:p>
    <w:p w14:paraId="019C5164" w14:textId="711F86E2" w:rsidR="00520B80" w:rsidRDefault="00605E85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Do an initialization pass by applying FIRST sets rules I</w:t>
      </w:r>
      <w:r w:rsidR="00924075">
        <w:rPr>
          <w:rFonts w:ascii="Palatino" w:hAnsi="Palatino" w:cs="Menlo"/>
          <w:sz w:val="22"/>
          <w:szCs w:val="22"/>
        </w:rPr>
        <w:t xml:space="preserve"> </w:t>
      </w:r>
      <w:r w:rsidRPr="0025065D">
        <w:rPr>
          <w:rFonts w:ascii="Palatino" w:hAnsi="Palatino" w:cs="Menlo"/>
          <w:sz w:val="22"/>
          <w:szCs w:val="22"/>
        </w:rPr>
        <w:t xml:space="preserve">and II.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>Show the resulting FIRST sets</w:t>
      </w:r>
    </w:p>
    <w:p w14:paraId="084749D1" w14:textId="57D8045D" w:rsidR="00520B80" w:rsidRDefault="00605E85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Do </w:t>
      </w:r>
      <w:r w:rsidR="00520B80">
        <w:rPr>
          <w:rFonts w:ascii="Palatino" w:hAnsi="Palatino" w:cs="Menlo"/>
          <w:sz w:val="22"/>
          <w:szCs w:val="22"/>
        </w:rPr>
        <w:t xml:space="preserve">one </w:t>
      </w:r>
      <w:r w:rsidR="00D00FCD">
        <w:rPr>
          <w:rFonts w:ascii="Palatino" w:hAnsi="Palatino" w:cs="Menlo"/>
          <w:sz w:val="22"/>
          <w:szCs w:val="22"/>
        </w:rPr>
        <w:t>pass on the grammar rules in the order in which they are listed</w:t>
      </w:r>
      <w:r w:rsidR="00A71413">
        <w:rPr>
          <w:rFonts w:ascii="Palatino" w:hAnsi="Palatino" w:cs="Menlo"/>
          <w:sz w:val="22"/>
          <w:szCs w:val="22"/>
        </w:rPr>
        <w:t xml:space="preserve"> as follows</w:t>
      </w:r>
      <w:r w:rsidR="00D00FCD">
        <w:rPr>
          <w:rFonts w:ascii="Palatino" w:hAnsi="Palatino" w:cs="Menlo"/>
          <w:sz w:val="22"/>
          <w:szCs w:val="22"/>
        </w:rPr>
        <w:t xml:space="preserve">. For each grammar rules, apply FIRST set rule III, then apply FIRST set rule IV then apply FIRST set rule V.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 xml:space="preserve">Show the resulting FIRST sets after this </w:t>
      </w:r>
      <w:r w:rsidR="00520B80">
        <w:rPr>
          <w:rFonts w:ascii="Palatino" w:hAnsi="Palatino" w:cs="Menlo"/>
          <w:sz w:val="22"/>
          <w:szCs w:val="22"/>
          <w:u w:val="single"/>
        </w:rPr>
        <w:t xml:space="preserve">one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>pass</w:t>
      </w:r>
      <w:r w:rsidR="00D00FCD">
        <w:rPr>
          <w:rFonts w:ascii="Palatino" w:hAnsi="Palatino" w:cs="Menlo"/>
          <w:sz w:val="22"/>
          <w:szCs w:val="22"/>
        </w:rPr>
        <w:t>.</w:t>
      </w:r>
    </w:p>
    <w:p w14:paraId="6FBF651F" w14:textId="3E16B5C0" w:rsidR="00520B80" w:rsidRPr="00520B80" w:rsidRDefault="00D00FCD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sz w:val="22"/>
          <w:szCs w:val="22"/>
          <w:u w:val="single"/>
        </w:rPr>
        <w:t xml:space="preserve">Show the final </w:t>
      </w:r>
      <w:r w:rsidR="00520B80" w:rsidRPr="00520B80">
        <w:rPr>
          <w:rFonts w:ascii="Palatino" w:hAnsi="Palatino" w:cs="Menlo"/>
          <w:sz w:val="22"/>
          <w:szCs w:val="22"/>
          <w:u w:val="single"/>
        </w:rPr>
        <w:t>result</w:t>
      </w:r>
      <w:r w:rsidR="00520B80" w:rsidRPr="00520B80">
        <w:rPr>
          <w:rFonts w:ascii="Palatino" w:hAnsi="Palatino" w:cs="Menlo"/>
          <w:sz w:val="22"/>
          <w:szCs w:val="22"/>
        </w:rPr>
        <w:t xml:space="preserve"> of the calculation of the </w:t>
      </w:r>
      <w:r w:rsidRPr="00520B80">
        <w:rPr>
          <w:rFonts w:ascii="Palatino" w:hAnsi="Palatino" w:cs="Menlo"/>
          <w:sz w:val="22"/>
          <w:szCs w:val="22"/>
        </w:rPr>
        <w:t>FIRS</w:t>
      </w:r>
      <w:r w:rsidR="00022E51" w:rsidRPr="00520B80">
        <w:rPr>
          <w:rFonts w:ascii="Palatino" w:hAnsi="Palatino" w:cs="Menlo"/>
          <w:sz w:val="22"/>
          <w:szCs w:val="22"/>
        </w:rPr>
        <w:t>T</w:t>
      </w:r>
      <w:r w:rsidRPr="00520B80">
        <w:rPr>
          <w:rFonts w:ascii="Palatino" w:hAnsi="Palatino" w:cs="Menlo"/>
          <w:sz w:val="22"/>
          <w:szCs w:val="22"/>
        </w:rPr>
        <w:t xml:space="preserve"> sets </w:t>
      </w:r>
    </w:p>
    <w:p w14:paraId="070FF201" w14:textId="7659BBC7" w:rsidR="00520B80" w:rsidRDefault="00520B80" w:rsidP="00520B80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b/>
          <w:bCs/>
          <w:sz w:val="22"/>
          <w:szCs w:val="22"/>
        </w:rPr>
        <w:t>F</w:t>
      </w:r>
      <w:r>
        <w:rPr>
          <w:rFonts w:ascii="Palatino" w:hAnsi="Palatino" w:cs="Menlo"/>
          <w:b/>
          <w:bCs/>
          <w:sz w:val="22"/>
          <w:szCs w:val="22"/>
        </w:rPr>
        <w:t>OLLOW</w:t>
      </w:r>
      <w:r w:rsidRPr="00520B80">
        <w:rPr>
          <w:rFonts w:ascii="Palatino" w:hAnsi="Palatino" w:cs="Menlo"/>
          <w:b/>
          <w:bCs/>
          <w:sz w:val="22"/>
          <w:szCs w:val="22"/>
        </w:rPr>
        <w:t xml:space="preserve"> sets</w:t>
      </w:r>
      <w:r>
        <w:rPr>
          <w:rFonts w:ascii="Palatino" w:hAnsi="Palatino" w:cs="Menlo"/>
          <w:sz w:val="22"/>
          <w:szCs w:val="22"/>
        </w:rPr>
        <w:t>.  Do the following</w:t>
      </w:r>
    </w:p>
    <w:p w14:paraId="09C3BB4D" w14:textId="4856B021" w:rsidR="00520B80" w:rsidRDefault="00520B80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Do an initialization pass by applying F</w:t>
      </w:r>
      <w:r>
        <w:rPr>
          <w:rFonts w:ascii="Palatino" w:hAnsi="Palatino" w:cs="Menlo"/>
          <w:sz w:val="22"/>
          <w:szCs w:val="22"/>
        </w:rPr>
        <w:t>OLLOW</w:t>
      </w:r>
      <w:r w:rsidRPr="0025065D">
        <w:rPr>
          <w:rFonts w:ascii="Palatino" w:hAnsi="Palatino" w:cs="Menlo"/>
          <w:sz w:val="22"/>
          <w:szCs w:val="22"/>
        </w:rPr>
        <w:t xml:space="preserve"> set rules I</w:t>
      </w:r>
      <w:r>
        <w:rPr>
          <w:rFonts w:ascii="Palatino" w:hAnsi="Palatino" w:cs="Menlo"/>
          <w:sz w:val="22"/>
          <w:szCs w:val="22"/>
        </w:rPr>
        <w:t>. Then do one pass by applying FOLLOW sets rules  IV, and V</w:t>
      </w:r>
      <w:r w:rsidRPr="0025065D">
        <w:rPr>
          <w:rFonts w:ascii="Palatino" w:hAnsi="Palatino" w:cs="Menlo"/>
          <w:sz w:val="22"/>
          <w:szCs w:val="22"/>
        </w:rPr>
        <w:t xml:space="preserve">. </w:t>
      </w:r>
      <w:r w:rsidRPr="00520B80">
        <w:rPr>
          <w:rFonts w:ascii="Palatino" w:hAnsi="Palatino" w:cs="Menlo"/>
          <w:sz w:val="22"/>
          <w:szCs w:val="22"/>
          <w:u w:val="single"/>
        </w:rPr>
        <w:t>Show the resulting FOLLOW sets</w:t>
      </w:r>
    </w:p>
    <w:p w14:paraId="34F52F85" w14:textId="50C69986" w:rsidR="00520B80" w:rsidRPr="00520B80" w:rsidRDefault="00520B80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  <w:u w:val="single"/>
        </w:rPr>
      </w:pPr>
      <w:r w:rsidRPr="0025065D">
        <w:rPr>
          <w:rFonts w:ascii="Palatino" w:hAnsi="Palatino" w:cs="Menlo"/>
          <w:sz w:val="22"/>
          <w:szCs w:val="22"/>
        </w:rPr>
        <w:t xml:space="preserve">Do </w:t>
      </w:r>
      <w:r>
        <w:rPr>
          <w:rFonts w:ascii="Palatino" w:hAnsi="Palatino" w:cs="Menlo"/>
          <w:sz w:val="22"/>
          <w:szCs w:val="22"/>
        </w:rPr>
        <w:t>one pass on the grammar rules in the order in which they are listed</w:t>
      </w:r>
      <w:r w:rsidR="00A71413">
        <w:rPr>
          <w:rFonts w:ascii="Palatino" w:hAnsi="Palatino" w:cs="Menlo"/>
          <w:sz w:val="22"/>
          <w:szCs w:val="22"/>
        </w:rPr>
        <w:t xml:space="preserve"> as follows</w:t>
      </w:r>
      <w:r>
        <w:rPr>
          <w:rFonts w:ascii="Palatino" w:hAnsi="Palatino" w:cs="Menlo"/>
          <w:sz w:val="22"/>
          <w:szCs w:val="22"/>
        </w:rPr>
        <w:t xml:space="preserve">. For each grammar rules, apply FOLLOW set rule II, then apply FOLLOW set rule III. </w:t>
      </w:r>
      <w:r w:rsidRPr="00520B80">
        <w:rPr>
          <w:rFonts w:ascii="Palatino" w:hAnsi="Palatino" w:cs="Menlo"/>
          <w:sz w:val="22"/>
          <w:szCs w:val="22"/>
          <w:u w:val="single"/>
        </w:rPr>
        <w:t>Show the resulting FOLLOW sets after this one pass.</w:t>
      </w:r>
    </w:p>
    <w:p w14:paraId="50EB5BE9" w14:textId="61725A33" w:rsidR="00924075" w:rsidRDefault="00520B80" w:rsidP="00F1160B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sz w:val="22"/>
          <w:szCs w:val="22"/>
          <w:u w:val="single"/>
        </w:rPr>
        <w:t>Show the final result</w:t>
      </w:r>
      <w:r w:rsidRPr="00520B80">
        <w:rPr>
          <w:rFonts w:ascii="Palatino" w:hAnsi="Palatino" w:cs="Menlo"/>
          <w:sz w:val="22"/>
          <w:szCs w:val="22"/>
        </w:rPr>
        <w:t xml:space="preserve"> of the calculation of the F</w:t>
      </w:r>
      <w:r>
        <w:rPr>
          <w:rFonts w:ascii="Palatino" w:hAnsi="Palatino" w:cs="Menlo"/>
          <w:sz w:val="22"/>
          <w:szCs w:val="22"/>
        </w:rPr>
        <w:t>OLLOW</w:t>
      </w:r>
      <w:r w:rsidRPr="00520B80">
        <w:rPr>
          <w:rFonts w:ascii="Palatino" w:hAnsi="Palatino" w:cs="Menlo"/>
          <w:sz w:val="22"/>
          <w:szCs w:val="22"/>
        </w:rPr>
        <w:t xml:space="preserve"> sets </w:t>
      </w:r>
    </w:p>
    <w:p w14:paraId="77DFD81A" w14:textId="13F97B1D" w:rsidR="00F1160B" w:rsidRPr="00924075" w:rsidRDefault="00924075" w:rsidP="00924075">
      <w:pPr>
        <w:spacing w:after="160" w:line="259" w:lineRule="auto"/>
        <w:ind w:left="0" w:right="0" w:firstLine="0"/>
        <w:jc w:val="left"/>
        <w:rPr>
          <w:rFonts w:ascii="Palatino" w:eastAsia="Times New Roman" w:hAnsi="Palatino" w:cs="Menlo"/>
          <w:color w:val="auto"/>
          <w:sz w:val="22"/>
        </w:rPr>
      </w:pPr>
      <w:r>
        <w:rPr>
          <w:rFonts w:ascii="Palatino" w:hAnsi="Palatino" w:cs="Menlo"/>
          <w:sz w:val="22"/>
        </w:rPr>
        <w:br w:type="page"/>
      </w:r>
    </w:p>
    <w:p w14:paraId="252AABA7" w14:textId="51BC6084" w:rsidR="00EF6DFD" w:rsidRPr="00F1160B" w:rsidRDefault="00EF6DFD" w:rsidP="00F1160B">
      <w:pPr>
        <w:pStyle w:val="ListParagraph"/>
        <w:numPr>
          <w:ilvl w:val="0"/>
          <w:numId w:val="3"/>
        </w:numPr>
        <w:spacing w:after="165"/>
        <w:ind w:right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lastRenderedPageBreak/>
        <w:t>Consider the grammar</w:t>
      </w:r>
    </w:p>
    <w:p w14:paraId="7107DF5C" w14:textId="51B0DBFD" w:rsidR="00EF6DFD" w:rsidRPr="0025065D" w:rsidRDefault="00EF6DFD" w:rsidP="00EF6DFD">
      <w:pPr>
        <w:pStyle w:val="Body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B </w:t>
      </w:r>
      <w:r w:rsidR="003772AE">
        <w:rPr>
          <w:rFonts w:cs="Menlo"/>
          <w:noProof/>
          <w:lang w:val="en-US"/>
        </w:rPr>
        <w:t>| C D</w:t>
      </w:r>
      <w:r w:rsidRPr="0025065D">
        <w:rPr>
          <w:rFonts w:cs="Menlo"/>
          <w:noProof/>
          <w:lang w:val="en-US"/>
        </w:rPr>
        <w:t xml:space="preserve"> </w:t>
      </w:r>
    </w:p>
    <w:p w14:paraId="5610C761" w14:textId="19C8C111" w:rsidR="00EF6DFD" w:rsidRPr="0025065D" w:rsidRDefault="00EF6DFD" w:rsidP="00EF6DFD">
      <w:pPr>
        <w:pStyle w:val="Body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ab/>
        <w:t xml:space="preserve">A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A b | </w:t>
      </w:r>
      <w:r w:rsidR="003772AE" w:rsidRPr="0025065D">
        <w:rPr>
          <w:rFonts w:cs="Menlo"/>
          <w:noProof/>
          <w:lang w:val="en-US"/>
        </w:rPr>
        <w:t>ε</w:t>
      </w:r>
    </w:p>
    <w:p w14:paraId="5CBDB0EC" w14:textId="7998E2D8" w:rsidR="00EF6DFD" w:rsidRPr="0025065D" w:rsidRDefault="00EF6DFD" w:rsidP="00EF6DFD">
      <w:pPr>
        <w:pStyle w:val="Body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ab/>
        <w:t xml:space="preserve">B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D C</w:t>
      </w:r>
      <w:r w:rsidRPr="0025065D">
        <w:rPr>
          <w:rFonts w:cs="Menlo"/>
          <w:noProof/>
          <w:lang w:val="en-US"/>
        </w:rPr>
        <w:t xml:space="preserve"> | </w:t>
      </w:r>
      <w:r w:rsidR="003772AE">
        <w:rPr>
          <w:rFonts w:cs="Menlo"/>
          <w:noProof/>
          <w:lang w:val="en-US"/>
        </w:rPr>
        <w:t>A</w:t>
      </w:r>
    </w:p>
    <w:p w14:paraId="74394205" w14:textId="77777777" w:rsidR="00EF6DFD" w:rsidRPr="0025065D" w:rsidRDefault="00EF6DFD" w:rsidP="00EF6DFD">
      <w:pPr>
        <w:pStyle w:val="Body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C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b B c | ε</w:t>
      </w:r>
    </w:p>
    <w:p w14:paraId="53A6B66C" w14:textId="23297271" w:rsidR="00EF6DFD" w:rsidRPr="0025065D" w:rsidRDefault="00EF6DFD" w:rsidP="00EF6DFD">
      <w:pPr>
        <w:pStyle w:val="Body"/>
        <w:spacing w:after="0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D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| ε</w:t>
      </w:r>
    </w:p>
    <w:p w14:paraId="3DB129C5" w14:textId="77777777" w:rsidR="00EF6DFD" w:rsidRPr="0025065D" w:rsidRDefault="00EF6DFD" w:rsidP="00EF6DFD">
      <w:pPr>
        <w:pStyle w:val="Body"/>
        <w:spacing w:after="0"/>
        <w:ind w:firstLine="720"/>
        <w:rPr>
          <w:rFonts w:cs="Menlo"/>
          <w:noProof/>
          <w:lang w:val="en-US"/>
        </w:rPr>
      </w:pPr>
    </w:p>
    <w:p w14:paraId="08B32905" w14:textId="3F710D97" w:rsidR="00F26B2C" w:rsidRPr="008B2A7E" w:rsidRDefault="00EF6DFD" w:rsidP="00F26B2C">
      <w:pPr>
        <w:pStyle w:val="Body"/>
        <w:ind w:left="360"/>
        <w:rPr>
          <w:rFonts w:cs="Menlo"/>
          <w:u w:val="single"/>
          <w:lang w:val="en-US"/>
        </w:rPr>
      </w:pPr>
      <w:r w:rsidRPr="0025065D">
        <w:rPr>
          <w:rFonts w:cs="Menlo"/>
          <w:lang w:val="en-US"/>
        </w:rPr>
        <w:t xml:space="preserve">Show that this grammar does not have a recursive descent predictive parser. To get full credit you should show all the conditions of predictive parsing that are not satisfied by this grammar. </w:t>
      </w:r>
      <w:r w:rsidR="008B2A7E">
        <w:rPr>
          <w:rFonts w:cs="Menlo"/>
          <w:lang w:val="en-US"/>
        </w:rPr>
        <w:t xml:space="preserve">You do not need to show the conditions of predictive parsing that are satisfied. </w:t>
      </w:r>
      <w:r w:rsidRPr="0025065D">
        <w:rPr>
          <w:rFonts w:cs="Menlo"/>
          <w:lang w:val="en-US"/>
        </w:rPr>
        <w:t xml:space="preserve">You will need to calculate FIRST and FOLLOW </w:t>
      </w:r>
      <w:r w:rsidR="00F26B2C" w:rsidRPr="0025065D">
        <w:rPr>
          <w:rFonts w:cs="Menlo"/>
          <w:lang w:val="en-US"/>
        </w:rPr>
        <w:t xml:space="preserve">sets </w:t>
      </w:r>
      <w:r w:rsidRPr="0025065D">
        <w:rPr>
          <w:rFonts w:cs="Menlo"/>
          <w:lang w:val="en-US"/>
        </w:rPr>
        <w:t>but you do not need to show how you calculated them</w:t>
      </w:r>
      <w:r w:rsidR="003772AE">
        <w:rPr>
          <w:rFonts w:cs="Menlo"/>
          <w:lang w:val="en-US"/>
        </w:rPr>
        <w:t xml:space="preserve"> </w:t>
      </w:r>
      <w:r w:rsidRPr="0025065D">
        <w:rPr>
          <w:rFonts w:cs="Menlo"/>
          <w:lang w:val="en-US"/>
        </w:rPr>
        <w:t xml:space="preserve">.  </w:t>
      </w:r>
      <w:r w:rsidRPr="008B2A7E">
        <w:rPr>
          <w:rFonts w:cs="Menlo"/>
          <w:u w:val="single"/>
          <w:lang w:val="en-US"/>
        </w:rPr>
        <w:t xml:space="preserve">You will need to explicitly show which conditions of predictive parsing are not satisfied. </w:t>
      </w:r>
    </w:p>
    <w:p w14:paraId="1CBB40EA" w14:textId="1ACA7DE8" w:rsidR="00F26B2C" w:rsidRPr="0025065D" w:rsidRDefault="00F26B2C" w:rsidP="00520B80">
      <w:pPr>
        <w:pStyle w:val="Body"/>
        <w:numPr>
          <w:ilvl w:val="0"/>
          <w:numId w:val="3"/>
        </w:numPr>
        <w:rPr>
          <w:rFonts w:cs="Menlo"/>
          <w:lang w:val="en-US"/>
        </w:rPr>
      </w:pPr>
      <w:r w:rsidRPr="0025065D">
        <w:rPr>
          <w:rFonts w:cs="Menlo"/>
          <w:lang w:val="en-US"/>
        </w:rPr>
        <w:t>Consider the grammar</w:t>
      </w:r>
    </w:p>
    <w:p w14:paraId="551D18B2" w14:textId="2F60C793" w:rsidR="00F26B2C" w:rsidRPr="0025065D" w:rsidRDefault="00F26B2C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9E426A">
        <w:rPr>
          <w:rFonts w:cs="Menlo"/>
          <w:noProof/>
          <w:lang w:val="en-US"/>
        </w:rPr>
        <w:t>A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c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| </w:t>
      </w:r>
      <w:r w:rsidR="00520B80">
        <w:rPr>
          <w:rFonts w:cs="Menlo"/>
          <w:noProof/>
          <w:lang w:val="en-US"/>
        </w:rPr>
        <w:t xml:space="preserve"> </w:t>
      </w:r>
      <w:r w:rsidR="00307E12">
        <w:rPr>
          <w:rFonts w:cs="Menlo"/>
          <w:noProof/>
          <w:lang w:val="en-US"/>
        </w:rPr>
        <w:t>e</w:t>
      </w:r>
      <w:r w:rsidR="00520B80">
        <w:rPr>
          <w:rFonts w:cs="Menlo"/>
          <w:noProof/>
          <w:lang w:val="en-US"/>
        </w:rPr>
        <w:t xml:space="preserve"> </w:t>
      </w:r>
      <w:r w:rsidR="009E426A">
        <w:rPr>
          <w:rFonts w:cs="Menlo"/>
          <w:noProof/>
          <w:lang w:val="en-US"/>
        </w:rPr>
        <w:t xml:space="preserve">C </w:t>
      </w:r>
      <w:r w:rsidR="003772AE">
        <w:rPr>
          <w:rFonts w:cs="Menlo"/>
          <w:noProof/>
          <w:lang w:val="en-US"/>
        </w:rPr>
        <w:t>A</w:t>
      </w:r>
    </w:p>
    <w:p w14:paraId="0C547386" w14:textId="3A011D06" w:rsidR="00F26B2C" w:rsidRPr="0025065D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A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a</w:t>
      </w:r>
      <w:r w:rsidR="00F26B2C" w:rsidRPr="0025065D">
        <w:rPr>
          <w:rFonts w:cs="Menlo"/>
          <w:noProof/>
          <w:lang w:val="en-US"/>
        </w:rPr>
        <w:t xml:space="preserve"> | </w:t>
      </w:r>
      <w:r>
        <w:rPr>
          <w:rFonts w:cs="Menlo"/>
          <w:noProof/>
          <w:lang w:val="en-US"/>
        </w:rPr>
        <w:t xml:space="preserve">B </w:t>
      </w:r>
      <w:r w:rsidR="009E426A">
        <w:rPr>
          <w:rFonts w:cs="Menlo"/>
          <w:noProof/>
          <w:lang w:val="en-US"/>
        </w:rPr>
        <w:t>D</w:t>
      </w:r>
    </w:p>
    <w:p w14:paraId="1EE08711" w14:textId="5A894DF8" w:rsidR="00F26B2C" w:rsidRPr="0025065D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B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 w:rsidR="00520B80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b</w:t>
      </w:r>
      <w:r w:rsidR="00F26B2C" w:rsidRPr="0025065D">
        <w:rPr>
          <w:rFonts w:cs="Menlo"/>
          <w:noProof/>
          <w:lang w:val="en-US"/>
        </w:rPr>
        <w:t xml:space="preserve"> </w:t>
      </w:r>
      <w:r w:rsidR="002F7772">
        <w:rPr>
          <w:rFonts w:cs="Menlo"/>
          <w:noProof/>
          <w:lang w:val="en-US"/>
        </w:rPr>
        <w:t>B</w:t>
      </w:r>
      <w:r w:rsidR="00520B80">
        <w:rPr>
          <w:rFonts w:cs="Menlo"/>
          <w:noProof/>
          <w:lang w:val="en-US"/>
        </w:rPr>
        <w:t xml:space="preserve"> </w:t>
      </w:r>
      <w:r w:rsidR="00F26B2C" w:rsidRPr="0025065D">
        <w:rPr>
          <w:rFonts w:cs="Menlo"/>
          <w:noProof/>
          <w:lang w:val="en-US"/>
        </w:rPr>
        <w:t>| ε</w:t>
      </w:r>
    </w:p>
    <w:p w14:paraId="654CF9EE" w14:textId="57C3414D" w:rsidR="00F26B2C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C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c</w:t>
      </w:r>
      <w:r w:rsidR="00520B80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C</w:t>
      </w:r>
      <w:r w:rsidR="00F26B2C" w:rsidRPr="0025065D">
        <w:rPr>
          <w:rFonts w:cs="Menlo"/>
          <w:noProof/>
          <w:lang w:val="en-US"/>
        </w:rPr>
        <w:t xml:space="preserve"> | ε</w:t>
      </w:r>
    </w:p>
    <w:p w14:paraId="78AD03CE" w14:textId="08852F9D" w:rsidR="009E426A" w:rsidRDefault="009E426A" w:rsidP="009E426A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D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d D</w:t>
      </w:r>
      <w:r w:rsidRPr="0025065D">
        <w:rPr>
          <w:rFonts w:cs="Menlo"/>
          <w:noProof/>
          <w:lang w:val="en-US"/>
        </w:rPr>
        <w:t xml:space="preserve"> | ε</w:t>
      </w:r>
    </w:p>
    <w:p w14:paraId="76201D43" w14:textId="77777777" w:rsidR="00F26B2C" w:rsidRPr="0025065D" w:rsidRDefault="00F26B2C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Show that the grammar has a predictive recursive descent parser. You should show that the conditions of predictive parsing apply for every non-terminal.</w:t>
      </w:r>
    </w:p>
    <w:p w14:paraId="2EAE4169" w14:textId="77777777" w:rsidR="00446760" w:rsidRDefault="00F26B2C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Write </w:t>
      </w:r>
      <w:proofErr w:type="spellStart"/>
      <w:r w:rsidR="00446760">
        <w:rPr>
          <w:rFonts w:ascii="Palatino" w:hAnsi="Palatino" w:cs="Menlo"/>
          <w:sz w:val="22"/>
          <w:szCs w:val="22"/>
        </w:rPr>
        <w:t>parse_input</w:t>
      </w:r>
      <w:proofErr w:type="spellEnd"/>
      <w:r w:rsidR="00446760">
        <w:rPr>
          <w:rFonts w:ascii="Palatino" w:hAnsi="Palatino" w:cs="Menlo"/>
          <w:sz w:val="22"/>
          <w:szCs w:val="22"/>
        </w:rPr>
        <w:t>()</w:t>
      </w:r>
    </w:p>
    <w:p w14:paraId="42F9CFDD" w14:textId="77777777" w:rsidR="00446760" w:rsidRDefault="00446760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Write </w:t>
      </w:r>
      <w:proofErr w:type="spellStart"/>
      <w:r w:rsidR="00F26B2C" w:rsidRPr="0025065D">
        <w:rPr>
          <w:rFonts w:ascii="Palatino" w:hAnsi="Palatino" w:cs="Menlo"/>
          <w:sz w:val="22"/>
          <w:szCs w:val="22"/>
        </w:rPr>
        <w:t>parse_S</w:t>
      </w:r>
      <w:proofErr w:type="spellEnd"/>
      <w:r w:rsidR="00F26B2C" w:rsidRPr="0025065D">
        <w:rPr>
          <w:rFonts w:ascii="Palatino" w:hAnsi="Palatino" w:cs="Menlo"/>
          <w:sz w:val="22"/>
          <w:szCs w:val="22"/>
        </w:rPr>
        <w:t>()</w:t>
      </w:r>
      <w:r>
        <w:rPr>
          <w:rFonts w:ascii="Palatino" w:hAnsi="Palatino" w:cs="Menlo"/>
          <w:sz w:val="22"/>
          <w:szCs w:val="22"/>
        </w:rPr>
        <w:t xml:space="preserve"> </w:t>
      </w:r>
    </w:p>
    <w:p w14:paraId="490F7F76" w14:textId="77579330" w:rsidR="00F26B2C" w:rsidRPr="0025065D" w:rsidRDefault="00446760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Write </w:t>
      </w:r>
      <w:proofErr w:type="spellStart"/>
      <w:r w:rsidR="00F26B2C" w:rsidRPr="0025065D">
        <w:rPr>
          <w:rFonts w:ascii="Palatino" w:hAnsi="Palatino" w:cs="Menlo"/>
          <w:sz w:val="22"/>
          <w:szCs w:val="22"/>
        </w:rPr>
        <w:t>parse_A</w:t>
      </w:r>
      <w:proofErr w:type="spellEnd"/>
      <w:r w:rsidR="00F1160B">
        <w:rPr>
          <w:rFonts w:ascii="Palatino" w:hAnsi="Palatino" w:cs="Menlo"/>
          <w:sz w:val="22"/>
          <w:szCs w:val="22"/>
        </w:rPr>
        <w:t>().</w:t>
      </w:r>
      <w:r w:rsidR="00520B80">
        <w:rPr>
          <w:rFonts w:ascii="Palatino" w:hAnsi="Palatino" w:cs="Menlo"/>
          <w:sz w:val="22"/>
          <w:szCs w:val="22"/>
        </w:rPr>
        <w:t xml:space="preserve"> </w:t>
      </w:r>
    </w:p>
    <w:p w14:paraId="7299AFE6" w14:textId="75B6859B" w:rsidR="00F26B2C" w:rsidRDefault="00F26B2C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Give a </w:t>
      </w:r>
      <w:r w:rsidRPr="00924075">
        <w:rPr>
          <w:rFonts w:ascii="Palatino" w:hAnsi="Palatino" w:cs="Menlo"/>
          <w:b/>
          <w:bCs/>
          <w:sz w:val="22"/>
          <w:szCs w:val="22"/>
        </w:rPr>
        <w:t>full execution</w:t>
      </w:r>
      <w:r w:rsidRPr="0025065D">
        <w:rPr>
          <w:rFonts w:ascii="Palatino" w:hAnsi="Palatino" w:cs="Menlo"/>
          <w:sz w:val="22"/>
          <w:szCs w:val="22"/>
        </w:rPr>
        <w:t xml:space="preserve"> trace for your parser from part </w:t>
      </w:r>
      <w:r w:rsidR="00F1160B">
        <w:rPr>
          <w:rFonts w:ascii="Palatino" w:hAnsi="Palatino" w:cs="Menlo"/>
          <w:sz w:val="22"/>
          <w:szCs w:val="22"/>
        </w:rPr>
        <w:t xml:space="preserve"> 3.2</w:t>
      </w:r>
      <w:r w:rsidRPr="0025065D">
        <w:rPr>
          <w:rFonts w:ascii="Palatino" w:hAnsi="Palatino" w:cs="Menlo"/>
          <w:sz w:val="22"/>
          <w:szCs w:val="22"/>
        </w:rPr>
        <w:t xml:space="preserve"> above on input </w:t>
      </w:r>
      <w:r w:rsidR="002F7772">
        <w:rPr>
          <w:rFonts w:ascii="Palatino" w:hAnsi="Palatino" w:cs="Menlo"/>
          <w:sz w:val="22"/>
          <w:szCs w:val="22"/>
        </w:rPr>
        <w:t xml:space="preserve"> c</w:t>
      </w:r>
      <w:r w:rsidR="00F1160B">
        <w:rPr>
          <w:rFonts w:ascii="Palatino" w:hAnsi="Palatino" w:cs="Menlo"/>
          <w:sz w:val="22"/>
          <w:szCs w:val="22"/>
        </w:rPr>
        <w:t xml:space="preserve"> </w:t>
      </w:r>
      <w:r w:rsidR="002F7772">
        <w:rPr>
          <w:rFonts w:ascii="Palatino" w:hAnsi="Palatino" w:cs="Menlo"/>
          <w:sz w:val="22"/>
          <w:szCs w:val="22"/>
        </w:rPr>
        <w:t>b</w:t>
      </w:r>
      <w:r w:rsidR="00F1160B">
        <w:rPr>
          <w:rFonts w:ascii="Palatino" w:hAnsi="Palatino" w:cs="Menlo"/>
          <w:sz w:val="22"/>
          <w:szCs w:val="22"/>
        </w:rPr>
        <w:t xml:space="preserve"> d </w:t>
      </w:r>
      <w:r w:rsidR="002F7772">
        <w:rPr>
          <w:rFonts w:ascii="Palatino" w:hAnsi="Palatino" w:cs="Menlo"/>
          <w:sz w:val="22"/>
          <w:szCs w:val="22"/>
        </w:rPr>
        <w:t>c</w:t>
      </w:r>
      <w:r w:rsidR="00F1160B">
        <w:rPr>
          <w:rFonts w:ascii="Palatino" w:hAnsi="Palatino" w:cs="Menlo"/>
          <w:sz w:val="22"/>
          <w:szCs w:val="22"/>
        </w:rPr>
        <w:t xml:space="preserve"> </w:t>
      </w:r>
    </w:p>
    <w:p w14:paraId="763089B6" w14:textId="4817C04C" w:rsidR="00446760" w:rsidRDefault="00446760" w:rsidP="00446760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Your parser should follow the general model of predictive parser that we saw in class. </w:t>
      </w:r>
      <w:r w:rsidRPr="00F1160B">
        <w:rPr>
          <w:rFonts w:ascii="Palatino" w:hAnsi="Palatino" w:cs="Menlo"/>
          <w:sz w:val="22"/>
          <w:szCs w:val="22"/>
          <w:u w:val="single"/>
        </w:rPr>
        <w:t>In particular, for non-terminals that can generate ε, the parser should check the FOLLOW set before choosing to parse the righthand side that generates ε.</w:t>
      </w:r>
      <w:r w:rsidRPr="0025065D">
        <w:rPr>
          <w:rFonts w:ascii="Palatino" w:hAnsi="Palatino" w:cs="Menlo"/>
          <w:sz w:val="22"/>
          <w:szCs w:val="22"/>
        </w:rPr>
        <w:t xml:space="preserve"> </w:t>
      </w:r>
    </w:p>
    <w:p w14:paraId="03ED2FEE" w14:textId="78EAE1BD" w:rsidR="00F1160B" w:rsidRDefault="00F1160B" w:rsidP="00F1160B">
      <w:pPr>
        <w:pStyle w:val="NormalWeb"/>
        <w:numPr>
          <w:ilvl w:val="0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We say that a symbol of a grammar is useless if it does not appear in the derivation of a string</w:t>
      </w:r>
      <w:r w:rsidR="000C4EB0">
        <w:rPr>
          <w:rFonts w:ascii="Palatino" w:hAnsi="Palatino" w:cs="Menlo"/>
          <w:sz w:val="22"/>
          <w:szCs w:val="22"/>
        </w:rPr>
        <w:t xml:space="preserve"> (possibly empty)</w:t>
      </w:r>
      <w:r>
        <w:rPr>
          <w:rFonts w:ascii="Palatino" w:hAnsi="Palatino" w:cs="Menlo"/>
          <w:sz w:val="22"/>
          <w:szCs w:val="22"/>
        </w:rPr>
        <w:t xml:space="preserve"> of terminals. Formally, </w:t>
      </w:r>
      <w:r w:rsidRPr="00F1160B">
        <w:rPr>
          <w:rFonts w:ascii="Palatino" w:hAnsi="Palatino" w:cs="Menlo"/>
          <w:i/>
          <w:iCs/>
          <w:sz w:val="22"/>
          <w:szCs w:val="22"/>
        </w:rPr>
        <w:t>A is useful</w:t>
      </w:r>
      <w:r>
        <w:rPr>
          <w:rFonts w:ascii="Palatino" w:hAnsi="Palatino" w:cs="Menlo"/>
          <w:sz w:val="22"/>
          <w:szCs w:val="22"/>
        </w:rPr>
        <w:t xml:space="preserve"> if there exists a derivation S </w:t>
      </w:r>
      <w:r w:rsidR="00791779">
        <w:rPr>
          <w:rFonts w:ascii="Palatino" w:eastAsia="Cambria Math" w:hAnsi="Palatino" w:cs="Menlo" w:hint="eastAsia"/>
          <w:sz w:val="22"/>
          <w:szCs w:val="22"/>
        </w:rPr>
        <w:t>⇒</w:t>
      </w:r>
      <w:r>
        <w:rPr>
          <w:rFonts w:ascii="Palatino" w:hAnsi="Palatino" w:cs="Menlo"/>
          <w:sz w:val="22"/>
          <w:szCs w:val="22"/>
        </w:rPr>
        <w:t xml:space="preserve">* x A y </w:t>
      </w:r>
      <w:r w:rsidR="00791779">
        <w:rPr>
          <w:rFonts w:ascii="Palatino" w:eastAsia="Cambria Math" w:hAnsi="Palatino" w:cs="Menlo" w:hint="eastAsia"/>
          <w:sz w:val="22"/>
          <w:szCs w:val="22"/>
        </w:rPr>
        <w:t>⇒</w:t>
      </w:r>
      <w:r>
        <w:rPr>
          <w:rFonts w:ascii="Palatino" w:hAnsi="Palatino" w:cs="Menlo"/>
          <w:sz w:val="22"/>
          <w:szCs w:val="22"/>
        </w:rPr>
        <w:t xml:space="preserve">* w where w is a string of terminals. </w:t>
      </w:r>
      <w:r w:rsidRPr="00F1160B">
        <w:rPr>
          <w:rFonts w:ascii="Palatino" w:hAnsi="Palatino" w:cs="Menlo"/>
          <w:i/>
          <w:iCs/>
          <w:sz w:val="22"/>
          <w:szCs w:val="22"/>
        </w:rPr>
        <w:t>A is useless</w:t>
      </w:r>
      <w:r>
        <w:rPr>
          <w:rFonts w:ascii="Palatino" w:hAnsi="Palatino" w:cs="Menlo"/>
          <w:sz w:val="22"/>
          <w:szCs w:val="22"/>
        </w:rPr>
        <w:t xml:space="preserve"> if it is not useful. Note that a useful</w:t>
      </w:r>
      <w:r w:rsidR="00A71413">
        <w:rPr>
          <w:rFonts w:ascii="Palatino" w:hAnsi="Palatino" w:cs="Menlo"/>
          <w:sz w:val="22"/>
          <w:szCs w:val="22"/>
        </w:rPr>
        <w:t xml:space="preserve"> symbol</w:t>
      </w:r>
      <w:r>
        <w:rPr>
          <w:rFonts w:ascii="Palatino" w:hAnsi="Palatino" w:cs="Menlo"/>
          <w:sz w:val="22"/>
          <w:szCs w:val="22"/>
        </w:rPr>
        <w:t xml:space="preserve"> can be either a terminal or a non-terminal.</w:t>
      </w:r>
      <w:r w:rsidR="00A71413">
        <w:rPr>
          <w:rFonts w:ascii="Palatino" w:hAnsi="Palatino" w:cs="Menlo"/>
          <w:sz w:val="22"/>
          <w:szCs w:val="22"/>
        </w:rPr>
        <w:t xml:space="preserve"> Also, a useless symbol can be a terminal or a non-terminal.</w:t>
      </w:r>
    </w:p>
    <w:p w14:paraId="7A28727A" w14:textId="1ABDE765" w:rsidR="00F1160B" w:rsidRDefault="00F1160B" w:rsidP="00F1160B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Consider the grammar</w:t>
      </w:r>
    </w:p>
    <w:p w14:paraId="66E66E9A" w14:textId="19B15D82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b </w:t>
      </w:r>
      <w:r w:rsidR="00791779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| </w:t>
      </w:r>
      <w:r>
        <w:rPr>
          <w:rFonts w:cs="Menlo"/>
          <w:noProof/>
          <w:lang w:val="en-US"/>
        </w:rPr>
        <w:t>D c A</w:t>
      </w:r>
    </w:p>
    <w:p w14:paraId="312DF193" w14:textId="5BC8E382" w:rsidR="00F1160B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A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</w:t>
      </w:r>
      <w:r w:rsidR="00791779">
        <w:rPr>
          <w:rFonts w:cs="Menlo"/>
          <w:noProof/>
          <w:lang w:val="en-US"/>
        </w:rPr>
        <w:t>B</w:t>
      </w:r>
    </w:p>
    <w:p w14:paraId="44CCE6F7" w14:textId="4C452D90" w:rsidR="00791779" w:rsidRPr="0025065D" w:rsidRDefault="00791779" w:rsidP="00791779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A | A E</w:t>
      </w:r>
    </w:p>
    <w:p w14:paraId="4A994FE5" w14:textId="5BC678D4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E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e </w:t>
      </w:r>
      <w:r>
        <w:rPr>
          <w:rFonts w:cs="Menlo"/>
          <w:noProof/>
          <w:lang w:val="en-US"/>
        </w:rPr>
        <w:t>D</w:t>
      </w:r>
      <w:r w:rsidRPr="0025065D">
        <w:rPr>
          <w:rFonts w:cs="Menlo"/>
          <w:noProof/>
          <w:lang w:val="en-US"/>
        </w:rPr>
        <w:t>| ε</w:t>
      </w:r>
    </w:p>
    <w:p w14:paraId="769AE692" w14:textId="73491698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lastRenderedPageBreak/>
        <w:t xml:space="preserve">C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 xml:space="preserve"> </w:t>
      </w:r>
      <w:r w:rsidRPr="0025065D">
        <w:rPr>
          <w:rFonts w:cs="Menlo"/>
          <w:noProof/>
          <w:lang w:val="en-US"/>
        </w:rPr>
        <w:t xml:space="preserve">c </w:t>
      </w:r>
      <w:r>
        <w:rPr>
          <w:rFonts w:cs="Menlo"/>
          <w:noProof/>
          <w:lang w:val="en-US"/>
        </w:rPr>
        <w:t xml:space="preserve"> A </w:t>
      </w:r>
      <w:r w:rsidR="00791779">
        <w:rPr>
          <w:rFonts w:cs="Menlo"/>
          <w:noProof/>
          <w:lang w:val="en-US"/>
        </w:rPr>
        <w:t>| E</w:t>
      </w:r>
    </w:p>
    <w:p w14:paraId="2F8C5BD6" w14:textId="2DC1C0F6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D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d</w:t>
      </w:r>
      <w:r>
        <w:rPr>
          <w:rFonts w:cs="Menlo"/>
          <w:noProof/>
          <w:lang w:val="en-US"/>
        </w:rPr>
        <w:t xml:space="preserve"> D</w:t>
      </w:r>
      <w:r w:rsidRPr="0025065D">
        <w:rPr>
          <w:rFonts w:cs="Menlo"/>
          <w:noProof/>
          <w:lang w:val="en-US"/>
        </w:rPr>
        <w:t xml:space="preserve"> | </w:t>
      </w:r>
      <w:r w:rsidR="00791779">
        <w:rPr>
          <w:rFonts w:cs="Menlo"/>
          <w:noProof/>
          <w:lang w:val="en-US"/>
        </w:rPr>
        <w:t>A C D</w:t>
      </w:r>
    </w:p>
    <w:p w14:paraId="5E0A04D1" w14:textId="445CFED2" w:rsidR="001635FE" w:rsidRPr="008B2A7E" w:rsidRDefault="00F1160B" w:rsidP="00791779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Which are the useful symbols of this grammar</w:t>
      </w:r>
      <w:r w:rsidR="00A71413">
        <w:rPr>
          <w:rFonts w:ascii="Palatino" w:hAnsi="Palatino" w:cs="Menlo"/>
          <w:sz w:val="22"/>
          <w:szCs w:val="22"/>
        </w:rPr>
        <w:t xml:space="preserve">? </w:t>
      </w:r>
      <w:r>
        <w:rPr>
          <w:rFonts w:ascii="Palatino" w:hAnsi="Palatino" w:cs="Menlo"/>
          <w:sz w:val="22"/>
          <w:szCs w:val="22"/>
        </w:rPr>
        <w:t xml:space="preserve">For every useful symbol, give a derivation that shows that </w:t>
      </w:r>
      <w:r w:rsidR="00A71413">
        <w:rPr>
          <w:rFonts w:ascii="Palatino" w:hAnsi="Palatino" w:cs="Menlo"/>
          <w:sz w:val="22"/>
          <w:szCs w:val="22"/>
        </w:rPr>
        <w:t>the symbol</w:t>
      </w:r>
      <w:r>
        <w:rPr>
          <w:rFonts w:ascii="Palatino" w:hAnsi="Palatino" w:cs="Menlo"/>
          <w:sz w:val="22"/>
          <w:szCs w:val="22"/>
        </w:rPr>
        <w:t xml:space="preserve"> is useful. </w:t>
      </w:r>
    </w:p>
    <w:sectPr w:rsidR="001635FE" w:rsidRPr="008B2A7E" w:rsidSect="0089355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B4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54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86C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D0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D54B39"/>
    <w:multiLevelType w:val="multilevel"/>
    <w:tmpl w:val="00088D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F6189E"/>
    <w:multiLevelType w:val="multilevel"/>
    <w:tmpl w:val="5F98B8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C2F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E71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B5232C"/>
    <w:multiLevelType w:val="hybridMultilevel"/>
    <w:tmpl w:val="00842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64B56"/>
    <w:multiLevelType w:val="multilevel"/>
    <w:tmpl w:val="EDAA53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E1595"/>
    <w:multiLevelType w:val="hybridMultilevel"/>
    <w:tmpl w:val="D38A0FF2"/>
    <w:lvl w:ilvl="0" w:tplc="FAE6F60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90247E">
      <w:start w:val="1"/>
      <w:numFmt w:val="lowerLetter"/>
      <w:lvlText w:val="(%2)"/>
      <w:lvlJc w:val="left"/>
      <w:pPr>
        <w:ind w:left="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AA586">
      <w:start w:val="1"/>
      <w:numFmt w:val="lowerLetter"/>
      <w:lvlText w:val="(%3)"/>
      <w:lvlJc w:val="left"/>
      <w:pPr>
        <w:ind w:left="1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3A06FC">
      <w:start w:val="1"/>
      <w:numFmt w:val="decimal"/>
      <w:lvlText w:val="%4"/>
      <w:lvlJc w:val="left"/>
      <w:pPr>
        <w:ind w:left="1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22FCC">
      <w:start w:val="1"/>
      <w:numFmt w:val="lowerLetter"/>
      <w:lvlText w:val="%5"/>
      <w:lvlJc w:val="left"/>
      <w:pPr>
        <w:ind w:left="2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E02A8C">
      <w:start w:val="1"/>
      <w:numFmt w:val="lowerRoman"/>
      <w:lvlText w:val="%6"/>
      <w:lvlJc w:val="left"/>
      <w:pPr>
        <w:ind w:left="3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E4216">
      <w:start w:val="1"/>
      <w:numFmt w:val="decimal"/>
      <w:lvlText w:val="%7"/>
      <w:lvlJc w:val="left"/>
      <w:pPr>
        <w:ind w:left="3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4F124">
      <w:start w:val="1"/>
      <w:numFmt w:val="lowerLetter"/>
      <w:lvlText w:val="%8"/>
      <w:lvlJc w:val="left"/>
      <w:pPr>
        <w:ind w:left="4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EB980">
      <w:start w:val="1"/>
      <w:numFmt w:val="lowerRoman"/>
      <w:lvlText w:val="%9"/>
      <w:lvlJc w:val="left"/>
      <w:pPr>
        <w:ind w:left="5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5"/>
    <w:rsid w:val="00022E51"/>
    <w:rsid w:val="00027590"/>
    <w:rsid w:val="000623BB"/>
    <w:rsid w:val="000C4EB0"/>
    <w:rsid w:val="000D49B1"/>
    <w:rsid w:val="001113A9"/>
    <w:rsid w:val="0012464C"/>
    <w:rsid w:val="00140660"/>
    <w:rsid w:val="0016313A"/>
    <w:rsid w:val="001635FE"/>
    <w:rsid w:val="00163CE6"/>
    <w:rsid w:val="001A62FC"/>
    <w:rsid w:val="001B1961"/>
    <w:rsid w:val="001D52CD"/>
    <w:rsid w:val="002121C8"/>
    <w:rsid w:val="00247115"/>
    <w:rsid w:val="0025065D"/>
    <w:rsid w:val="00294758"/>
    <w:rsid w:val="002B48DF"/>
    <w:rsid w:val="002C274F"/>
    <w:rsid w:val="002E70B0"/>
    <w:rsid w:val="002F14A7"/>
    <w:rsid w:val="002F7772"/>
    <w:rsid w:val="00307E12"/>
    <w:rsid w:val="00334CD2"/>
    <w:rsid w:val="00337A12"/>
    <w:rsid w:val="00347F61"/>
    <w:rsid w:val="00356618"/>
    <w:rsid w:val="003679A8"/>
    <w:rsid w:val="003772AE"/>
    <w:rsid w:val="003A139F"/>
    <w:rsid w:val="00423343"/>
    <w:rsid w:val="00430696"/>
    <w:rsid w:val="00446760"/>
    <w:rsid w:val="00481750"/>
    <w:rsid w:val="004C1F9A"/>
    <w:rsid w:val="00501EEE"/>
    <w:rsid w:val="00520B80"/>
    <w:rsid w:val="005A2AEC"/>
    <w:rsid w:val="005F1F11"/>
    <w:rsid w:val="005F47CA"/>
    <w:rsid w:val="005F5B52"/>
    <w:rsid w:val="00605E85"/>
    <w:rsid w:val="00613AE5"/>
    <w:rsid w:val="00616AC9"/>
    <w:rsid w:val="006849CD"/>
    <w:rsid w:val="006E3793"/>
    <w:rsid w:val="006F7350"/>
    <w:rsid w:val="006F7B5B"/>
    <w:rsid w:val="00731C1B"/>
    <w:rsid w:val="0076556B"/>
    <w:rsid w:val="00781B1A"/>
    <w:rsid w:val="00791779"/>
    <w:rsid w:val="007B25F8"/>
    <w:rsid w:val="008028A4"/>
    <w:rsid w:val="00813F15"/>
    <w:rsid w:val="00841B52"/>
    <w:rsid w:val="008803F9"/>
    <w:rsid w:val="0088234F"/>
    <w:rsid w:val="008872FE"/>
    <w:rsid w:val="008909AB"/>
    <w:rsid w:val="008A7D42"/>
    <w:rsid w:val="008B2A7E"/>
    <w:rsid w:val="008C4541"/>
    <w:rsid w:val="008D42CB"/>
    <w:rsid w:val="008F6527"/>
    <w:rsid w:val="00924075"/>
    <w:rsid w:val="00934DDF"/>
    <w:rsid w:val="00944639"/>
    <w:rsid w:val="00971CFD"/>
    <w:rsid w:val="00983E1A"/>
    <w:rsid w:val="009D7E76"/>
    <w:rsid w:val="009E426A"/>
    <w:rsid w:val="00A71413"/>
    <w:rsid w:val="00AD4388"/>
    <w:rsid w:val="00AE2D4A"/>
    <w:rsid w:val="00B00A99"/>
    <w:rsid w:val="00B336AD"/>
    <w:rsid w:val="00B57D6E"/>
    <w:rsid w:val="00B90FB1"/>
    <w:rsid w:val="00BA4B63"/>
    <w:rsid w:val="00BD33C9"/>
    <w:rsid w:val="00BF488C"/>
    <w:rsid w:val="00C16D41"/>
    <w:rsid w:val="00C360F8"/>
    <w:rsid w:val="00C60168"/>
    <w:rsid w:val="00CA37D3"/>
    <w:rsid w:val="00D00FCD"/>
    <w:rsid w:val="00D140EB"/>
    <w:rsid w:val="00D2446A"/>
    <w:rsid w:val="00DF6AB3"/>
    <w:rsid w:val="00E04DDA"/>
    <w:rsid w:val="00E05AAC"/>
    <w:rsid w:val="00E1681F"/>
    <w:rsid w:val="00E57AF7"/>
    <w:rsid w:val="00EB4E66"/>
    <w:rsid w:val="00EE7F75"/>
    <w:rsid w:val="00EF2EEC"/>
    <w:rsid w:val="00EF6DFD"/>
    <w:rsid w:val="00F1160B"/>
    <w:rsid w:val="00F26B2C"/>
    <w:rsid w:val="00FA0036"/>
    <w:rsid w:val="00FB341B"/>
    <w:rsid w:val="00FE1197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389"/>
  <w15:chartTrackingRefBased/>
  <w15:docId w15:val="{1BDFCC2E-45F3-41C1-9718-223CA374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EE"/>
    <w:pPr>
      <w:spacing w:after="46" w:line="251" w:lineRule="auto"/>
      <w:ind w:left="10" w:right="244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EE"/>
    <w:pPr>
      <w:ind w:left="720"/>
      <w:contextualSpacing/>
    </w:pPr>
  </w:style>
  <w:style w:type="paragraph" w:styleId="Title">
    <w:name w:val="Title"/>
    <w:next w:val="Body"/>
    <w:link w:val="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character" w:customStyle="1" w:styleId="TitleChar">
    <w:name w:val="Title Char"/>
    <w:basedOn w:val="DefaultParagraphFont"/>
    <w:link w:val="Title"/>
    <w:rsid w:val="00605E85"/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paragraph" w:customStyle="1" w:styleId="Body">
    <w:name w:val="Body"/>
    <w:rsid w:val="00605E85"/>
    <w:pPr>
      <w:pBdr>
        <w:top w:val="nil"/>
        <w:left w:val="nil"/>
        <w:bottom w:val="nil"/>
        <w:right w:val="nil"/>
        <w:between w:val="nil"/>
        <w:bar w:val="nil"/>
      </w:pBdr>
      <w:spacing w:after="200" w:line="288" w:lineRule="auto"/>
    </w:pPr>
    <w:rPr>
      <w:rFonts w:ascii="Palatino" w:eastAsia="Arial Unicode MS" w:hAnsi="Palatino" w:cs="Arial Unicode MS"/>
      <w:color w:val="000000"/>
      <w:u w:color="000000"/>
      <w:bdr w:val="nil"/>
      <w:lang w:val="ru-RU"/>
    </w:rPr>
  </w:style>
  <w:style w:type="paragraph" w:customStyle="1" w:styleId="HeadingRed">
    <w:name w:val="Heading Red"/>
    <w:next w:val="Body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400" w:line="240" w:lineRule="auto"/>
      <w:jc w:val="center"/>
      <w:outlineLvl w:val="1"/>
    </w:pPr>
    <w:rPr>
      <w:rFonts w:ascii="Palatino" w:eastAsia="Arial Unicode MS" w:hAnsi="Palatino" w:cs="Arial Unicode MS"/>
      <w:color w:val="C82505"/>
      <w:sz w:val="26"/>
      <w:szCs w:val="26"/>
      <w:bdr w:val="nil"/>
    </w:rPr>
  </w:style>
  <w:style w:type="paragraph" w:styleId="Subtitle">
    <w:name w:val="Subtitle"/>
    <w:next w:val="Body"/>
    <w:link w:val="Sub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character" w:customStyle="1" w:styleId="SubtitleChar">
    <w:name w:val="Subtitle Char"/>
    <w:basedOn w:val="DefaultParagraphFont"/>
    <w:link w:val="Subtitle"/>
    <w:rsid w:val="00605E85"/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paragraph" w:styleId="NormalWeb">
    <w:name w:val="Normal (Web)"/>
    <w:basedOn w:val="Normal"/>
    <w:uiPriority w:val="99"/>
    <w:unhideWhenUsed/>
    <w:rsid w:val="00605E8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7CE9-53CD-F447-9D41-F5EE632E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 (Student)</dc:creator>
  <cp:keywords/>
  <dc:description/>
  <cp:lastModifiedBy>Rida Bazzi</cp:lastModifiedBy>
  <cp:revision>21</cp:revision>
  <dcterms:created xsi:type="dcterms:W3CDTF">2019-09-26T04:20:00Z</dcterms:created>
  <dcterms:modified xsi:type="dcterms:W3CDTF">2020-09-24T03:19:00Z</dcterms:modified>
</cp:coreProperties>
</file>