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E928" w14:textId="77777777" w:rsidR="003F30E7" w:rsidRPr="00CF238E" w:rsidRDefault="00000000">
      <w:pPr>
        <w:pStyle w:val="Heading1"/>
        <w:pBdr>
          <w:bottom w:val="single" w:sz="12" w:space="4" w:color="2E74B5"/>
        </w:pBdr>
        <w:spacing w:before="200" w:after="200"/>
        <w:rPr>
          <w:lang w:val="es-CO"/>
        </w:rPr>
      </w:pPr>
      <w:r w:rsidRPr="00CF238E">
        <w:rPr>
          <w:b/>
          <w:bCs/>
          <w:color w:val="000000"/>
          <w:lang w:val="es-CO"/>
        </w:rPr>
        <w:t>Solucionario — Taller de fluidos</w:t>
      </w:r>
    </w:p>
    <w:p w14:paraId="08DC3901" w14:textId="77777777" w:rsidR="003F30E7" w:rsidRPr="00CF238E" w:rsidRDefault="00000000">
      <w:pPr>
        <w:pStyle w:val="Heading2"/>
        <w:pBdr>
          <w:bottom w:val="single" w:sz="4" w:space="4" w:color="333333"/>
        </w:pBdr>
        <w:spacing w:before="400" w:after="150"/>
        <w:rPr>
          <w:lang w:val="es-CO"/>
        </w:rPr>
      </w:pPr>
      <w:r w:rsidRPr="00CF238E">
        <w:rPr>
          <w:b/>
          <w:bCs/>
          <w:lang w:val="es-CO"/>
        </w:rPr>
        <w:t>¿Qué es un fluido? Líquidos y gases</w:t>
      </w:r>
    </w:p>
    <w:p w14:paraId="0383834E" w14:textId="77777777" w:rsidR="003F30E7" w:rsidRPr="00CF238E" w:rsidRDefault="00000000">
      <w:pPr>
        <w:spacing w:before="260" w:after="60"/>
        <w:rPr>
          <w:lang w:val="es-CO"/>
        </w:rPr>
      </w:pPr>
      <w:r w:rsidRPr="00CF238E">
        <w:rPr>
          <w:b/>
          <w:bCs/>
          <w:lang w:val="es-CO"/>
        </w:rPr>
        <w:t xml:space="preserve">1. </w:t>
      </w:r>
      <w:r w:rsidRPr="00CF238E">
        <w:rPr>
          <w:lang w:val="es-CO"/>
        </w:rPr>
        <w:t>Desde la mecánica de fluidos, ¿qué define a un fluido y lo distingue de un sólido?</w:t>
      </w:r>
    </w:p>
    <w:p w14:paraId="6750F3B1"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B </w:t>
      </w:r>
    </w:p>
    <w:p w14:paraId="27A1BB86"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Un fluido es una sustancia que se deforma de manera continua (fluye) ante cualquier esfuerzo cortante, por pequeño que sea, sin llegar nunca a un equilibrio estático bajo ese esfuerzo — a diferencia de un sólido elástico, que se deforma una cantidad finita y se detiene. Esta es la definición operativa estándar en mecánica de fluidos.</w:t>
      </w:r>
    </w:p>
    <w:p w14:paraId="02A3BE94" w14:textId="77777777" w:rsidR="003F30E7" w:rsidRPr="00CF238E" w:rsidRDefault="003F30E7">
      <w:pPr>
        <w:spacing w:after="200"/>
        <w:rPr>
          <w:lang w:val="es-CO"/>
        </w:rPr>
      </w:pPr>
    </w:p>
    <w:p w14:paraId="5ED2DE66" w14:textId="77777777" w:rsidR="003F30E7" w:rsidRPr="00CF238E" w:rsidRDefault="00000000">
      <w:pPr>
        <w:spacing w:before="260" w:after="60"/>
        <w:rPr>
          <w:lang w:val="es-CO"/>
        </w:rPr>
      </w:pPr>
      <w:r w:rsidRPr="00CF238E">
        <w:rPr>
          <w:b/>
          <w:bCs/>
          <w:lang w:val="es-CO"/>
        </w:rPr>
        <w:t xml:space="preserve">2. </w:t>
      </w:r>
      <w:r w:rsidRPr="00CF238E">
        <w:rPr>
          <w:lang w:val="es-CO"/>
        </w:rPr>
        <w:t>¿Qué propiedad comparten líquidos y gases y justifica que ambos sean fluidos?</w:t>
      </w:r>
    </w:p>
    <w:p w14:paraId="5AAAD675"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B </w:t>
      </w:r>
    </w:p>
    <w:p w14:paraId="66F22A75"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Ambos fluyen y adoptan la forma del recipiente que los contiene; en reposo, ninguno de los dos resiste esfuerzos cortantes (a diferencia de un sólido). Esta es la propiedad común que los agrupa bajo la categoría de "fluido", más allá de sus diferencias en compresibilidad.</w:t>
      </w:r>
    </w:p>
    <w:p w14:paraId="7353B02E" w14:textId="77777777" w:rsidR="003F30E7" w:rsidRPr="00CF238E" w:rsidRDefault="003F30E7">
      <w:pPr>
        <w:spacing w:after="200"/>
        <w:rPr>
          <w:lang w:val="es-CO"/>
        </w:rPr>
      </w:pPr>
    </w:p>
    <w:p w14:paraId="6C9AC134" w14:textId="77777777" w:rsidR="003F30E7" w:rsidRPr="00CF238E" w:rsidRDefault="00000000">
      <w:pPr>
        <w:spacing w:before="260" w:after="60"/>
        <w:rPr>
          <w:lang w:val="es-CO"/>
        </w:rPr>
      </w:pPr>
      <w:r w:rsidRPr="00CF238E">
        <w:rPr>
          <w:b/>
          <w:bCs/>
          <w:lang w:val="es-CO"/>
        </w:rPr>
        <w:t xml:space="preserve">3. </w:t>
      </w:r>
      <w:r w:rsidRPr="00CF238E">
        <w:rPr>
          <w:lang w:val="es-CO"/>
        </w:rPr>
        <w:t>¿Cuál es una diferencia física esencial entre un líquido y un gas?</w:t>
      </w:r>
    </w:p>
    <w:p w14:paraId="07F2E8B2"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B </w:t>
      </w:r>
    </w:p>
    <w:p w14:paraId="0CD5B16F"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Los líquidos son prácticamente incompresibles (su densidad casi no cambia con la presión) porque sus moléculas están cercanas y con fuerzas de cohesión apreciables; los gases son muy compresibles, ya que sus moléculas están muy separadas y su volumen depende fuertemente de la presión y la temperatura (ley de los gases ideales).</w:t>
      </w:r>
    </w:p>
    <w:p w14:paraId="7D04AEB6" w14:textId="77777777" w:rsidR="003F30E7" w:rsidRPr="00CF238E" w:rsidRDefault="003F30E7">
      <w:pPr>
        <w:spacing w:after="200"/>
        <w:rPr>
          <w:lang w:val="es-CO"/>
        </w:rPr>
      </w:pPr>
    </w:p>
    <w:p w14:paraId="37AF6F95" w14:textId="77777777" w:rsidR="003F30E7" w:rsidRPr="00CF238E" w:rsidRDefault="00000000">
      <w:pPr>
        <w:spacing w:before="260" w:after="60"/>
        <w:rPr>
          <w:lang w:val="es-CO"/>
        </w:rPr>
      </w:pPr>
      <w:r w:rsidRPr="00CF238E">
        <w:rPr>
          <w:b/>
          <w:bCs/>
          <w:lang w:val="es-CO"/>
        </w:rPr>
        <w:t xml:space="preserve">4. </w:t>
      </w:r>
      <w:r w:rsidRPr="00CF238E">
        <w:rPr>
          <w:lang w:val="es-CO"/>
        </w:rPr>
        <w:t>Respecto a forma y volumen, ¿cuál afirmación es correcta?</w:t>
      </w:r>
    </w:p>
    <w:p w14:paraId="60587D85"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B </w:t>
      </w:r>
    </w:p>
    <w:p w14:paraId="3DD441B7"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El líquido tiene volumen propio y, al no llenar todo el recipiente, forma una superficie libre; el gas no tiene forma ni volumen propios y se expande espontáneamente hasta ocupar todo el volumen disponible, sin dejar superficie libre.</w:t>
      </w:r>
    </w:p>
    <w:p w14:paraId="12E9E0A0" w14:textId="77777777" w:rsidR="003F30E7" w:rsidRPr="00CF238E" w:rsidRDefault="003F30E7">
      <w:pPr>
        <w:spacing w:after="200"/>
        <w:rPr>
          <w:lang w:val="es-CO"/>
        </w:rPr>
      </w:pPr>
    </w:p>
    <w:p w14:paraId="315B171E" w14:textId="69CD80FA" w:rsidR="003F30E7" w:rsidRPr="00CF238E" w:rsidRDefault="00000000">
      <w:pPr>
        <w:spacing w:before="260" w:after="60"/>
        <w:rPr>
          <w:lang w:val="es-CO"/>
        </w:rPr>
      </w:pPr>
      <w:r w:rsidRPr="00CF238E">
        <w:rPr>
          <w:b/>
          <w:bCs/>
          <w:lang w:val="es-CO"/>
        </w:rPr>
        <w:t xml:space="preserve">5. </w:t>
      </w:r>
      <w:r w:rsidRPr="00CF238E">
        <w:rPr>
          <w:lang w:val="es-CO"/>
        </w:rPr>
        <w:t>Consecuencia de la compresibilidad</w:t>
      </w:r>
      <w:r w:rsidR="00CF238E">
        <w:rPr>
          <w:lang w:val="es-CO"/>
        </w:rPr>
        <w:t xml:space="preserve"> </w:t>
      </w:r>
      <w:r w:rsidRPr="00CF238E">
        <w:rPr>
          <w:lang w:val="es-CO"/>
        </w:rPr>
        <w:t>¿cómo varía la presión en el agua frente al aire?</w:t>
      </w:r>
    </w:p>
    <w:p w14:paraId="0E92AE32"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C </w:t>
      </w:r>
    </w:p>
    <w:p w14:paraId="2C3174E7"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En el agua, al ser prácticamente incompresible, la presión hidrostática crece linealmente con la profundidad: P = P₀ + </w:t>
      </w:r>
      <w:r>
        <w:rPr>
          <w:sz w:val="20"/>
          <w:szCs w:val="20"/>
        </w:rPr>
        <w:t>ρ</w:t>
      </w:r>
      <w:proofErr w:type="spellStart"/>
      <w:r w:rsidRPr="00CF238E">
        <w:rPr>
          <w:sz w:val="20"/>
          <w:szCs w:val="20"/>
          <w:lang w:val="es-CO"/>
        </w:rPr>
        <w:t>gh</w:t>
      </w:r>
      <w:proofErr w:type="spellEnd"/>
      <w:r w:rsidRPr="00CF238E">
        <w:rPr>
          <w:sz w:val="20"/>
          <w:szCs w:val="20"/>
          <w:lang w:val="es-CO"/>
        </w:rPr>
        <w:t>. En el aire, al ser compresible, la densidad disminuye con la altura, por lo que la presión decae de forma aproximadamente exponencial (relación derivada de la ecuación barométrica). La compresibilidad del fluido es justamente lo que determina si la relación P-vs-profundidad/altura es lineal o exponencial.</w:t>
      </w:r>
    </w:p>
    <w:p w14:paraId="005E995D" w14:textId="77777777" w:rsidR="003F30E7" w:rsidRPr="00CF238E" w:rsidRDefault="003F30E7">
      <w:pPr>
        <w:spacing w:after="200"/>
        <w:rPr>
          <w:lang w:val="es-CO"/>
        </w:rPr>
      </w:pPr>
    </w:p>
    <w:p w14:paraId="482E3749" w14:textId="77777777" w:rsidR="003F30E7" w:rsidRPr="00CF238E" w:rsidRDefault="003F30E7">
      <w:pPr>
        <w:pBdr>
          <w:bottom w:val="single" w:sz="4" w:space="1" w:color="CCCCCC"/>
        </w:pBdr>
        <w:spacing w:before="200" w:after="200"/>
        <w:rPr>
          <w:lang w:val="es-CO"/>
        </w:rPr>
      </w:pPr>
    </w:p>
    <w:p w14:paraId="300BD5B2" w14:textId="77777777" w:rsidR="003F30E7" w:rsidRPr="00CF238E" w:rsidRDefault="00000000">
      <w:pPr>
        <w:pStyle w:val="Heading2"/>
        <w:pBdr>
          <w:bottom w:val="single" w:sz="4" w:space="4" w:color="333333"/>
        </w:pBdr>
        <w:spacing w:before="400" w:after="150"/>
        <w:rPr>
          <w:lang w:val="es-CO"/>
        </w:rPr>
      </w:pPr>
      <w:r w:rsidRPr="00CF238E">
        <w:rPr>
          <w:b/>
          <w:bCs/>
          <w:lang w:val="es-CO"/>
        </w:rPr>
        <w:lastRenderedPageBreak/>
        <w:t>A. Hidrostática y principio de Arquímedes</w:t>
      </w:r>
    </w:p>
    <w:p w14:paraId="5111DE49" w14:textId="77777777" w:rsidR="003F30E7" w:rsidRPr="00CF238E" w:rsidRDefault="00000000">
      <w:pPr>
        <w:pBdr>
          <w:left w:val="single" w:sz="6" w:space="8" w:color="999999"/>
        </w:pBdr>
        <w:spacing w:before="100" w:after="200"/>
        <w:ind w:left="400"/>
        <w:rPr>
          <w:lang w:val="es-CO"/>
        </w:rPr>
      </w:pPr>
      <w:r w:rsidRPr="00CF238E">
        <w:rPr>
          <w:i/>
          <w:iCs/>
          <w:color w:val="444444"/>
          <w:sz w:val="20"/>
          <w:szCs w:val="20"/>
          <w:lang w:val="es-CO"/>
        </w:rPr>
        <w:t xml:space="preserve">Una ballena jorobada bucea a </w:t>
      </w:r>
      <w:r w:rsidRPr="00CF238E">
        <w:rPr>
          <w:b/>
          <w:bCs/>
          <w:i/>
          <w:iCs/>
          <w:color w:val="444444"/>
          <w:sz w:val="20"/>
          <w:szCs w:val="20"/>
          <w:lang w:val="es-CO"/>
        </w:rPr>
        <w:t xml:space="preserve">150 m </w:t>
      </w:r>
      <w:r w:rsidRPr="00CF238E">
        <w:rPr>
          <w:i/>
          <w:iCs/>
          <w:color w:val="444444"/>
          <w:sz w:val="20"/>
          <w:szCs w:val="20"/>
          <w:lang w:val="es-CO"/>
        </w:rPr>
        <w:t xml:space="preserve">de profundidad. Los cetáceos regulan su flotabilidad ajustando el volumen de sus sacos pulmonares. Datos: </w:t>
      </w:r>
      <w:r w:rsidRPr="00CF238E">
        <w:rPr>
          <w:b/>
          <w:bCs/>
          <w:i/>
          <w:iCs/>
          <w:color w:val="444444"/>
          <w:sz w:val="20"/>
          <w:szCs w:val="20"/>
        </w:rPr>
        <w:t>ρ</w:t>
      </w:r>
      <w:r w:rsidRPr="00CF238E">
        <w:rPr>
          <w:b/>
          <w:bCs/>
          <w:i/>
          <w:iCs/>
          <w:color w:val="444444"/>
          <w:sz w:val="20"/>
          <w:szCs w:val="20"/>
          <w:lang w:val="es-CO"/>
        </w:rPr>
        <w:t>_agua = 1025 kg/m³,</w:t>
      </w:r>
      <w:r w:rsidRPr="00CF238E">
        <w:rPr>
          <w:i/>
          <w:iCs/>
          <w:color w:val="444444"/>
          <w:sz w:val="20"/>
          <w:szCs w:val="20"/>
          <w:lang w:val="es-CO"/>
        </w:rPr>
        <w:t xml:space="preserve"> </w:t>
      </w:r>
      <w:r w:rsidRPr="00CF238E">
        <w:rPr>
          <w:b/>
          <w:bCs/>
          <w:i/>
          <w:iCs/>
          <w:color w:val="444444"/>
          <w:sz w:val="20"/>
          <w:szCs w:val="20"/>
          <w:lang w:val="es-CO"/>
        </w:rPr>
        <w:t>g = 9.8 m/s²</w:t>
      </w:r>
      <w:r w:rsidRPr="00CF238E">
        <w:rPr>
          <w:i/>
          <w:iCs/>
          <w:color w:val="444444"/>
          <w:sz w:val="20"/>
          <w:szCs w:val="20"/>
          <w:lang w:val="es-CO"/>
        </w:rPr>
        <w:t xml:space="preserve">, </w:t>
      </w:r>
      <w:r w:rsidRPr="00CF238E">
        <w:rPr>
          <w:b/>
          <w:bCs/>
          <w:i/>
          <w:iCs/>
          <w:color w:val="444444"/>
          <w:sz w:val="20"/>
          <w:szCs w:val="20"/>
          <w:lang w:val="es-CO"/>
        </w:rPr>
        <w:t xml:space="preserve">P₀ = 1.013 × 10⁵ </w:t>
      </w:r>
      <w:proofErr w:type="spellStart"/>
      <w:r w:rsidRPr="00CF238E">
        <w:rPr>
          <w:b/>
          <w:bCs/>
          <w:i/>
          <w:iCs/>
          <w:color w:val="444444"/>
          <w:sz w:val="20"/>
          <w:szCs w:val="20"/>
          <w:lang w:val="es-CO"/>
        </w:rPr>
        <w:t>Pa</w:t>
      </w:r>
      <w:proofErr w:type="spellEnd"/>
      <w:r w:rsidRPr="00CF238E">
        <w:rPr>
          <w:i/>
          <w:iCs/>
          <w:color w:val="444444"/>
          <w:sz w:val="20"/>
          <w:szCs w:val="20"/>
          <w:lang w:val="es-CO"/>
        </w:rPr>
        <w:t>.</w:t>
      </w:r>
    </w:p>
    <w:p w14:paraId="35898171" w14:textId="77777777" w:rsidR="003F30E7" w:rsidRPr="00CF238E" w:rsidRDefault="00000000">
      <w:pPr>
        <w:spacing w:before="260" w:after="60"/>
        <w:rPr>
          <w:lang w:val="es-CO"/>
        </w:rPr>
      </w:pPr>
      <w:r w:rsidRPr="00CF238E">
        <w:rPr>
          <w:b/>
          <w:bCs/>
          <w:lang w:val="es-CO"/>
        </w:rPr>
        <w:t xml:space="preserve">6. </w:t>
      </w:r>
      <w:r w:rsidRPr="00CF238E">
        <w:rPr>
          <w:lang w:val="es-CO"/>
        </w:rPr>
        <w:t xml:space="preserve">Calcula la presión hidrostática absoluta a 150 m (en </w:t>
      </w:r>
      <w:proofErr w:type="spellStart"/>
      <w:r w:rsidRPr="00CF238E">
        <w:rPr>
          <w:lang w:val="es-CO"/>
        </w:rPr>
        <w:t>Pa</w:t>
      </w:r>
      <w:proofErr w:type="spellEnd"/>
      <w:r w:rsidRPr="00CF238E">
        <w:rPr>
          <w:lang w:val="es-CO"/>
        </w:rPr>
        <w:t xml:space="preserve"> y atm). Justifica por qué esta presión representa un reto fisiológico para los tejidos del animal.</w:t>
      </w:r>
    </w:p>
    <w:p w14:paraId="7737AD9B"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[Hidrostática] </w:t>
      </w:r>
      <w:r w:rsidRPr="00CF238E">
        <w:rPr>
          <w:rFonts w:ascii="Courier New" w:eastAsia="Courier New" w:hAnsi="Courier New" w:cs="Courier New"/>
          <w:sz w:val="20"/>
          <w:szCs w:val="20"/>
          <w:lang w:val="es-CO"/>
        </w:rPr>
        <w:t xml:space="preserve">P = P₀ + </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w:t>
      </w:r>
      <w:proofErr w:type="spellStart"/>
      <w:r w:rsidRPr="00CF238E">
        <w:rPr>
          <w:rFonts w:ascii="Courier New" w:eastAsia="Courier New" w:hAnsi="Courier New" w:cs="Courier New"/>
          <w:sz w:val="20"/>
          <w:szCs w:val="20"/>
          <w:lang w:val="es-CO"/>
        </w:rPr>
        <w:t>g·h</w:t>
      </w:r>
      <w:proofErr w:type="spellEnd"/>
    </w:p>
    <w:p w14:paraId="2E0C002E"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1D6FBBB5"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P = 1.013×10⁵ + (</w:t>
      </w:r>
      <w:proofErr w:type="gramStart"/>
      <w:r w:rsidRPr="00CF238E">
        <w:rPr>
          <w:rFonts w:ascii="Courier New" w:eastAsia="Courier New" w:hAnsi="Courier New" w:cs="Courier New"/>
          <w:sz w:val="20"/>
          <w:szCs w:val="20"/>
          <w:lang w:val="es-CO"/>
        </w:rPr>
        <w:t>1025)(9.8)(</w:t>
      </w:r>
      <w:proofErr w:type="gramEnd"/>
      <w:r w:rsidRPr="00CF238E">
        <w:rPr>
          <w:rFonts w:ascii="Courier New" w:eastAsia="Courier New" w:hAnsi="Courier New" w:cs="Courier New"/>
          <w:sz w:val="20"/>
          <w:szCs w:val="20"/>
          <w:lang w:val="es-CO"/>
        </w:rPr>
        <w:t xml:space="preserve">150) = 1.013×10⁵ + 1 506 750 </w:t>
      </w:r>
      <w:proofErr w:type="spellStart"/>
      <w:r w:rsidRPr="00CF238E">
        <w:rPr>
          <w:rFonts w:ascii="Courier New" w:eastAsia="Courier New" w:hAnsi="Courier New" w:cs="Courier New"/>
          <w:sz w:val="20"/>
          <w:szCs w:val="20"/>
          <w:lang w:val="es-CO"/>
        </w:rPr>
        <w:t>Pa</w:t>
      </w:r>
      <w:proofErr w:type="spellEnd"/>
    </w:p>
    <w:p w14:paraId="6280BDCF" w14:textId="77777777" w:rsidR="003F30E7" w:rsidRPr="00CF238E" w:rsidRDefault="00000000">
      <w:pPr>
        <w:pBdr>
          <w:left w:val="single" w:sz="18" w:space="8" w:color="2E7D32"/>
        </w:pBdr>
        <w:shd w:val="clear" w:color="auto" w:fill="EAF5EA"/>
        <w:spacing w:before="20" w:after="20"/>
        <w:ind w:left="560"/>
        <w:rPr>
          <w:lang w:val="es-CO"/>
        </w:rPr>
      </w:pPr>
      <w:r w:rsidRPr="00CF238E">
        <w:rPr>
          <w:b/>
          <w:bCs/>
          <w:sz w:val="20"/>
          <w:szCs w:val="20"/>
          <w:lang w:val="es-CO"/>
        </w:rPr>
        <w:t xml:space="preserve">P ≈ 1.608 × 10⁶ </w:t>
      </w:r>
      <w:proofErr w:type="spellStart"/>
      <w:r w:rsidRPr="00CF238E">
        <w:rPr>
          <w:b/>
          <w:bCs/>
          <w:sz w:val="20"/>
          <w:szCs w:val="20"/>
          <w:lang w:val="es-CO"/>
        </w:rPr>
        <w:t>Pa</w:t>
      </w:r>
      <w:proofErr w:type="spellEnd"/>
      <w:r w:rsidRPr="00CF238E">
        <w:rPr>
          <w:b/>
          <w:bCs/>
          <w:sz w:val="20"/>
          <w:szCs w:val="20"/>
          <w:lang w:val="es-CO"/>
        </w:rPr>
        <w:t xml:space="preserve"> ≈ 15.9 atm</w:t>
      </w:r>
    </w:p>
    <w:p w14:paraId="7FFE8ABB" w14:textId="0BD9F095"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Justificación fisiológica: a 150 m la presión absoluta es casi 16 veces la atmosférica al nivel del mar. Este incremento comprime fuertemente cualquier cavidad de aire libre (pulmones, senos, oído medio) y aumenta la solubilidad de gases (N₂, O₂) en la sangre y los tejidos, elevando el riesgo de embolia gaseosa o narcosis si la presión cambiara demasiado rápido. Los cetáceos buceadores profundos afrontan este reto colapsando los alvéolos pulmonares y redistribuyendo el aire hacia las vías respiratorias rígidas, lo que reduce el intercambio de gases hacia la sangre durante la inmersión.</w:t>
      </w:r>
    </w:p>
    <w:p w14:paraId="631D34A6" w14:textId="77777777" w:rsidR="003F30E7" w:rsidRPr="00CF238E" w:rsidRDefault="003F30E7">
      <w:pPr>
        <w:spacing w:after="200"/>
        <w:rPr>
          <w:lang w:val="es-CO"/>
        </w:rPr>
      </w:pPr>
    </w:p>
    <w:p w14:paraId="7279A2F0" w14:textId="77777777" w:rsidR="003F30E7" w:rsidRPr="00CF238E" w:rsidRDefault="00000000">
      <w:pPr>
        <w:spacing w:before="260" w:after="60"/>
        <w:rPr>
          <w:lang w:val="es-CO"/>
        </w:rPr>
      </w:pPr>
      <w:r w:rsidRPr="00CF238E">
        <w:rPr>
          <w:b/>
          <w:bCs/>
          <w:lang w:val="es-CO"/>
        </w:rPr>
        <w:t xml:space="preserve">7. </w:t>
      </w:r>
      <w:r w:rsidRPr="00CF238E">
        <w:rPr>
          <w:lang w:val="es-CO"/>
        </w:rPr>
        <w:t>La ballena tiene masa 30 000 kg y volumen 32 m³. Determina si flota, se hunde o está en equilibrio neutro. Si comprime sus sacos pulmonares reduciendo el volumen un 8%, calcula el nuevo peso aparente. Explica la utilidad biológica de este mecanismo. Donde W es peso, m masa y g gravedad.</w:t>
      </w:r>
    </w:p>
    <w:p w14:paraId="3F6CBAD6"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[Arquímedes] </w:t>
      </w:r>
      <w:r w:rsidRPr="00CF238E">
        <w:rPr>
          <w:rFonts w:ascii="Courier New" w:eastAsia="Courier New" w:hAnsi="Courier New" w:cs="Courier New"/>
          <w:sz w:val="20"/>
          <w:szCs w:val="20"/>
          <w:lang w:val="es-CO"/>
        </w:rPr>
        <w:t xml:space="preserve">W = </w:t>
      </w:r>
      <w:proofErr w:type="spellStart"/>
      <w:r w:rsidRPr="00CF238E">
        <w:rPr>
          <w:rFonts w:ascii="Courier New" w:eastAsia="Courier New" w:hAnsi="Courier New" w:cs="Courier New"/>
          <w:sz w:val="20"/>
          <w:szCs w:val="20"/>
          <w:lang w:val="es-CO"/>
        </w:rPr>
        <w:t>m·g</w:t>
      </w:r>
      <w:proofErr w:type="spellEnd"/>
      <w:r w:rsidRPr="00CF238E">
        <w:rPr>
          <w:rFonts w:ascii="Courier New" w:eastAsia="Courier New" w:hAnsi="Courier New" w:cs="Courier New"/>
          <w:sz w:val="20"/>
          <w:szCs w:val="20"/>
          <w:lang w:val="es-CO"/>
        </w:rPr>
        <w:t xml:space="preserve">     F_E = </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_</w:t>
      </w:r>
      <w:proofErr w:type="spellStart"/>
      <w:r w:rsidRPr="00CF238E">
        <w:rPr>
          <w:rFonts w:ascii="Courier New" w:eastAsia="Courier New" w:hAnsi="Courier New" w:cs="Courier New"/>
          <w:sz w:val="20"/>
          <w:szCs w:val="20"/>
          <w:lang w:val="es-CO"/>
        </w:rPr>
        <w:t>f·g·V</w:t>
      </w:r>
      <w:proofErr w:type="spellEnd"/>
      <w:r w:rsidRPr="00CF238E">
        <w:rPr>
          <w:rFonts w:ascii="Courier New" w:eastAsia="Courier New" w:hAnsi="Courier New" w:cs="Courier New"/>
          <w:sz w:val="20"/>
          <w:szCs w:val="20"/>
          <w:lang w:val="es-CO"/>
        </w:rPr>
        <w:t xml:space="preserve">     </w:t>
      </w:r>
      <w:proofErr w:type="spellStart"/>
      <w:r w:rsidRPr="00CF238E">
        <w:rPr>
          <w:rFonts w:ascii="Courier New" w:eastAsia="Courier New" w:hAnsi="Courier New" w:cs="Courier New"/>
          <w:sz w:val="20"/>
          <w:szCs w:val="20"/>
          <w:lang w:val="es-CO"/>
        </w:rPr>
        <w:t>W_ap</w:t>
      </w:r>
      <w:proofErr w:type="spellEnd"/>
      <w:r w:rsidRPr="00CF238E">
        <w:rPr>
          <w:rFonts w:ascii="Courier New" w:eastAsia="Courier New" w:hAnsi="Courier New" w:cs="Courier New"/>
          <w:sz w:val="20"/>
          <w:szCs w:val="20"/>
          <w:lang w:val="es-CO"/>
        </w:rPr>
        <w:t xml:space="preserve"> = W − F_E</w:t>
      </w:r>
    </w:p>
    <w:p w14:paraId="49488214"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7DB3070A"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 xml:space="preserve">W = (30 </w:t>
      </w:r>
      <w:proofErr w:type="gramStart"/>
      <w:r w:rsidRPr="00CF238E">
        <w:rPr>
          <w:rFonts w:ascii="Courier New" w:eastAsia="Courier New" w:hAnsi="Courier New" w:cs="Courier New"/>
          <w:sz w:val="20"/>
          <w:szCs w:val="20"/>
          <w:lang w:val="es-CO"/>
        </w:rPr>
        <w:t>000)(</w:t>
      </w:r>
      <w:proofErr w:type="gramEnd"/>
      <w:r w:rsidRPr="00CF238E">
        <w:rPr>
          <w:rFonts w:ascii="Courier New" w:eastAsia="Courier New" w:hAnsi="Courier New" w:cs="Courier New"/>
          <w:sz w:val="20"/>
          <w:szCs w:val="20"/>
          <w:lang w:val="es-CO"/>
        </w:rPr>
        <w:t>9.8) = 294 000 N</w:t>
      </w:r>
    </w:p>
    <w:p w14:paraId="5821F94D"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F_E = (</w:t>
      </w:r>
      <w:proofErr w:type="gramStart"/>
      <w:r w:rsidRPr="00CF238E">
        <w:rPr>
          <w:rFonts w:ascii="Courier New" w:eastAsia="Courier New" w:hAnsi="Courier New" w:cs="Courier New"/>
          <w:sz w:val="20"/>
          <w:szCs w:val="20"/>
          <w:lang w:val="es-CO"/>
        </w:rPr>
        <w:t>1025)(9.8)(</w:t>
      </w:r>
      <w:proofErr w:type="gramEnd"/>
      <w:r w:rsidRPr="00CF238E">
        <w:rPr>
          <w:rFonts w:ascii="Courier New" w:eastAsia="Courier New" w:hAnsi="Courier New" w:cs="Courier New"/>
          <w:sz w:val="20"/>
          <w:szCs w:val="20"/>
          <w:lang w:val="es-CO"/>
        </w:rPr>
        <w:t>32) = 321 440 N</w:t>
      </w:r>
    </w:p>
    <w:p w14:paraId="2A65E3C1"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rFonts w:ascii="Courier New" w:eastAsia="Courier New" w:hAnsi="Courier New" w:cs="Courier New"/>
          <w:sz w:val="20"/>
          <w:szCs w:val="20"/>
          <w:lang w:val="es-CO"/>
        </w:rPr>
        <w:t>W_ap</w:t>
      </w:r>
      <w:proofErr w:type="spellEnd"/>
      <w:r w:rsidRPr="00CF238E">
        <w:rPr>
          <w:rFonts w:ascii="Courier New" w:eastAsia="Courier New" w:hAnsi="Courier New" w:cs="Courier New"/>
          <w:sz w:val="20"/>
          <w:szCs w:val="20"/>
          <w:lang w:val="es-CO"/>
        </w:rPr>
        <w:t xml:space="preserve"> = 294 000 − 321 440 = −27 440 N</w:t>
      </w:r>
    </w:p>
    <w:p w14:paraId="21DF225B" w14:textId="77777777" w:rsidR="003F30E7" w:rsidRPr="00CF238E" w:rsidRDefault="00000000">
      <w:pPr>
        <w:pBdr>
          <w:left w:val="single" w:sz="18" w:space="8" w:color="2E7D32"/>
        </w:pBdr>
        <w:shd w:val="clear" w:color="auto" w:fill="EAF5EA"/>
        <w:spacing w:before="20" w:after="20"/>
        <w:ind w:left="560"/>
        <w:rPr>
          <w:lang w:val="es-CO"/>
        </w:rPr>
      </w:pPr>
      <w:r w:rsidRPr="00CF238E">
        <w:rPr>
          <w:b/>
          <w:bCs/>
          <w:sz w:val="20"/>
          <w:szCs w:val="20"/>
          <w:lang w:val="es-CO"/>
        </w:rPr>
        <w:t>Como F_E &gt; W (</w:t>
      </w:r>
      <w:proofErr w:type="spellStart"/>
      <w:r w:rsidRPr="00CF238E">
        <w:rPr>
          <w:b/>
          <w:bCs/>
          <w:sz w:val="20"/>
          <w:szCs w:val="20"/>
          <w:lang w:val="es-CO"/>
        </w:rPr>
        <w:t>W_ap</w:t>
      </w:r>
      <w:proofErr w:type="spellEnd"/>
      <w:r w:rsidRPr="00CF238E">
        <w:rPr>
          <w:b/>
          <w:bCs/>
          <w:sz w:val="20"/>
          <w:szCs w:val="20"/>
          <w:lang w:val="es-CO"/>
        </w:rPr>
        <w:t xml:space="preserve"> negativo), el empuje supera el peso: la ballena flota (tiende a subir) con su volumen original de 32 m³.</w:t>
      </w:r>
    </w:p>
    <w:p w14:paraId="0835BC3A"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Con volumen reducido un 8%: V' = 32 × 0.92 = 29.44 m³</w:t>
      </w:r>
    </w:p>
    <w:p w14:paraId="1082B545"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F_E' = (</w:t>
      </w:r>
      <w:proofErr w:type="gramStart"/>
      <w:r w:rsidRPr="00CF238E">
        <w:rPr>
          <w:rFonts w:ascii="Courier New" w:eastAsia="Courier New" w:hAnsi="Courier New" w:cs="Courier New"/>
          <w:sz w:val="20"/>
          <w:szCs w:val="20"/>
          <w:lang w:val="es-CO"/>
        </w:rPr>
        <w:t>1025)(9.8)(</w:t>
      </w:r>
      <w:proofErr w:type="gramEnd"/>
      <w:r w:rsidRPr="00CF238E">
        <w:rPr>
          <w:rFonts w:ascii="Courier New" w:eastAsia="Courier New" w:hAnsi="Courier New" w:cs="Courier New"/>
          <w:sz w:val="20"/>
          <w:szCs w:val="20"/>
          <w:lang w:val="es-CO"/>
        </w:rPr>
        <w:t>29.44) ≈ 295 725 N</w:t>
      </w:r>
    </w:p>
    <w:p w14:paraId="0170D463"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b/>
          <w:bCs/>
          <w:sz w:val="20"/>
          <w:szCs w:val="20"/>
          <w:lang w:val="es-CO"/>
        </w:rPr>
        <w:t>W_ap</w:t>
      </w:r>
      <w:proofErr w:type="spellEnd"/>
      <w:r w:rsidRPr="00CF238E">
        <w:rPr>
          <w:b/>
          <w:bCs/>
          <w:sz w:val="20"/>
          <w:szCs w:val="20"/>
          <w:lang w:val="es-CO"/>
        </w:rPr>
        <w:t>' = 294 000 − 295 725 ≈ −1 725 N (el empuje sigue superando ligeramente el peso; el animal casi alcanza flotabilidad neutra).</w:t>
      </w:r>
    </w:p>
    <w:p w14:paraId="609095E8"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Para flotabilidad neutra exacta se necesitaría V ≈ W/(</w:t>
      </w:r>
      <w:r>
        <w:rPr>
          <w:sz w:val="20"/>
          <w:szCs w:val="20"/>
        </w:rPr>
        <w:t>ρ</w:t>
      </w:r>
      <w:r w:rsidRPr="00CF238E">
        <w:rPr>
          <w:sz w:val="20"/>
          <w:szCs w:val="20"/>
          <w:lang w:val="es-CO"/>
        </w:rPr>
        <w:t>g) ≈ 29.27 m³, es decir, reducir el volumen ≈ 8.5% respecto al original. Utilidad biológica: al desinflar parcialmente los sacos pulmonares, el cetáceo reduce su volumen y, con él, el empuje de Arquímedes, acercándose a la flotabilidad neutra o negativa necesaria para descender sin gastar energía muscular en contrarrestar el empuje — un ajuste fisiológico análogo a la vejiga natatoria de los peces.</w:t>
      </w:r>
    </w:p>
    <w:p w14:paraId="25D3CB1D" w14:textId="77777777" w:rsidR="003F30E7" w:rsidRPr="00CF238E" w:rsidRDefault="003F30E7">
      <w:pPr>
        <w:spacing w:after="200"/>
        <w:rPr>
          <w:lang w:val="es-CO"/>
        </w:rPr>
      </w:pPr>
    </w:p>
    <w:p w14:paraId="4923D0B5" w14:textId="77777777" w:rsidR="003F30E7" w:rsidRPr="00CF238E" w:rsidRDefault="00000000">
      <w:pPr>
        <w:spacing w:before="260" w:after="60"/>
        <w:rPr>
          <w:lang w:val="es-CO"/>
        </w:rPr>
      </w:pPr>
      <w:r w:rsidRPr="00CF238E">
        <w:rPr>
          <w:b/>
          <w:bCs/>
          <w:lang w:val="es-CO"/>
        </w:rPr>
        <w:t xml:space="preserve">8. </w:t>
      </w:r>
      <w:r w:rsidRPr="00CF238E">
        <w:rPr>
          <w:lang w:val="es-CO"/>
        </w:rPr>
        <w:t>Principio de Pascal y presión en fluidos biológicos</w:t>
      </w:r>
    </w:p>
    <w:p w14:paraId="7E0A79EE" w14:textId="77777777" w:rsidR="003F30E7" w:rsidRPr="00CF238E" w:rsidRDefault="00000000">
      <w:pPr>
        <w:spacing w:before="260" w:after="60"/>
        <w:ind w:left="400"/>
        <w:rPr>
          <w:lang w:val="es-CO"/>
        </w:rPr>
      </w:pPr>
      <w:r w:rsidRPr="00CF238E">
        <w:rPr>
          <w:b/>
          <w:bCs/>
          <w:lang w:val="es-CO"/>
        </w:rPr>
        <w:t xml:space="preserve">a) </w:t>
      </w:r>
      <w:r w:rsidRPr="00CF238E">
        <w:rPr>
          <w:lang w:val="es-CO"/>
        </w:rPr>
        <w:t>Selección múltiple. Los seres humanos vivimos bajo ~10 N/cm² de presión atmosférica y no sentimos aplastamiento. ¿Por qué? Justifica en dos líneas.</w:t>
      </w:r>
    </w:p>
    <w:p w14:paraId="72F498EB"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B </w:t>
      </w:r>
    </w:p>
    <w:p w14:paraId="2C9B5A25"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Los fluidos internos del cuerpo (sangre, líquido intersticial, aire en cavidades) están en equilibrio con la presión externa y ejercen una presión igual hacia afuera, de modo que la presión neta sobre los tejidos </w:t>
      </w:r>
      <w:r w:rsidRPr="00CF238E">
        <w:rPr>
          <w:sz w:val="20"/>
          <w:szCs w:val="20"/>
          <w:lang w:val="es-CO"/>
        </w:rPr>
        <w:lastRenderedPageBreak/>
        <w:t>es prácticamente nula. El cuerpo no "resiste" la presión atmosférica: está en equilibrio de presiones con ella.</w:t>
      </w:r>
    </w:p>
    <w:p w14:paraId="5EDE1122" w14:textId="77777777" w:rsidR="003F30E7" w:rsidRPr="00CF238E" w:rsidRDefault="003F30E7">
      <w:pPr>
        <w:spacing w:after="200"/>
        <w:rPr>
          <w:lang w:val="es-CO"/>
        </w:rPr>
      </w:pPr>
    </w:p>
    <w:p w14:paraId="08444170" w14:textId="77777777" w:rsidR="003F30E7" w:rsidRPr="00CF238E" w:rsidRDefault="00000000">
      <w:pPr>
        <w:spacing w:before="260" w:after="60"/>
        <w:ind w:left="400"/>
        <w:rPr>
          <w:lang w:val="es-CO"/>
        </w:rPr>
      </w:pPr>
      <w:r w:rsidRPr="00CF238E">
        <w:rPr>
          <w:b/>
          <w:bCs/>
          <w:lang w:val="es-CO"/>
        </w:rPr>
        <w:t xml:space="preserve">b) </w:t>
      </w:r>
      <w:r w:rsidRPr="00CF238E">
        <w:rPr>
          <w:lang w:val="es-CO"/>
        </w:rPr>
        <w:t>El mismo principio bajo el agua. Si la presión atmosférica no aplasta a los humanos en el aire, ¿por qué un buzo sin traje sí siente la presión al sumergirse a 30 m? Usa el principio de Pascal para explicar qué ocurre con las cavidades de aire del cuerpo (pulmones, senos nasales, oído medio) cuando el buzo se sumerge.</w:t>
      </w:r>
    </w:p>
    <w:p w14:paraId="3D8F115F"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[Pascal] </w:t>
      </w:r>
      <w:r>
        <w:rPr>
          <w:rFonts w:ascii="Courier New" w:eastAsia="Courier New" w:hAnsi="Courier New" w:cs="Courier New"/>
          <w:sz w:val="20"/>
          <w:szCs w:val="20"/>
        </w:rPr>
        <w:t>Δ</w:t>
      </w:r>
      <w:r w:rsidRPr="00CF238E">
        <w:rPr>
          <w:rFonts w:ascii="Courier New" w:eastAsia="Courier New" w:hAnsi="Courier New" w:cs="Courier New"/>
          <w:sz w:val="20"/>
          <w:szCs w:val="20"/>
          <w:lang w:val="es-CO"/>
        </w:rPr>
        <w:t xml:space="preserve">P = </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w:t>
      </w:r>
      <w:proofErr w:type="spellStart"/>
      <w:r w:rsidRPr="00CF238E">
        <w:rPr>
          <w:rFonts w:ascii="Courier New" w:eastAsia="Courier New" w:hAnsi="Courier New" w:cs="Courier New"/>
          <w:sz w:val="20"/>
          <w:szCs w:val="20"/>
          <w:lang w:val="es-CO"/>
        </w:rPr>
        <w:t>g·</w:t>
      </w:r>
      <w:proofErr w:type="gramStart"/>
      <w:r w:rsidRPr="00CF238E">
        <w:rPr>
          <w:rFonts w:ascii="Courier New" w:eastAsia="Courier New" w:hAnsi="Courier New" w:cs="Courier New"/>
          <w:sz w:val="20"/>
          <w:szCs w:val="20"/>
          <w:lang w:val="es-CO"/>
        </w:rPr>
        <w:t>h</w:t>
      </w:r>
      <w:proofErr w:type="spellEnd"/>
      <w:r w:rsidRPr="00CF238E">
        <w:rPr>
          <w:rFonts w:ascii="Courier New" w:eastAsia="Courier New" w:hAnsi="Courier New" w:cs="Courier New"/>
          <w:sz w:val="20"/>
          <w:szCs w:val="20"/>
          <w:lang w:val="es-CO"/>
        </w:rPr>
        <w:t xml:space="preserve">  —</w:t>
      </w:r>
      <w:proofErr w:type="gramEnd"/>
      <w:r w:rsidRPr="00CF238E">
        <w:rPr>
          <w:rFonts w:ascii="Courier New" w:eastAsia="Courier New" w:hAnsi="Courier New" w:cs="Courier New"/>
          <w:sz w:val="20"/>
          <w:szCs w:val="20"/>
          <w:lang w:val="es-CO"/>
        </w:rPr>
        <w:t xml:space="preserve">  la presión se transmite íntegramente en todas las direcciones</w:t>
      </w:r>
    </w:p>
    <w:p w14:paraId="349A3F61"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1C7E4C39" w14:textId="7099A223"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A 30 m, el incremento de presión hidrostática es </w:t>
      </w:r>
      <w:r>
        <w:rPr>
          <w:sz w:val="20"/>
          <w:szCs w:val="20"/>
        </w:rPr>
        <w:t>Δ</w:t>
      </w:r>
      <w:r w:rsidRPr="00CF238E">
        <w:rPr>
          <w:sz w:val="20"/>
          <w:szCs w:val="20"/>
          <w:lang w:val="es-CO"/>
        </w:rPr>
        <w:t xml:space="preserve">P = </w:t>
      </w:r>
      <w:r>
        <w:rPr>
          <w:sz w:val="20"/>
          <w:szCs w:val="20"/>
        </w:rPr>
        <w:t>ρ</w:t>
      </w:r>
      <w:proofErr w:type="spellStart"/>
      <w:r w:rsidRPr="00CF238E">
        <w:rPr>
          <w:sz w:val="20"/>
          <w:szCs w:val="20"/>
          <w:lang w:val="es-CO"/>
        </w:rPr>
        <w:t>gh</w:t>
      </w:r>
      <w:proofErr w:type="spellEnd"/>
      <w:r w:rsidRPr="00CF238E">
        <w:rPr>
          <w:sz w:val="20"/>
          <w:szCs w:val="20"/>
          <w:lang w:val="es-CO"/>
        </w:rPr>
        <w:t xml:space="preserve"> = (</w:t>
      </w:r>
      <w:proofErr w:type="gramStart"/>
      <w:r w:rsidRPr="00CF238E">
        <w:rPr>
          <w:sz w:val="20"/>
          <w:szCs w:val="20"/>
          <w:lang w:val="es-CO"/>
        </w:rPr>
        <w:t>1000)(9.8)(</w:t>
      </w:r>
      <w:proofErr w:type="gramEnd"/>
      <w:r w:rsidRPr="00CF238E">
        <w:rPr>
          <w:sz w:val="20"/>
          <w:szCs w:val="20"/>
          <w:lang w:val="es-CO"/>
        </w:rPr>
        <w:t xml:space="preserve">30) ≈ 2.94×10⁵ </w:t>
      </w:r>
      <w:proofErr w:type="spellStart"/>
      <w:r w:rsidRPr="00CF238E">
        <w:rPr>
          <w:sz w:val="20"/>
          <w:szCs w:val="20"/>
          <w:lang w:val="es-CO"/>
        </w:rPr>
        <w:t>Pa</w:t>
      </w:r>
      <w:proofErr w:type="spellEnd"/>
      <w:r w:rsidRPr="00CF238E">
        <w:rPr>
          <w:sz w:val="20"/>
          <w:szCs w:val="20"/>
          <w:lang w:val="es-CO"/>
        </w:rPr>
        <w:t xml:space="preserve"> (≈ 2.9 atm adicionales), casi 3 veces la presión atmosférica en aire — un cambio mucho más grande y rápido que las variaciones normales en superficie. Por el principio de Pascal, este incremento de presión se transmite íntegramente al agua y a los tejidos blandos (incompresibles) del cuerpo, que lo igualan sin deformarse apreciablemente. El problema son las cavidades de aire (pulmones, senos</w:t>
      </w:r>
      <w:r w:rsidR="00CF238E">
        <w:rPr>
          <w:sz w:val="20"/>
          <w:szCs w:val="20"/>
          <w:lang w:val="es-CO"/>
        </w:rPr>
        <w:t xml:space="preserve"> nasales</w:t>
      </w:r>
      <w:r w:rsidRPr="00CF238E">
        <w:rPr>
          <w:sz w:val="20"/>
          <w:szCs w:val="20"/>
          <w:lang w:val="es-CO"/>
        </w:rPr>
        <w:t xml:space="preserve">, oído medio): el aire sí es compresible, así que la presión externa creciente comprime su volumen (ley de Boyle, PV = </w:t>
      </w:r>
      <w:proofErr w:type="spellStart"/>
      <w:r w:rsidRPr="00CF238E">
        <w:rPr>
          <w:sz w:val="20"/>
          <w:szCs w:val="20"/>
          <w:lang w:val="es-CO"/>
        </w:rPr>
        <w:t>cte</w:t>
      </w:r>
      <w:proofErr w:type="spellEnd"/>
      <w:r w:rsidRPr="00CF238E">
        <w:rPr>
          <w:sz w:val="20"/>
          <w:szCs w:val="20"/>
          <w:lang w:val="es-CO"/>
        </w:rPr>
        <w:t>) más rápido de lo que el cuerpo puede compensa</w:t>
      </w:r>
      <w:r w:rsidR="00CF238E">
        <w:rPr>
          <w:sz w:val="20"/>
          <w:szCs w:val="20"/>
          <w:lang w:val="es-CO"/>
        </w:rPr>
        <w:t>r</w:t>
      </w:r>
      <w:r w:rsidRPr="00CF238E">
        <w:rPr>
          <w:sz w:val="20"/>
          <w:szCs w:val="20"/>
          <w:lang w:val="es-CO"/>
        </w:rPr>
        <w:t xml:space="preserve"> generando dolor y riesgo de </w:t>
      </w:r>
      <w:r w:rsidR="00CF238E">
        <w:rPr>
          <w:sz w:val="20"/>
          <w:szCs w:val="20"/>
          <w:lang w:val="es-CO"/>
        </w:rPr>
        <w:t>un estallido de tímpanos</w:t>
      </w:r>
      <w:r w:rsidRPr="00CF238E">
        <w:rPr>
          <w:sz w:val="20"/>
          <w:szCs w:val="20"/>
          <w:lang w:val="es-CO"/>
        </w:rPr>
        <w:t xml:space="preserve"> </w:t>
      </w:r>
      <w:r w:rsidR="00CF238E">
        <w:rPr>
          <w:sz w:val="20"/>
          <w:szCs w:val="20"/>
          <w:lang w:val="es-CO"/>
        </w:rPr>
        <w:t>o complicaciones por el cambio de la solubilidad de los gases en la sangre</w:t>
      </w:r>
      <w:r w:rsidRPr="00CF238E">
        <w:rPr>
          <w:sz w:val="20"/>
          <w:szCs w:val="20"/>
          <w:lang w:val="es-CO"/>
        </w:rPr>
        <w:t>.</w:t>
      </w:r>
      <w:r w:rsidR="00CF238E">
        <w:rPr>
          <w:sz w:val="20"/>
          <w:szCs w:val="20"/>
          <w:lang w:val="es-CO"/>
        </w:rPr>
        <w:t xml:space="preserve"> Por eso los buzos tienen que hacer </w:t>
      </w:r>
    </w:p>
    <w:p w14:paraId="343EF455" w14:textId="77777777" w:rsidR="003F30E7" w:rsidRPr="00CF238E" w:rsidRDefault="003F30E7">
      <w:pPr>
        <w:spacing w:after="200"/>
        <w:rPr>
          <w:lang w:val="es-CO"/>
        </w:rPr>
      </w:pPr>
    </w:p>
    <w:p w14:paraId="6E30419C" w14:textId="77777777" w:rsidR="003F30E7" w:rsidRPr="00CF238E" w:rsidRDefault="00000000">
      <w:pPr>
        <w:spacing w:before="260" w:after="60"/>
        <w:ind w:left="400"/>
        <w:rPr>
          <w:lang w:val="es-CO"/>
        </w:rPr>
      </w:pPr>
      <w:r w:rsidRPr="00CF238E">
        <w:rPr>
          <w:b/>
          <w:bCs/>
          <w:lang w:val="es-CO"/>
        </w:rPr>
        <w:t xml:space="preserve">c) Pascal en una ballena. </w:t>
      </w:r>
      <w:r w:rsidRPr="00CF238E">
        <w:rPr>
          <w:lang w:val="es-CO"/>
        </w:rPr>
        <w:t>Explica cómo el principio de Pascal explica que los tejidos blandos de la ballena no se aplasten a 16 atm, y qué diferencia estructural clave —respecto a un recipiente rígido de aire— permite que sus órganos soporten esa presión.</w:t>
      </w:r>
    </w:p>
    <w:p w14:paraId="4C51EA9E"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7DA28D6E"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Los tejidos blandos y los fluidos corporales de la ballena (sangre, grasa, músculo) son prácticamente incompresibles, igual que el agua que los rodea; por el principio de Pascal, la presión externa se transmite de manera uniforme a través de ellos, así que la presión interna se iguala a la externa (≈16 atm) sin que exista una diferencia de presión neta que aplaste al tejido. La diferencia clave frente a un recipiente rígido lleno de aire es que el aire es compresible: si el recipiente fuera rígido, su volumen no podría ajustarse y la diferencia de presión entre el interior (fijo) y el exterior (creciente) aumentaría hasta colapsar las paredes. La ballena, en cambio, tiene una caja torácica flexible y pulmones que se colapsan libremente, permitiendo que el volumen de aire se reduzca junto con la presión, igual que en cualquier tejido blando incompresible — no hay pared rígida que deba soportar una diferencia de presión.</w:t>
      </w:r>
    </w:p>
    <w:p w14:paraId="6018B397" w14:textId="77777777" w:rsidR="003F30E7" w:rsidRPr="00CF238E" w:rsidRDefault="003F30E7">
      <w:pPr>
        <w:spacing w:after="200"/>
        <w:rPr>
          <w:lang w:val="es-CO"/>
        </w:rPr>
      </w:pPr>
    </w:p>
    <w:p w14:paraId="2EAE80CC" w14:textId="77777777" w:rsidR="003F30E7" w:rsidRPr="00CF238E" w:rsidRDefault="003F30E7">
      <w:pPr>
        <w:pBdr>
          <w:bottom w:val="single" w:sz="4" w:space="1" w:color="CCCCCC"/>
        </w:pBdr>
        <w:spacing w:before="200" w:after="200"/>
        <w:rPr>
          <w:lang w:val="es-CO"/>
        </w:rPr>
      </w:pPr>
    </w:p>
    <w:p w14:paraId="778FDCE2" w14:textId="77777777" w:rsidR="003F30E7" w:rsidRPr="00CF238E" w:rsidRDefault="00000000">
      <w:pPr>
        <w:pStyle w:val="Heading2"/>
        <w:pBdr>
          <w:bottom w:val="single" w:sz="4" w:space="4" w:color="333333"/>
        </w:pBdr>
        <w:spacing w:before="400" w:after="150"/>
        <w:rPr>
          <w:lang w:val="es-CO"/>
        </w:rPr>
      </w:pPr>
      <w:r w:rsidRPr="00CF238E">
        <w:rPr>
          <w:b/>
          <w:bCs/>
          <w:lang w:val="es-CO"/>
        </w:rPr>
        <w:t>B. Hidrodinámica — Continuidad, Bernoulli y Reynolds</w:t>
      </w:r>
    </w:p>
    <w:p w14:paraId="6519D4F1" w14:textId="77777777" w:rsidR="003F30E7" w:rsidRPr="00CF238E" w:rsidRDefault="00000000">
      <w:pPr>
        <w:pBdr>
          <w:left w:val="single" w:sz="6" w:space="8" w:color="999999"/>
        </w:pBdr>
        <w:spacing w:before="100" w:after="200"/>
        <w:ind w:left="400"/>
        <w:rPr>
          <w:lang w:val="es-CO"/>
        </w:rPr>
      </w:pPr>
      <w:r w:rsidRPr="00CF238E">
        <w:rPr>
          <w:i/>
          <w:iCs/>
          <w:color w:val="444444"/>
          <w:sz w:val="20"/>
          <w:szCs w:val="20"/>
          <w:lang w:val="es-CO"/>
        </w:rPr>
        <w:t xml:space="preserve">Sistema cardiovascular de un pez teleósteo. Aorta: diámetro 4 mm, </w:t>
      </w:r>
      <w:r>
        <w:rPr>
          <w:i/>
          <w:iCs/>
          <w:color w:val="444444"/>
          <w:sz w:val="20"/>
          <w:szCs w:val="20"/>
        </w:rPr>
        <w:t>ρ</w:t>
      </w:r>
      <w:r w:rsidRPr="00CF238E">
        <w:rPr>
          <w:i/>
          <w:iCs/>
          <w:color w:val="444444"/>
          <w:sz w:val="20"/>
          <w:szCs w:val="20"/>
          <w:lang w:val="es-CO"/>
        </w:rPr>
        <w:t xml:space="preserve"> = 1060 kg/m³, </w:t>
      </w:r>
      <w:r>
        <w:rPr>
          <w:i/>
          <w:iCs/>
          <w:color w:val="444444"/>
          <w:sz w:val="20"/>
          <w:szCs w:val="20"/>
        </w:rPr>
        <w:t>μ</w:t>
      </w:r>
      <w:r w:rsidRPr="00CF238E">
        <w:rPr>
          <w:i/>
          <w:iCs/>
          <w:color w:val="444444"/>
          <w:sz w:val="20"/>
          <w:szCs w:val="20"/>
          <w:lang w:val="es-CO"/>
        </w:rPr>
        <w:t xml:space="preserve"> = 3.5 × 10⁻³ </w:t>
      </w:r>
      <w:proofErr w:type="spellStart"/>
      <w:r w:rsidRPr="00CF238E">
        <w:rPr>
          <w:i/>
          <w:iCs/>
          <w:color w:val="444444"/>
          <w:sz w:val="20"/>
          <w:szCs w:val="20"/>
          <w:lang w:val="es-CO"/>
        </w:rPr>
        <w:t>Pa·s</w:t>
      </w:r>
      <w:proofErr w:type="spellEnd"/>
      <w:r w:rsidRPr="00CF238E">
        <w:rPr>
          <w:i/>
          <w:iCs/>
          <w:color w:val="444444"/>
          <w:sz w:val="20"/>
          <w:szCs w:val="20"/>
          <w:lang w:val="es-CO"/>
        </w:rPr>
        <w:t xml:space="preserve">, v = 0.30 m/s. Capilares: diámetro 8 </w:t>
      </w:r>
      <w:r>
        <w:rPr>
          <w:i/>
          <w:iCs/>
          <w:color w:val="444444"/>
          <w:sz w:val="20"/>
          <w:szCs w:val="20"/>
        </w:rPr>
        <w:t>μ</w:t>
      </w:r>
      <w:r w:rsidRPr="00CF238E">
        <w:rPr>
          <w:i/>
          <w:iCs/>
          <w:color w:val="444444"/>
          <w:sz w:val="20"/>
          <w:szCs w:val="20"/>
          <w:lang w:val="es-CO"/>
        </w:rPr>
        <w:t>m.</w:t>
      </w:r>
    </w:p>
    <w:p w14:paraId="2B0B11B8" w14:textId="77777777" w:rsidR="003F30E7" w:rsidRPr="00CF238E" w:rsidRDefault="00000000">
      <w:pPr>
        <w:spacing w:before="260" w:after="60"/>
        <w:rPr>
          <w:lang w:val="es-CO"/>
        </w:rPr>
      </w:pPr>
      <w:r w:rsidRPr="00CF238E">
        <w:rPr>
          <w:b/>
          <w:bCs/>
          <w:lang w:val="es-CO"/>
        </w:rPr>
        <w:t xml:space="preserve">9. </w:t>
      </w:r>
      <w:r w:rsidRPr="00CF238E">
        <w:rPr>
          <w:lang w:val="es-CO"/>
        </w:rPr>
        <w:t xml:space="preserve">La sección total de los capilares es 600 veces mayor que la de la aorta. Calcula la velocidad de la sangre en los capilares usando la ecuación de continuidad. Comenta la relevancia biológica de esa </w:t>
      </w:r>
      <w:r w:rsidRPr="00CF238E">
        <w:rPr>
          <w:lang w:val="es-CO"/>
        </w:rPr>
        <w:lastRenderedPageBreak/>
        <w:t>diferencia de velocidades. Compara este fenómeno con lo que le pasaría a un río al cambiar el área transversal de su cauce. ¿Qué implicaciones ecológicas tiene este cambio?</w:t>
      </w:r>
    </w:p>
    <w:p w14:paraId="62B39676"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[Continuidad] </w:t>
      </w:r>
      <w:r w:rsidRPr="00CF238E">
        <w:rPr>
          <w:rFonts w:ascii="Courier New" w:eastAsia="Courier New" w:hAnsi="Courier New" w:cs="Courier New"/>
          <w:sz w:val="20"/>
          <w:szCs w:val="20"/>
          <w:lang w:val="es-CO"/>
        </w:rPr>
        <w:t>A₁·v₁ = A₂·v₂</w:t>
      </w:r>
    </w:p>
    <w:p w14:paraId="1EA005CF"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7C0BA0F9"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rFonts w:ascii="Courier New" w:eastAsia="Courier New" w:hAnsi="Courier New" w:cs="Courier New"/>
          <w:sz w:val="20"/>
          <w:szCs w:val="20"/>
          <w:lang w:val="es-CO"/>
        </w:rPr>
        <w:t>v_cap</w:t>
      </w:r>
      <w:proofErr w:type="spellEnd"/>
      <w:r w:rsidRPr="00CF238E">
        <w:rPr>
          <w:rFonts w:ascii="Courier New" w:eastAsia="Courier New" w:hAnsi="Courier New" w:cs="Courier New"/>
          <w:sz w:val="20"/>
          <w:szCs w:val="20"/>
          <w:lang w:val="es-CO"/>
        </w:rPr>
        <w:t xml:space="preserve"> = </w:t>
      </w:r>
      <w:proofErr w:type="spellStart"/>
      <w:r w:rsidRPr="00CF238E">
        <w:rPr>
          <w:rFonts w:ascii="Courier New" w:eastAsia="Courier New" w:hAnsi="Courier New" w:cs="Courier New"/>
          <w:sz w:val="20"/>
          <w:szCs w:val="20"/>
          <w:lang w:val="es-CO"/>
        </w:rPr>
        <w:t>v_aorta</w:t>
      </w:r>
      <w:proofErr w:type="spellEnd"/>
      <w:r w:rsidRPr="00CF238E">
        <w:rPr>
          <w:rFonts w:ascii="Courier New" w:eastAsia="Courier New" w:hAnsi="Courier New" w:cs="Courier New"/>
          <w:sz w:val="20"/>
          <w:szCs w:val="20"/>
          <w:lang w:val="es-CO"/>
        </w:rPr>
        <w:t xml:space="preserve"> · (</w:t>
      </w:r>
      <w:proofErr w:type="spellStart"/>
      <w:r w:rsidRPr="00CF238E">
        <w:rPr>
          <w:rFonts w:ascii="Courier New" w:eastAsia="Courier New" w:hAnsi="Courier New" w:cs="Courier New"/>
          <w:sz w:val="20"/>
          <w:szCs w:val="20"/>
          <w:lang w:val="es-CO"/>
        </w:rPr>
        <w:t>A_aorta</w:t>
      </w:r>
      <w:proofErr w:type="spellEnd"/>
      <w:r w:rsidRPr="00CF238E">
        <w:rPr>
          <w:rFonts w:ascii="Courier New" w:eastAsia="Courier New" w:hAnsi="Courier New" w:cs="Courier New"/>
          <w:sz w:val="20"/>
          <w:szCs w:val="20"/>
          <w:lang w:val="es-CO"/>
        </w:rPr>
        <w:t xml:space="preserve"> / </w:t>
      </w:r>
      <w:proofErr w:type="spellStart"/>
      <w:r w:rsidRPr="00CF238E">
        <w:rPr>
          <w:rFonts w:ascii="Courier New" w:eastAsia="Courier New" w:hAnsi="Courier New" w:cs="Courier New"/>
          <w:sz w:val="20"/>
          <w:szCs w:val="20"/>
          <w:lang w:val="es-CO"/>
        </w:rPr>
        <w:t>A_cap</w:t>
      </w:r>
      <w:proofErr w:type="spellEnd"/>
      <w:r w:rsidRPr="00CF238E">
        <w:rPr>
          <w:rFonts w:ascii="Courier New" w:eastAsia="Courier New" w:hAnsi="Courier New" w:cs="Courier New"/>
          <w:sz w:val="20"/>
          <w:szCs w:val="20"/>
          <w:lang w:val="es-CO"/>
        </w:rPr>
        <w:t>) = 0.30 / 600</w:t>
      </w:r>
    </w:p>
    <w:p w14:paraId="652B7B4C"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b/>
          <w:bCs/>
          <w:sz w:val="20"/>
          <w:szCs w:val="20"/>
          <w:lang w:val="es-CO"/>
        </w:rPr>
        <w:t>v_cap</w:t>
      </w:r>
      <w:proofErr w:type="spellEnd"/>
      <w:r w:rsidRPr="00CF238E">
        <w:rPr>
          <w:b/>
          <w:bCs/>
          <w:sz w:val="20"/>
          <w:szCs w:val="20"/>
          <w:lang w:val="es-CO"/>
        </w:rPr>
        <w:t xml:space="preserve"> ≈ 5.0 × 10⁻⁴ m/s = 0.5 mm/s</w:t>
      </w:r>
    </w:p>
    <w:p w14:paraId="502602C7"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Relevancia biológica: la sangre circula ~600 veces más lenta en los capilares que en la aorta. Esta baja velocidad es fisiológicamente esencial: da tiempo suficiente para el intercambio difusivo de O₂, CO₂ y nutrientes entre la sangre y los tejidos, algo que no podría ocurrir de forma eficiente a la velocidad de la aorta. Analogía fluvial: es el mismo fenómeno que ocurre cuando un río se ensancha (aumenta su sección transversal): la corriente se hace más lenta, igual que ocurre al pasar de la aorta a la red capilar. Implicaciones ecológicas: los tramos lentos y anchos de un río (análogos a los capilares) favorecen la sedimentación, la retención de nutrientes y hábitats de aguas tranquilas (remansos), mientras que los tramos estrechos y rápidos (análogos a la aorta) favorecen el transporte de sedimento y oxigenación por turbulencia — la heterogeneidad de anchos de cauce sostiene distintos microhábitats y por tanto distinta biodiversidad.</w:t>
      </w:r>
    </w:p>
    <w:p w14:paraId="5D4562E9" w14:textId="77777777" w:rsidR="003F30E7" w:rsidRPr="00CF238E" w:rsidRDefault="003F30E7">
      <w:pPr>
        <w:spacing w:after="200"/>
        <w:rPr>
          <w:lang w:val="es-CO"/>
        </w:rPr>
      </w:pPr>
    </w:p>
    <w:p w14:paraId="49F05D96" w14:textId="77777777" w:rsidR="003F30E7" w:rsidRPr="00CF238E" w:rsidRDefault="00000000">
      <w:pPr>
        <w:spacing w:before="260" w:after="60"/>
        <w:rPr>
          <w:lang w:val="es-CO"/>
        </w:rPr>
      </w:pPr>
      <w:r w:rsidRPr="00CF238E">
        <w:rPr>
          <w:b/>
          <w:bCs/>
          <w:lang w:val="es-CO"/>
        </w:rPr>
        <w:t xml:space="preserve">10. </w:t>
      </w:r>
      <w:r w:rsidRPr="00CF238E">
        <w:rPr>
          <w:lang w:val="es-CO"/>
        </w:rPr>
        <w:t>Calcula el número de Reynolds en (a) la aorta y (b) un capilar individual. Clasifica el flujo en cada caso y discute por qué el flujo turbulento en la aorta sería patológico.</w:t>
      </w:r>
    </w:p>
    <w:p w14:paraId="25430E46"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[Reynolds] </w:t>
      </w:r>
      <w:r w:rsidRPr="00CF238E">
        <w:rPr>
          <w:rFonts w:ascii="Courier New" w:eastAsia="Courier New" w:hAnsi="Courier New" w:cs="Courier New"/>
          <w:sz w:val="20"/>
          <w:szCs w:val="20"/>
          <w:lang w:val="es-CO"/>
        </w:rPr>
        <w:t xml:space="preserve">Re = </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w:t>
      </w:r>
      <w:proofErr w:type="spellStart"/>
      <w:r w:rsidRPr="00CF238E">
        <w:rPr>
          <w:rFonts w:ascii="Courier New" w:eastAsia="Courier New" w:hAnsi="Courier New" w:cs="Courier New"/>
          <w:sz w:val="20"/>
          <w:szCs w:val="20"/>
          <w:lang w:val="es-CO"/>
        </w:rPr>
        <w:t>v·D</w:t>
      </w:r>
      <w:proofErr w:type="spellEnd"/>
      <w:r w:rsidRPr="00CF238E">
        <w:rPr>
          <w:rFonts w:ascii="Courier New" w:eastAsia="Courier New" w:hAnsi="Courier New" w:cs="Courier New"/>
          <w:sz w:val="20"/>
          <w:szCs w:val="20"/>
          <w:lang w:val="es-CO"/>
        </w:rPr>
        <w:t xml:space="preserve"> / </w:t>
      </w:r>
      <w:r>
        <w:rPr>
          <w:rFonts w:ascii="Courier New" w:eastAsia="Courier New" w:hAnsi="Courier New" w:cs="Courier New"/>
          <w:sz w:val="20"/>
          <w:szCs w:val="20"/>
        </w:rPr>
        <w:t>μ</w:t>
      </w:r>
      <w:r w:rsidRPr="00CF238E">
        <w:rPr>
          <w:rFonts w:ascii="Courier New" w:eastAsia="Courier New" w:hAnsi="Courier New" w:cs="Courier New"/>
          <w:sz w:val="20"/>
          <w:szCs w:val="20"/>
          <w:lang w:val="es-CO"/>
        </w:rPr>
        <w:t xml:space="preserve">     laminar: Re &lt; 2000     turbulento: Re &gt; 4000</w:t>
      </w:r>
    </w:p>
    <w:p w14:paraId="1887518C"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1A503197"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(a) Aorta: Re = (</w:t>
      </w:r>
      <w:proofErr w:type="gramStart"/>
      <w:r w:rsidRPr="00CF238E">
        <w:rPr>
          <w:rFonts w:ascii="Courier New" w:eastAsia="Courier New" w:hAnsi="Courier New" w:cs="Courier New"/>
          <w:sz w:val="20"/>
          <w:szCs w:val="20"/>
          <w:lang w:val="es-CO"/>
        </w:rPr>
        <w:t>1060)(0.30)(</w:t>
      </w:r>
      <w:proofErr w:type="gramEnd"/>
      <w:r w:rsidRPr="00CF238E">
        <w:rPr>
          <w:rFonts w:ascii="Courier New" w:eastAsia="Courier New" w:hAnsi="Courier New" w:cs="Courier New"/>
          <w:sz w:val="20"/>
          <w:szCs w:val="20"/>
          <w:lang w:val="es-CO"/>
        </w:rPr>
        <w:t>0.004) / (3.5×10⁻³) ≈ 363</w:t>
      </w:r>
    </w:p>
    <w:p w14:paraId="118B3D82"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b/>
          <w:bCs/>
          <w:sz w:val="20"/>
          <w:szCs w:val="20"/>
          <w:lang w:val="es-CO"/>
        </w:rPr>
        <w:t>Re_aorta</w:t>
      </w:r>
      <w:proofErr w:type="spellEnd"/>
      <w:r w:rsidRPr="00CF238E">
        <w:rPr>
          <w:b/>
          <w:bCs/>
          <w:sz w:val="20"/>
          <w:szCs w:val="20"/>
          <w:lang w:val="es-CO"/>
        </w:rPr>
        <w:t xml:space="preserve"> ≈ 363 → flujo laminar (Re &lt; 2000).</w:t>
      </w:r>
    </w:p>
    <w:p w14:paraId="25C35AED"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 xml:space="preserve">(b) Capilar (usando </w:t>
      </w:r>
      <w:proofErr w:type="spellStart"/>
      <w:r w:rsidRPr="00CF238E">
        <w:rPr>
          <w:rFonts w:ascii="Courier New" w:eastAsia="Courier New" w:hAnsi="Courier New" w:cs="Courier New"/>
          <w:sz w:val="20"/>
          <w:szCs w:val="20"/>
          <w:lang w:val="es-CO"/>
        </w:rPr>
        <w:t>v_cap</w:t>
      </w:r>
      <w:proofErr w:type="spellEnd"/>
      <w:r w:rsidRPr="00CF238E">
        <w:rPr>
          <w:rFonts w:ascii="Courier New" w:eastAsia="Courier New" w:hAnsi="Courier New" w:cs="Courier New"/>
          <w:sz w:val="20"/>
          <w:szCs w:val="20"/>
          <w:lang w:val="es-CO"/>
        </w:rPr>
        <w:t xml:space="preserve"> = 5×10⁻⁴ m/s y D = 8×10⁻⁶ m): Re = (</w:t>
      </w:r>
      <w:proofErr w:type="gramStart"/>
      <w:r w:rsidRPr="00CF238E">
        <w:rPr>
          <w:rFonts w:ascii="Courier New" w:eastAsia="Courier New" w:hAnsi="Courier New" w:cs="Courier New"/>
          <w:sz w:val="20"/>
          <w:szCs w:val="20"/>
          <w:lang w:val="es-CO"/>
        </w:rPr>
        <w:t>1060)(</w:t>
      </w:r>
      <w:proofErr w:type="gramEnd"/>
      <w:r w:rsidRPr="00CF238E">
        <w:rPr>
          <w:rFonts w:ascii="Courier New" w:eastAsia="Courier New" w:hAnsi="Courier New" w:cs="Courier New"/>
          <w:sz w:val="20"/>
          <w:szCs w:val="20"/>
          <w:lang w:val="es-CO"/>
        </w:rPr>
        <w:t>5×10⁻</w:t>
      </w:r>
      <w:proofErr w:type="gramStart"/>
      <w:r w:rsidRPr="00CF238E">
        <w:rPr>
          <w:rFonts w:ascii="Courier New" w:eastAsia="Courier New" w:hAnsi="Courier New" w:cs="Courier New"/>
          <w:sz w:val="20"/>
          <w:szCs w:val="20"/>
          <w:lang w:val="es-CO"/>
        </w:rPr>
        <w:t>⁴)(</w:t>
      </w:r>
      <w:proofErr w:type="gramEnd"/>
      <w:r w:rsidRPr="00CF238E">
        <w:rPr>
          <w:rFonts w:ascii="Courier New" w:eastAsia="Courier New" w:hAnsi="Courier New" w:cs="Courier New"/>
          <w:sz w:val="20"/>
          <w:szCs w:val="20"/>
          <w:lang w:val="es-CO"/>
        </w:rPr>
        <w:t>8×10⁻⁶) / (3.5×10⁻³) ≈ 1.2×10⁻³</w:t>
      </w:r>
    </w:p>
    <w:p w14:paraId="52840080"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b/>
          <w:bCs/>
          <w:sz w:val="20"/>
          <w:szCs w:val="20"/>
          <w:lang w:val="es-CO"/>
        </w:rPr>
        <w:t>Re_capilar</w:t>
      </w:r>
      <w:proofErr w:type="spellEnd"/>
      <w:r w:rsidRPr="00CF238E">
        <w:rPr>
          <w:b/>
          <w:bCs/>
          <w:sz w:val="20"/>
          <w:szCs w:val="20"/>
          <w:lang w:val="es-CO"/>
        </w:rPr>
        <w:t xml:space="preserve"> ≈ 1.2 × 10⁻³ → flujo profundamente laminar (número de Reynolds bajo, régimen dominado por viscosidad).</w:t>
      </w:r>
    </w:p>
    <w:p w14:paraId="2D141680" w14:textId="1B4EAF56"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Por qué la turbulencia en la aorta sería patológica: el flujo turbulento disipa energía de forma ineficiente (mayor resistencia hidráulica, mayor trabajo cardíaco), genera esfuerzos cortantes irregulares sobre el endotelio vascular (asociados a daño endotelial y placas ateroscleróticas) y produce vibraciones audibles como soplos cardíacos — un signo clínico de patología valvular o vascular (ej. </w:t>
      </w:r>
      <w:r w:rsidR="00CF238E" w:rsidRPr="00CF238E">
        <w:rPr>
          <w:sz w:val="20"/>
          <w:szCs w:val="20"/>
          <w:lang w:val="es-CO"/>
        </w:rPr>
        <w:t>E</w:t>
      </w:r>
      <w:r w:rsidRPr="00CF238E">
        <w:rPr>
          <w:sz w:val="20"/>
          <w:szCs w:val="20"/>
          <w:lang w:val="es-CO"/>
        </w:rPr>
        <w:t>stenosis</w:t>
      </w:r>
      <w:r w:rsidR="00CF238E">
        <w:rPr>
          <w:sz w:val="20"/>
          <w:szCs w:val="20"/>
          <w:lang w:val="es-CO"/>
        </w:rPr>
        <w:t xml:space="preserve"> o un trombo</w:t>
      </w:r>
      <w:r w:rsidRPr="00CF238E">
        <w:rPr>
          <w:sz w:val="20"/>
          <w:szCs w:val="20"/>
          <w:lang w:val="es-CO"/>
        </w:rPr>
        <w:t>, que localmente aumenta la velocidad y por tanto Re).</w:t>
      </w:r>
    </w:p>
    <w:p w14:paraId="76B00AD5" w14:textId="77777777" w:rsidR="003F30E7" w:rsidRPr="00CF238E" w:rsidRDefault="003F30E7">
      <w:pPr>
        <w:spacing w:after="200"/>
        <w:rPr>
          <w:lang w:val="es-CO"/>
        </w:rPr>
      </w:pPr>
    </w:p>
    <w:p w14:paraId="5A9C8184" w14:textId="77777777" w:rsidR="003F30E7" w:rsidRPr="00CF238E" w:rsidRDefault="00000000">
      <w:pPr>
        <w:spacing w:before="260" w:after="60"/>
        <w:rPr>
          <w:lang w:val="es-CO"/>
        </w:rPr>
      </w:pPr>
      <w:r w:rsidRPr="00CF238E">
        <w:rPr>
          <w:b/>
          <w:bCs/>
          <w:lang w:val="es-CO"/>
        </w:rPr>
        <w:t xml:space="preserve">11. </w:t>
      </w:r>
      <w:r w:rsidRPr="00CF238E">
        <w:rPr>
          <w:lang w:val="es-CO"/>
        </w:rPr>
        <w:t>Una corriente de río tiene sección 2 m² y velocidad 0.8 m/s. Aguas abajo y suponiendo un nivel constante, la sección se estrecha a 0.5 m². Aplica Bernoulli para calcular la diferencia de presión. ¿Por qué este cambio podría ser relevante para los macroinvertebrados bentónicos? ¿Cómo influenciaría el cambio de presión a estos organismos?</w:t>
      </w:r>
    </w:p>
    <w:p w14:paraId="412193C6"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[Bernoulli (nivel constante)] </w:t>
      </w:r>
      <w:r w:rsidRPr="00CF238E">
        <w:rPr>
          <w:rFonts w:ascii="Courier New" w:eastAsia="Courier New" w:hAnsi="Courier New" w:cs="Courier New"/>
          <w:sz w:val="20"/>
          <w:szCs w:val="20"/>
          <w:lang w:val="es-CO"/>
        </w:rPr>
        <w:t>P₁ + ½·</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·v₁² = P₂ + ½·</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·v₂²</w:t>
      </w:r>
    </w:p>
    <w:p w14:paraId="402EDF35"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6135CAA5"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Continuidad: v₂ = v₁·A₁/A₂ = 0.8 × (2/0.5) = 3.2 m/s</w:t>
      </w:r>
    </w:p>
    <w:p w14:paraId="67AC0656"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Bernoulli: P₁ − P₂ = ½</w:t>
      </w:r>
      <w:proofErr w:type="gramStart"/>
      <w:r>
        <w:rPr>
          <w:rFonts w:ascii="Courier New" w:eastAsia="Courier New" w:hAnsi="Courier New" w:cs="Courier New"/>
          <w:sz w:val="20"/>
          <w:szCs w:val="20"/>
        </w:rPr>
        <w:t>ρ</w:t>
      </w:r>
      <w:r w:rsidRPr="00CF238E">
        <w:rPr>
          <w:rFonts w:ascii="Courier New" w:eastAsia="Courier New" w:hAnsi="Courier New" w:cs="Courier New"/>
          <w:sz w:val="20"/>
          <w:szCs w:val="20"/>
          <w:lang w:val="es-CO"/>
        </w:rPr>
        <w:t>(</w:t>
      </w:r>
      <w:proofErr w:type="gramEnd"/>
      <w:r w:rsidRPr="00CF238E">
        <w:rPr>
          <w:rFonts w:ascii="Courier New" w:eastAsia="Courier New" w:hAnsi="Courier New" w:cs="Courier New"/>
          <w:sz w:val="20"/>
          <w:szCs w:val="20"/>
          <w:lang w:val="es-CO"/>
        </w:rPr>
        <w:t xml:space="preserve">v₂² − v₁²) = </w:t>
      </w:r>
      <w:proofErr w:type="gramStart"/>
      <w:r w:rsidRPr="00CF238E">
        <w:rPr>
          <w:rFonts w:ascii="Courier New" w:eastAsia="Courier New" w:hAnsi="Courier New" w:cs="Courier New"/>
          <w:sz w:val="20"/>
          <w:szCs w:val="20"/>
          <w:lang w:val="es-CO"/>
        </w:rPr>
        <w:t>½(1000)(</w:t>
      </w:r>
      <w:proofErr w:type="gramEnd"/>
      <w:r w:rsidRPr="00CF238E">
        <w:rPr>
          <w:rFonts w:ascii="Courier New" w:eastAsia="Courier New" w:hAnsi="Courier New" w:cs="Courier New"/>
          <w:sz w:val="20"/>
          <w:szCs w:val="20"/>
          <w:lang w:val="es-CO"/>
        </w:rPr>
        <w:t xml:space="preserve">3.2² − 0.8²) = </w:t>
      </w:r>
      <w:proofErr w:type="gramStart"/>
      <w:r w:rsidRPr="00CF238E">
        <w:rPr>
          <w:rFonts w:ascii="Courier New" w:eastAsia="Courier New" w:hAnsi="Courier New" w:cs="Courier New"/>
          <w:sz w:val="20"/>
          <w:szCs w:val="20"/>
          <w:lang w:val="es-CO"/>
        </w:rPr>
        <w:t>½(1000)(</w:t>
      </w:r>
      <w:proofErr w:type="gramEnd"/>
      <w:r w:rsidRPr="00CF238E">
        <w:rPr>
          <w:rFonts w:ascii="Courier New" w:eastAsia="Courier New" w:hAnsi="Courier New" w:cs="Courier New"/>
          <w:sz w:val="20"/>
          <w:szCs w:val="20"/>
          <w:lang w:val="es-CO"/>
        </w:rPr>
        <w:t>9.6)</w:t>
      </w:r>
    </w:p>
    <w:p w14:paraId="4D7C0EBF" w14:textId="77777777" w:rsidR="003F30E7" w:rsidRPr="00CF238E" w:rsidRDefault="00000000">
      <w:pPr>
        <w:pBdr>
          <w:left w:val="single" w:sz="18" w:space="8" w:color="2E7D32"/>
        </w:pBdr>
        <w:shd w:val="clear" w:color="auto" w:fill="EAF5EA"/>
        <w:spacing w:before="20" w:after="20"/>
        <w:ind w:left="560"/>
        <w:rPr>
          <w:lang w:val="es-CO"/>
        </w:rPr>
      </w:pPr>
      <w:r w:rsidRPr="00CF238E">
        <w:rPr>
          <w:b/>
          <w:bCs/>
          <w:sz w:val="20"/>
          <w:szCs w:val="20"/>
          <w:lang w:val="es-CO"/>
        </w:rPr>
        <w:t xml:space="preserve">P₁ − P₂ ≈ 4800 </w:t>
      </w:r>
      <w:proofErr w:type="spellStart"/>
      <w:r w:rsidRPr="00CF238E">
        <w:rPr>
          <w:b/>
          <w:bCs/>
          <w:sz w:val="20"/>
          <w:szCs w:val="20"/>
          <w:lang w:val="es-CO"/>
        </w:rPr>
        <w:t>Pa</w:t>
      </w:r>
      <w:proofErr w:type="spellEnd"/>
      <w:r w:rsidRPr="00CF238E">
        <w:rPr>
          <w:b/>
          <w:bCs/>
          <w:sz w:val="20"/>
          <w:szCs w:val="20"/>
          <w:lang w:val="es-CO"/>
        </w:rPr>
        <w:t xml:space="preserve"> (la presión estática cae ≈ 4.8 kPa en el tramo angosto, donde la velocidad es mayor).</w:t>
      </w:r>
    </w:p>
    <w:p w14:paraId="2B4E98BE" w14:textId="7F76889E"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Relevancia para macroinvertebrados bentónicos: el aumento local de velocidad (y la caída de presión estática asociada) incrementa el arrastre hidrodinámico (drag) y la presión dinámica (½</w:t>
      </w:r>
      <w:r>
        <w:rPr>
          <w:sz w:val="20"/>
          <w:szCs w:val="20"/>
        </w:rPr>
        <w:t>ρ</w:t>
      </w:r>
      <w:r w:rsidRPr="00CF238E">
        <w:rPr>
          <w:sz w:val="20"/>
          <w:szCs w:val="20"/>
          <w:lang w:val="es-CO"/>
        </w:rPr>
        <w:t xml:space="preserve">v²) sobre los organismos que viven adheridos al sustrato. Muchos macroinvertebrados bentónicos están adaptados morfológicamente para resistir estas zonas de alta velocidad; un estrechamiento del cauce puede </w:t>
      </w:r>
      <w:r w:rsidRPr="00CF238E">
        <w:rPr>
          <w:sz w:val="20"/>
          <w:szCs w:val="20"/>
          <w:lang w:val="es-CO"/>
        </w:rPr>
        <w:lastRenderedPageBreak/>
        <w:t>desplazar o arrastrar a especies menos adaptadas a corrientes rápidas, alterando la composición de la comunidad bentónica hacia especies adaptadas a corriente</w:t>
      </w:r>
      <w:r w:rsidR="005A64B4">
        <w:rPr>
          <w:sz w:val="20"/>
          <w:szCs w:val="20"/>
          <w:lang w:val="es-CO"/>
        </w:rPr>
        <w:t>s</w:t>
      </w:r>
      <w:r w:rsidRPr="00CF238E">
        <w:rPr>
          <w:sz w:val="20"/>
          <w:szCs w:val="20"/>
          <w:lang w:val="es-CO"/>
        </w:rPr>
        <w:t xml:space="preserve"> fuerte</w:t>
      </w:r>
      <w:r w:rsidR="005A64B4">
        <w:rPr>
          <w:sz w:val="20"/>
          <w:szCs w:val="20"/>
          <w:lang w:val="es-CO"/>
        </w:rPr>
        <w:t>s</w:t>
      </w:r>
      <w:r w:rsidRPr="00CF238E">
        <w:rPr>
          <w:sz w:val="20"/>
          <w:szCs w:val="20"/>
          <w:lang w:val="es-CO"/>
        </w:rPr>
        <w:t>.</w:t>
      </w:r>
    </w:p>
    <w:p w14:paraId="01468552" w14:textId="77777777" w:rsidR="003F30E7" w:rsidRPr="00CF238E" w:rsidRDefault="003F30E7">
      <w:pPr>
        <w:spacing w:after="200"/>
        <w:rPr>
          <w:lang w:val="es-CO"/>
        </w:rPr>
      </w:pPr>
    </w:p>
    <w:p w14:paraId="09755B88" w14:textId="77777777" w:rsidR="003F30E7" w:rsidRPr="00CF238E" w:rsidRDefault="003F30E7">
      <w:pPr>
        <w:pBdr>
          <w:bottom w:val="single" w:sz="4" w:space="1" w:color="CCCCCC"/>
        </w:pBdr>
        <w:spacing w:before="200" w:after="200"/>
        <w:rPr>
          <w:lang w:val="es-CO"/>
        </w:rPr>
      </w:pPr>
    </w:p>
    <w:p w14:paraId="7645217C" w14:textId="77777777" w:rsidR="003F30E7" w:rsidRPr="00CF238E" w:rsidRDefault="00000000">
      <w:pPr>
        <w:pStyle w:val="Heading2"/>
        <w:pBdr>
          <w:bottom w:val="single" w:sz="4" w:space="4" w:color="333333"/>
        </w:pBdr>
        <w:spacing w:before="400" w:after="150"/>
        <w:rPr>
          <w:lang w:val="es-CO"/>
        </w:rPr>
      </w:pPr>
      <w:r w:rsidRPr="00CF238E">
        <w:rPr>
          <w:b/>
          <w:bCs/>
          <w:lang w:val="es-CO"/>
        </w:rPr>
        <w:t>C. Ley de Darcy — Flujo en medios porosos</w:t>
      </w:r>
    </w:p>
    <w:p w14:paraId="5522766A" w14:textId="77777777" w:rsidR="003F30E7" w:rsidRDefault="00000000">
      <w:pPr>
        <w:pBdr>
          <w:left w:val="single" w:sz="6" w:space="8" w:color="999999"/>
        </w:pBdr>
        <w:spacing w:before="100" w:after="200"/>
        <w:ind w:left="400"/>
      </w:pPr>
      <w:r w:rsidRPr="00CF238E">
        <w:rPr>
          <w:i/>
          <w:iCs/>
          <w:color w:val="444444"/>
          <w:sz w:val="20"/>
          <w:szCs w:val="20"/>
          <w:lang w:val="es-CO"/>
        </w:rPr>
        <w:t xml:space="preserve">Acuífero arenoso en zona </w:t>
      </w:r>
      <w:proofErr w:type="spellStart"/>
      <w:r w:rsidRPr="00CF238E">
        <w:rPr>
          <w:i/>
          <w:iCs/>
          <w:color w:val="444444"/>
          <w:sz w:val="20"/>
          <w:szCs w:val="20"/>
          <w:lang w:val="es-CO"/>
        </w:rPr>
        <w:t>riparia</w:t>
      </w:r>
      <w:proofErr w:type="spellEnd"/>
      <w:r w:rsidRPr="00CF238E">
        <w:rPr>
          <w:i/>
          <w:iCs/>
          <w:color w:val="444444"/>
          <w:sz w:val="20"/>
          <w:szCs w:val="20"/>
          <w:lang w:val="es-CO"/>
        </w:rPr>
        <w:t xml:space="preserve">. </w:t>
      </w:r>
      <w:r>
        <w:rPr>
          <w:i/>
          <w:iCs/>
          <w:color w:val="444444"/>
          <w:sz w:val="20"/>
          <w:szCs w:val="20"/>
        </w:rPr>
        <w:t xml:space="preserve">A = 0.04 m², L = 0.50 m, </w:t>
      </w:r>
      <w:proofErr w:type="spellStart"/>
      <w:r>
        <w:rPr>
          <w:i/>
          <w:iCs/>
          <w:color w:val="444444"/>
          <w:sz w:val="20"/>
          <w:szCs w:val="20"/>
        </w:rPr>
        <w:t>Δh</w:t>
      </w:r>
      <w:proofErr w:type="spellEnd"/>
      <w:r>
        <w:rPr>
          <w:i/>
          <w:iCs/>
          <w:color w:val="444444"/>
          <w:sz w:val="20"/>
          <w:szCs w:val="20"/>
        </w:rPr>
        <w:t xml:space="preserve"> = 0.80 m, Q = 3.2 × 10⁻⁵ m³/s.</w:t>
      </w:r>
    </w:p>
    <w:p w14:paraId="26259301" w14:textId="77777777" w:rsidR="003F30E7" w:rsidRPr="00CF238E" w:rsidRDefault="00000000">
      <w:pPr>
        <w:spacing w:before="260" w:after="60"/>
        <w:rPr>
          <w:lang w:val="es-CO"/>
        </w:rPr>
      </w:pPr>
      <w:r w:rsidRPr="00CF238E">
        <w:rPr>
          <w:b/>
          <w:bCs/>
          <w:lang w:val="es-CO"/>
        </w:rPr>
        <w:t xml:space="preserve">12. </w:t>
      </w:r>
      <w:r w:rsidRPr="00CF238E">
        <w:rPr>
          <w:lang w:val="es-CO"/>
        </w:rPr>
        <w:t>Calcula (a) la conductividad hidráulica K. ¿A qué tipo de suelo corresponde este valor de K?</w:t>
      </w:r>
    </w:p>
    <w:p w14:paraId="0A8566AE" w14:textId="77777777" w:rsidR="003F30E7" w:rsidRDefault="00000000">
      <w:pPr>
        <w:pBdr>
          <w:left w:val="single" w:sz="6" w:space="8" w:color="AAAAAA"/>
        </w:pBdr>
        <w:shd w:val="clear" w:color="auto" w:fill="F5F5F5"/>
        <w:spacing w:before="60" w:after="120"/>
        <w:ind w:left="560"/>
      </w:pPr>
      <w:r>
        <w:rPr>
          <w:i/>
          <w:iCs/>
          <w:color w:val="666666"/>
          <w:sz w:val="20"/>
          <w:szCs w:val="20"/>
        </w:rPr>
        <w:t xml:space="preserve">[Darcy] </w:t>
      </w:r>
      <w:r>
        <w:rPr>
          <w:rFonts w:ascii="Courier New" w:eastAsia="Courier New" w:hAnsi="Courier New" w:cs="Courier New"/>
          <w:sz w:val="20"/>
          <w:szCs w:val="20"/>
        </w:rPr>
        <w:t xml:space="preserve">Q = </w:t>
      </w:r>
      <w:proofErr w:type="spellStart"/>
      <w:r>
        <w:rPr>
          <w:rFonts w:ascii="Courier New" w:eastAsia="Courier New" w:hAnsi="Courier New" w:cs="Courier New"/>
          <w:sz w:val="20"/>
          <w:szCs w:val="20"/>
        </w:rPr>
        <w:t>K·A·i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Δh</w:t>
      </w:r>
      <w:proofErr w:type="spellEnd"/>
      <w:r>
        <w:rPr>
          <w:rFonts w:ascii="Courier New" w:eastAsia="Courier New" w:hAnsi="Courier New" w:cs="Courier New"/>
          <w:sz w:val="20"/>
          <w:szCs w:val="20"/>
        </w:rPr>
        <w:t>/L</w:t>
      </w:r>
    </w:p>
    <w:p w14:paraId="3AC0E878" w14:textId="77777777" w:rsidR="003F30E7" w:rsidRDefault="00000000">
      <w:pPr>
        <w:pBdr>
          <w:top w:val="single" w:sz="2" w:space="4" w:color="EAF5EA"/>
          <w:left w:val="single" w:sz="18" w:space="8" w:color="2E7D32"/>
        </w:pBdr>
        <w:shd w:val="clear" w:color="auto" w:fill="EAF5EA"/>
        <w:spacing w:before="20" w:after="20"/>
        <w:ind w:left="560"/>
      </w:pPr>
      <w:r>
        <w:rPr>
          <w:b/>
          <w:bCs/>
          <w:color w:val="FFFFFF"/>
          <w:sz w:val="18"/>
          <w:szCs w:val="18"/>
          <w:shd w:val="clear" w:color="auto" w:fill="2E7D32"/>
        </w:rPr>
        <w:t xml:space="preserve"> </w:t>
      </w:r>
      <w:proofErr w:type="spellStart"/>
      <w:r>
        <w:rPr>
          <w:b/>
          <w:bCs/>
          <w:color w:val="FFFFFF"/>
          <w:sz w:val="18"/>
          <w:szCs w:val="18"/>
          <w:shd w:val="clear" w:color="auto" w:fill="2E7D32"/>
        </w:rPr>
        <w:t>Solución</w:t>
      </w:r>
      <w:proofErr w:type="spellEnd"/>
      <w:r>
        <w:rPr>
          <w:b/>
          <w:bCs/>
          <w:color w:val="FFFFFF"/>
          <w:sz w:val="18"/>
          <w:szCs w:val="18"/>
          <w:shd w:val="clear" w:color="auto" w:fill="2E7D32"/>
        </w:rPr>
        <w:t xml:space="preserve"> </w:t>
      </w:r>
    </w:p>
    <w:p w14:paraId="15A31378" w14:textId="77777777" w:rsidR="003F30E7" w:rsidRDefault="00000000">
      <w:pPr>
        <w:pBdr>
          <w:left w:val="single" w:sz="18" w:space="8" w:color="2E7D32"/>
        </w:pBdr>
        <w:shd w:val="clear" w:color="auto" w:fill="EAF5EA"/>
        <w:spacing w:before="20" w:after="20"/>
        <w:ind w:left="560"/>
      </w:pP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Δh</w:t>
      </w:r>
      <w:proofErr w:type="spellEnd"/>
      <w:r>
        <w:rPr>
          <w:rFonts w:ascii="Courier New" w:eastAsia="Courier New" w:hAnsi="Courier New" w:cs="Courier New"/>
          <w:sz w:val="20"/>
          <w:szCs w:val="20"/>
        </w:rPr>
        <w:t>/L = 0.80 / 0.50 = 1.6</w:t>
      </w:r>
    </w:p>
    <w:p w14:paraId="2C2EAE33" w14:textId="77777777" w:rsidR="003F30E7" w:rsidRDefault="00000000">
      <w:pPr>
        <w:pBdr>
          <w:left w:val="single" w:sz="18" w:space="8" w:color="2E7D32"/>
        </w:pBdr>
        <w:shd w:val="clear" w:color="auto" w:fill="EAF5EA"/>
        <w:spacing w:before="20" w:after="20"/>
        <w:ind w:left="560"/>
      </w:pPr>
      <w:r>
        <w:rPr>
          <w:rFonts w:ascii="Courier New" w:eastAsia="Courier New" w:hAnsi="Courier New" w:cs="Courier New"/>
          <w:sz w:val="20"/>
          <w:szCs w:val="20"/>
        </w:rPr>
        <w:t>K = Q / (</w:t>
      </w:r>
      <w:proofErr w:type="spellStart"/>
      <w:r>
        <w:rPr>
          <w:rFonts w:ascii="Courier New" w:eastAsia="Courier New" w:hAnsi="Courier New" w:cs="Courier New"/>
          <w:sz w:val="20"/>
          <w:szCs w:val="20"/>
        </w:rPr>
        <w:t>A·i</w:t>
      </w:r>
      <w:proofErr w:type="spellEnd"/>
      <w:r>
        <w:rPr>
          <w:rFonts w:ascii="Courier New" w:eastAsia="Courier New" w:hAnsi="Courier New" w:cs="Courier New"/>
          <w:sz w:val="20"/>
          <w:szCs w:val="20"/>
        </w:rPr>
        <w:t>) = 3.2×10⁻⁵ / (0.04 × 1.6) = 3.2×10⁻⁵ / 0.064</w:t>
      </w:r>
    </w:p>
    <w:p w14:paraId="15DD9892" w14:textId="77777777" w:rsidR="003F30E7" w:rsidRDefault="00000000">
      <w:pPr>
        <w:pBdr>
          <w:left w:val="single" w:sz="18" w:space="8" w:color="2E7D32"/>
        </w:pBdr>
        <w:shd w:val="clear" w:color="auto" w:fill="EAF5EA"/>
        <w:spacing w:before="20" w:after="20"/>
        <w:ind w:left="560"/>
      </w:pPr>
      <w:r>
        <w:rPr>
          <w:b/>
          <w:bCs/>
          <w:sz w:val="20"/>
          <w:szCs w:val="20"/>
        </w:rPr>
        <w:t>K ≈ 5.0 × 10⁻⁴ m/s</w:t>
      </w:r>
    </w:p>
    <w:p w14:paraId="7132DBCC" w14:textId="016401C0"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Tipo de suelo: según los rangos típicos de conductividad hidráulica, K ≈ 5×10⁻⁴ m/s cae en el rango de arena (10⁻³–10⁻⁵ m/s), consistente con el enunciado de "acuífero arenoso" — un material moderadamente a bien permeable.</w:t>
      </w:r>
    </w:p>
    <w:p w14:paraId="47271B3E" w14:textId="77777777" w:rsidR="003F30E7" w:rsidRPr="00CF238E" w:rsidRDefault="003F30E7">
      <w:pPr>
        <w:spacing w:after="200"/>
        <w:rPr>
          <w:lang w:val="es-CO"/>
        </w:rPr>
      </w:pPr>
    </w:p>
    <w:p w14:paraId="424CF65C" w14:textId="77777777" w:rsidR="003F30E7" w:rsidRPr="00CF238E" w:rsidRDefault="00000000">
      <w:pPr>
        <w:spacing w:before="260" w:after="60"/>
        <w:rPr>
          <w:lang w:val="es-CO"/>
        </w:rPr>
      </w:pPr>
      <w:r w:rsidRPr="00CF238E">
        <w:rPr>
          <w:b/>
          <w:bCs/>
          <w:lang w:val="es-CO"/>
        </w:rPr>
        <w:t xml:space="preserve">13. </w:t>
      </w:r>
      <w:r w:rsidRPr="00CF238E">
        <w:rPr>
          <w:lang w:val="es-CO"/>
        </w:rPr>
        <w:t>Discute cómo la compactación del suelo por pisoteo ganadero, si esta reduce la conductividad hidráulica "K" diez veces, afecta el comportamiento de los fluidos en el acuífero.</w:t>
      </w:r>
    </w:p>
    <w:p w14:paraId="1D940349"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524ED585" w14:textId="35622065"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Si K se reduce 10 veces (K' = K/10 ≈ 5.0×10⁻⁵ m/s), y el gradiente hidráulico i se mantiene igual, entonces por la ley de Darcy (Q = </w:t>
      </w:r>
      <w:proofErr w:type="spellStart"/>
      <w:r w:rsidRPr="00CF238E">
        <w:rPr>
          <w:sz w:val="20"/>
          <w:szCs w:val="20"/>
          <w:lang w:val="es-CO"/>
        </w:rPr>
        <w:t>K·A·i</w:t>
      </w:r>
      <w:proofErr w:type="spellEnd"/>
      <w:r w:rsidRPr="00CF238E">
        <w:rPr>
          <w:sz w:val="20"/>
          <w:szCs w:val="20"/>
          <w:lang w:val="es-CO"/>
        </w:rPr>
        <w:t xml:space="preserve">) el caudal Q también se reduce en un factor de 10 (Q' ≈ 3.2×10⁻⁶ m³/s), para la misma área y gradiente. La compactación por pisoteo ganadero destruye la </w:t>
      </w:r>
      <w:proofErr w:type="spellStart"/>
      <w:r w:rsidRPr="00CF238E">
        <w:rPr>
          <w:sz w:val="20"/>
          <w:szCs w:val="20"/>
          <w:lang w:val="es-CO"/>
        </w:rPr>
        <w:t>macro</w:t>
      </w:r>
      <w:r w:rsidR="005A64B4">
        <w:rPr>
          <w:sz w:val="20"/>
          <w:szCs w:val="20"/>
          <w:lang w:val="es-CO"/>
        </w:rPr>
        <w:t>-</w:t>
      </w:r>
      <w:r w:rsidRPr="00CF238E">
        <w:rPr>
          <w:sz w:val="20"/>
          <w:szCs w:val="20"/>
          <w:lang w:val="es-CO"/>
        </w:rPr>
        <w:t>porosidad</w:t>
      </w:r>
      <w:proofErr w:type="spellEnd"/>
      <w:r w:rsidRPr="00CF238E">
        <w:rPr>
          <w:sz w:val="20"/>
          <w:szCs w:val="20"/>
          <w:lang w:val="es-CO"/>
        </w:rPr>
        <w:t xml:space="preserve"> del suelo (colapsa poros y galerías biológicas), lo cual: (1) reduce la infiltración y la recarga del acuífero desde la superficie; (</w:t>
      </w:r>
      <w:r w:rsidR="005A64B4">
        <w:rPr>
          <w:sz w:val="20"/>
          <w:szCs w:val="20"/>
          <w:lang w:val="es-CO"/>
        </w:rPr>
        <w:t>2</w:t>
      </w:r>
      <w:r w:rsidRPr="00CF238E">
        <w:rPr>
          <w:sz w:val="20"/>
          <w:szCs w:val="20"/>
          <w:lang w:val="es-CO"/>
        </w:rPr>
        <w:t xml:space="preserve">) reduce el aporte de agua subterránea al caudal base de arroyos y humedales </w:t>
      </w:r>
      <w:r w:rsidR="005A64B4" w:rsidRPr="00CF238E">
        <w:rPr>
          <w:sz w:val="20"/>
          <w:szCs w:val="20"/>
          <w:lang w:val="es-CO"/>
        </w:rPr>
        <w:t>ripiaros</w:t>
      </w:r>
      <w:r w:rsidRPr="00CF238E">
        <w:rPr>
          <w:sz w:val="20"/>
          <w:szCs w:val="20"/>
          <w:lang w:val="es-CO"/>
        </w:rPr>
        <w:t xml:space="preserve"> en época seca, con consecuencias directas sobre la disponibilidad de agua y los hábitats que dependen de ese flujo constante (refugios térmicos, humedales). Es un ejemplo directo de cómo una perturbación física del suelo (compactación) se traduce, vía la ley de Darcy, en un cambio hidrológico con consecuencias ecológicas medibles.</w:t>
      </w:r>
    </w:p>
    <w:p w14:paraId="35622C87" w14:textId="77777777" w:rsidR="003F30E7" w:rsidRPr="00CF238E" w:rsidRDefault="003F30E7">
      <w:pPr>
        <w:spacing w:after="200"/>
        <w:rPr>
          <w:lang w:val="es-CO"/>
        </w:rPr>
      </w:pPr>
    </w:p>
    <w:p w14:paraId="12530F63" w14:textId="77777777" w:rsidR="003F30E7" w:rsidRPr="00CF238E" w:rsidRDefault="003F30E7">
      <w:pPr>
        <w:pBdr>
          <w:bottom w:val="single" w:sz="4" w:space="1" w:color="CCCCCC"/>
        </w:pBdr>
        <w:spacing w:before="200" w:after="200"/>
        <w:rPr>
          <w:lang w:val="es-CO"/>
        </w:rPr>
      </w:pPr>
    </w:p>
    <w:p w14:paraId="1782025D" w14:textId="77777777" w:rsidR="003F30E7" w:rsidRPr="00CF238E" w:rsidRDefault="00000000">
      <w:pPr>
        <w:pStyle w:val="Heading2"/>
        <w:pBdr>
          <w:bottom w:val="single" w:sz="4" w:space="4" w:color="333333"/>
        </w:pBdr>
        <w:spacing w:before="400" w:after="150"/>
        <w:rPr>
          <w:lang w:val="es-CO"/>
        </w:rPr>
      </w:pPr>
      <w:r w:rsidRPr="00CF238E">
        <w:rPr>
          <w:b/>
          <w:bCs/>
          <w:lang w:val="es-CO"/>
        </w:rPr>
        <w:t xml:space="preserve">D. Mecánica de fluidos aplicada a ríos — Bunn &amp; </w:t>
      </w:r>
      <w:proofErr w:type="spellStart"/>
      <w:r w:rsidRPr="00CF238E">
        <w:rPr>
          <w:b/>
          <w:bCs/>
          <w:lang w:val="es-CO"/>
        </w:rPr>
        <w:t>Arthington</w:t>
      </w:r>
      <w:proofErr w:type="spellEnd"/>
      <w:r w:rsidRPr="00CF238E">
        <w:rPr>
          <w:b/>
          <w:bCs/>
          <w:lang w:val="es-CO"/>
        </w:rPr>
        <w:t xml:space="preserve"> (2002)</w:t>
      </w:r>
    </w:p>
    <w:p w14:paraId="71A16281" w14:textId="77777777" w:rsidR="003F30E7" w:rsidRPr="00CF238E" w:rsidRDefault="00000000">
      <w:pPr>
        <w:pBdr>
          <w:left w:val="single" w:sz="6" w:space="8" w:color="999999"/>
        </w:pBdr>
        <w:spacing w:before="100" w:after="200"/>
        <w:ind w:left="400"/>
        <w:rPr>
          <w:lang w:val="es-CO"/>
        </w:rPr>
      </w:pPr>
      <w:r w:rsidRPr="00CF238E">
        <w:rPr>
          <w:i/>
          <w:iCs/>
          <w:color w:val="444444"/>
          <w:sz w:val="20"/>
          <w:szCs w:val="20"/>
          <w:lang w:val="es-CO"/>
        </w:rPr>
        <w:t xml:space="preserve">Artículo base: Bunn, S.E. &amp; </w:t>
      </w:r>
      <w:proofErr w:type="spellStart"/>
      <w:r w:rsidRPr="00CF238E">
        <w:rPr>
          <w:i/>
          <w:iCs/>
          <w:color w:val="444444"/>
          <w:sz w:val="20"/>
          <w:szCs w:val="20"/>
          <w:lang w:val="es-CO"/>
        </w:rPr>
        <w:t>Arthington</w:t>
      </w:r>
      <w:proofErr w:type="spellEnd"/>
      <w:r w:rsidRPr="00CF238E">
        <w:rPr>
          <w:i/>
          <w:iCs/>
          <w:color w:val="444444"/>
          <w:sz w:val="20"/>
          <w:szCs w:val="20"/>
          <w:lang w:val="es-CO"/>
        </w:rPr>
        <w:t xml:space="preserve">, A.H. (2002). </w:t>
      </w:r>
      <w:r>
        <w:rPr>
          <w:i/>
          <w:iCs/>
          <w:color w:val="444444"/>
          <w:sz w:val="20"/>
          <w:szCs w:val="20"/>
        </w:rPr>
        <w:t xml:space="preserve">"Basic Principles and Ecological Consequences of Altered Flow Regimes for Aquatic Biodiversity." </w:t>
      </w:r>
      <w:proofErr w:type="spellStart"/>
      <w:r w:rsidRPr="00CF238E">
        <w:rPr>
          <w:i/>
          <w:iCs/>
          <w:color w:val="444444"/>
          <w:sz w:val="20"/>
          <w:szCs w:val="20"/>
          <w:lang w:val="es-CO"/>
        </w:rPr>
        <w:t>Environmental</w:t>
      </w:r>
      <w:proofErr w:type="spellEnd"/>
      <w:r w:rsidRPr="00CF238E">
        <w:rPr>
          <w:i/>
          <w:iCs/>
          <w:color w:val="444444"/>
          <w:sz w:val="20"/>
          <w:szCs w:val="20"/>
          <w:lang w:val="es-CO"/>
        </w:rPr>
        <w:t xml:space="preserve"> Management 30(4):492–507. doi:10.1007/s00267-002-2737-0</w:t>
      </w:r>
    </w:p>
    <w:p w14:paraId="574CDBF5" w14:textId="77777777" w:rsidR="003F30E7" w:rsidRPr="00CF238E" w:rsidRDefault="00000000">
      <w:pPr>
        <w:spacing w:before="260" w:after="60"/>
        <w:rPr>
          <w:lang w:val="es-CO"/>
        </w:rPr>
      </w:pPr>
      <w:r w:rsidRPr="00CF238E">
        <w:rPr>
          <w:b/>
          <w:bCs/>
          <w:lang w:val="es-CO"/>
        </w:rPr>
        <w:t xml:space="preserve">14. </w:t>
      </w:r>
      <w:r w:rsidRPr="00CF238E">
        <w:rPr>
          <w:lang w:val="es-CO"/>
        </w:rPr>
        <w:t>Ecuación de continuidad y hábitat físico (Principio 1)</w:t>
      </w:r>
    </w:p>
    <w:p w14:paraId="3A9F31D4" w14:textId="77777777" w:rsidR="003F30E7" w:rsidRPr="00CF238E" w:rsidRDefault="00000000">
      <w:pPr>
        <w:spacing w:before="260" w:after="60"/>
        <w:ind w:left="400"/>
        <w:rPr>
          <w:lang w:val="es-CO"/>
        </w:rPr>
      </w:pPr>
      <w:r w:rsidRPr="00CF238E">
        <w:rPr>
          <w:b/>
          <w:bCs/>
          <w:lang w:val="es-CO"/>
        </w:rPr>
        <w:lastRenderedPageBreak/>
        <w:t xml:space="preserve">a) Análisis conceptual. </w:t>
      </w:r>
      <w:r w:rsidRPr="00CF238E">
        <w:rPr>
          <w:lang w:val="es-CO"/>
        </w:rPr>
        <w:t xml:space="preserve">Usa Q = </w:t>
      </w:r>
      <w:proofErr w:type="spellStart"/>
      <w:r w:rsidRPr="00CF238E">
        <w:rPr>
          <w:lang w:val="es-CO"/>
        </w:rPr>
        <w:t>A·v</w:t>
      </w:r>
      <w:proofErr w:type="spellEnd"/>
      <w:r w:rsidRPr="00CF238E">
        <w:rPr>
          <w:lang w:val="es-CO"/>
        </w:rPr>
        <w:t xml:space="preserve"> para explicar por qué un río regulado por una represa, con caudal base estable y bajo, tiende a tener menos diversidad de microhábitats que un río con régimen natural variable.</w:t>
      </w:r>
    </w:p>
    <w:p w14:paraId="0847541B"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33724B3A" w14:textId="1081878E"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Con Q = </w:t>
      </w:r>
      <w:proofErr w:type="spellStart"/>
      <w:r w:rsidRPr="00CF238E">
        <w:rPr>
          <w:sz w:val="20"/>
          <w:szCs w:val="20"/>
          <w:lang w:val="es-CO"/>
        </w:rPr>
        <w:t>A·v</w:t>
      </w:r>
      <w:proofErr w:type="spellEnd"/>
      <w:r w:rsidRPr="00CF238E">
        <w:rPr>
          <w:sz w:val="20"/>
          <w:szCs w:val="20"/>
          <w:lang w:val="es-CO"/>
        </w:rPr>
        <w:t>, cada combinación de caudal Q produce una combinación característica de profundidad, área mojada y velocidad (A, v) en el cauce. Un régimen natural variable —con crecidas periódicas y estiajes— recorre un amplio rango de esas combinaciones a lo largo del año, creando y renovando una gran diversidad de microhábitats (pozas profundas de baja velocidad, rápidos someros de alta velocidad, bancos de arena, zonas de remanso). Un río regulado con caudal base bajo y estable mantiene A y v casi constantes todo el año: se pierde la variabilidad temporal, la sección mojada se reduce y homogeneiza, y con ella la diversidad de microhábitats físicos que sostienen distintos gremios ecológicos (Principio 1).</w:t>
      </w:r>
    </w:p>
    <w:p w14:paraId="42BCCB7C" w14:textId="77777777" w:rsidR="003F30E7" w:rsidRPr="00CF238E" w:rsidRDefault="003F30E7">
      <w:pPr>
        <w:spacing w:after="200"/>
        <w:rPr>
          <w:lang w:val="es-CO"/>
        </w:rPr>
      </w:pPr>
    </w:p>
    <w:p w14:paraId="5FD71E99" w14:textId="77777777" w:rsidR="003F30E7" w:rsidRPr="00CF238E" w:rsidRDefault="00000000">
      <w:pPr>
        <w:spacing w:before="260" w:after="60"/>
        <w:ind w:left="400"/>
        <w:rPr>
          <w:lang w:val="es-CO"/>
        </w:rPr>
      </w:pPr>
      <w:r w:rsidRPr="00CF238E">
        <w:rPr>
          <w:b/>
          <w:bCs/>
          <w:lang w:val="es-CO"/>
        </w:rPr>
        <w:t xml:space="preserve">b) Relaciona con el artículo. </w:t>
      </w:r>
      <w:r w:rsidRPr="00CF238E">
        <w:rPr>
          <w:lang w:val="es-CO"/>
        </w:rPr>
        <w:t xml:space="preserve">El artículo describe crecimientos excesivos de </w:t>
      </w:r>
      <w:proofErr w:type="spellStart"/>
      <w:r w:rsidRPr="00CF238E">
        <w:rPr>
          <w:lang w:val="es-CO"/>
        </w:rPr>
        <w:t>macrófitas</w:t>
      </w:r>
      <w:proofErr w:type="spellEnd"/>
      <w:r w:rsidRPr="00CF238E">
        <w:rPr>
          <w:lang w:val="es-CO"/>
        </w:rPr>
        <w:t xml:space="preserve"> en ríos noruegos regulados. Explica cómo la reducción de variabilidad del caudal elimina los eventos de alta velocidad que normalmente controlan la biomasa de plantas por arrastre.</w:t>
      </w:r>
    </w:p>
    <w:p w14:paraId="5ABDC985"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3DE8C969" w14:textId="1534426A"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En un río de régimen natural, las crecidas periódicas generan pulsos de alta velocidad (y, por continuidad, alta presión dinámica ½</w:t>
      </w:r>
      <w:r>
        <w:rPr>
          <w:sz w:val="20"/>
          <w:szCs w:val="20"/>
        </w:rPr>
        <w:t>ρ</w:t>
      </w:r>
      <w:r w:rsidRPr="00CF238E">
        <w:rPr>
          <w:sz w:val="20"/>
          <w:szCs w:val="20"/>
          <w:lang w:val="es-CO"/>
        </w:rPr>
        <w:t>v²) capaces de arrancar y arrastrar la vegetación acuática que se ha establecido en el cauce, manteniendo su biomasa bajo control</w:t>
      </w:r>
      <w:r w:rsidR="005A64B4">
        <w:rPr>
          <w:sz w:val="20"/>
          <w:szCs w:val="20"/>
          <w:lang w:val="es-CO"/>
        </w:rPr>
        <w:t xml:space="preserve">. </w:t>
      </w:r>
      <w:r w:rsidRPr="00CF238E">
        <w:rPr>
          <w:sz w:val="20"/>
          <w:szCs w:val="20"/>
          <w:lang w:val="es-CO"/>
        </w:rPr>
        <w:t xml:space="preserve">Al regular el río con caudal base bajo y constante, se eliminan esos eventos de alta velocidad: la velocidad del agua nunca supera el umbral necesario para desprender las </w:t>
      </w:r>
      <w:proofErr w:type="spellStart"/>
      <w:r w:rsidRPr="00CF238E">
        <w:rPr>
          <w:sz w:val="20"/>
          <w:szCs w:val="20"/>
          <w:lang w:val="es-CO"/>
        </w:rPr>
        <w:t>macrófitas</w:t>
      </w:r>
      <w:proofErr w:type="spellEnd"/>
      <w:r w:rsidRPr="00CF238E">
        <w:rPr>
          <w:sz w:val="20"/>
          <w:szCs w:val="20"/>
          <w:lang w:val="es-CO"/>
        </w:rPr>
        <w:t xml:space="preserve">, que entonces crecen sin control, tal como documenta Bunn &amp; </w:t>
      </w:r>
      <w:proofErr w:type="spellStart"/>
      <w:r w:rsidRPr="00CF238E">
        <w:rPr>
          <w:sz w:val="20"/>
          <w:szCs w:val="20"/>
          <w:lang w:val="es-CO"/>
        </w:rPr>
        <w:t>Arthington</w:t>
      </w:r>
      <w:proofErr w:type="spellEnd"/>
      <w:r w:rsidRPr="00CF238E">
        <w:rPr>
          <w:sz w:val="20"/>
          <w:szCs w:val="20"/>
          <w:lang w:val="es-CO"/>
        </w:rPr>
        <w:t xml:space="preserve"> (2002) para ríos noruegos regulados. Es una consecuencia directa de que Q = </w:t>
      </w:r>
      <w:proofErr w:type="spellStart"/>
      <w:r w:rsidRPr="00CF238E">
        <w:rPr>
          <w:sz w:val="20"/>
          <w:szCs w:val="20"/>
          <w:lang w:val="es-CO"/>
        </w:rPr>
        <w:t>A·v</w:t>
      </w:r>
      <w:proofErr w:type="spellEnd"/>
      <w:r w:rsidRPr="00CF238E">
        <w:rPr>
          <w:sz w:val="20"/>
          <w:szCs w:val="20"/>
          <w:lang w:val="es-CO"/>
        </w:rPr>
        <w:t xml:space="preserve"> ya no alcanza los valores altos de v que antes limitaban la vegetación.</w:t>
      </w:r>
    </w:p>
    <w:p w14:paraId="26838FAC" w14:textId="77777777" w:rsidR="003F30E7" w:rsidRPr="00CF238E" w:rsidRDefault="003F30E7">
      <w:pPr>
        <w:spacing w:after="200"/>
        <w:rPr>
          <w:lang w:val="es-CO"/>
        </w:rPr>
      </w:pPr>
    </w:p>
    <w:p w14:paraId="202B7AC0" w14:textId="77777777" w:rsidR="003F30E7" w:rsidRPr="00CF238E" w:rsidRDefault="00000000">
      <w:pPr>
        <w:spacing w:before="260" w:after="60"/>
        <w:rPr>
          <w:lang w:val="es-CO"/>
        </w:rPr>
      </w:pPr>
      <w:r w:rsidRPr="00CF238E">
        <w:rPr>
          <w:b/>
          <w:bCs/>
          <w:lang w:val="es-CO"/>
        </w:rPr>
        <w:t xml:space="preserve">15. </w:t>
      </w:r>
      <w:r w:rsidRPr="00CF238E">
        <w:rPr>
          <w:lang w:val="es-CO"/>
        </w:rPr>
        <w:t>Bernoulli, presión dinámica y estrategias de vida (Principio 2)</w:t>
      </w:r>
    </w:p>
    <w:p w14:paraId="3F10D33E" w14:textId="77777777" w:rsidR="003F30E7" w:rsidRPr="00CF238E" w:rsidRDefault="00000000">
      <w:pPr>
        <w:spacing w:before="260" w:after="60"/>
        <w:ind w:left="400"/>
        <w:rPr>
          <w:lang w:val="es-CO"/>
        </w:rPr>
      </w:pPr>
      <w:r w:rsidRPr="00CF238E">
        <w:rPr>
          <w:b/>
          <w:bCs/>
          <w:lang w:val="es-CO"/>
        </w:rPr>
        <w:t xml:space="preserve">a) Análisis de ecuación. </w:t>
      </w:r>
      <w:r w:rsidRPr="00CF238E">
        <w:rPr>
          <w:lang w:val="es-CO"/>
        </w:rPr>
        <w:t>En un flujo horizontal, mayor velocidad implica menor presión estática (Bernoulli). ¿Por qué los macroinvertebrados bentónicos en zonas de rápidos no son arrastrados, aunque la presión dinámica ½</w:t>
      </w:r>
      <w:r>
        <w:t>ρ</w:t>
      </w:r>
      <w:r w:rsidRPr="00CF238E">
        <w:rPr>
          <w:lang w:val="es-CO"/>
        </w:rPr>
        <w:t>v² sea alta? Explica usando el principio de Bernoulli.</w:t>
      </w:r>
    </w:p>
    <w:p w14:paraId="0384D3E9" w14:textId="77777777" w:rsidR="003F30E7" w:rsidRPr="00CF238E" w:rsidRDefault="00000000">
      <w:pPr>
        <w:pBdr>
          <w:left w:val="single" w:sz="6" w:space="8" w:color="AAAAAA"/>
        </w:pBdr>
        <w:shd w:val="clear" w:color="auto" w:fill="F5F5F5"/>
        <w:spacing w:before="60" w:after="120"/>
        <w:ind w:left="560"/>
        <w:rPr>
          <w:lang w:val="es-CO"/>
        </w:rPr>
      </w:pPr>
      <w:r w:rsidRPr="00CF238E">
        <w:rPr>
          <w:i/>
          <w:iCs/>
          <w:color w:val="666666"/>
          <w:sz w:val="20"/>
          <w:szCs w:val="20"/>
          <w:lang w:val="es-CO"/>
        </w:rPr>
        <w:t xml:space="preserve">[Bernoulli y presión dinámica] </w:t>
      </w:r>
      <w:proofErr w:type="spellStart"/>
      <w:r w:rsidRPr="00CF238E">
        <w:rPr>
          <w:rFonts w:ascii="Courier New" w:eastAsia="Courier New" w:hAnsi="Courier New" w:cs="Courier New"/>
          <w:sz w:val="20"/>
          <w:szCs w:val="20"/>
          <w:lang w:val="es-CO"/>
        </w:rPr>
        <w:t>P_dinámica</w:t>
      </w:r>
      <w:proofErr w:type="spellEnd"/>
      <w:r w:rsidRPr="00CF238E">
        <w:rPr>
          <w:rFonts w:ascii="Courier New" w:eastAsia="Courier New" w:hAnsi="Courier New" w:cs="Courier New"/>
          <w:sz w:val="20"/>
          <w:szCs w:val="20"/>
          <w:lang w:val="es-CO"/>
        </w:rPr>
        <w:t xml:space="preserve"> = ½</w:t>
      </w:r>
      <w:r>
        <w:rPr>
          <w:rFonts w:ascii="Courier New" w:eastAsia="Courier New" w:hAnsi="Courier New" w:cs="Courier New"/>
          <w:sz w:val="20"/>
          <w:szCs w:val="20"/>
        </w:rPr>
        <w:t>ρ</w:t>
      </w:r>
      <w:r w:rsidRPr="00CF238E">
        <w:rPr>
          <w:rFonts w:ascii="Courier New" w:eastAsia="Courier New" w:hAnsi="Courier New" w:cs="Courier New"/>
          <w:sz w:val="20"/>
          <w:szCs w:val="20"/>
          <w:lang w:val="es-CO"/>
        </w:rPr>
        <w:t>v²</w:t>
      </w:r>
    </w:p>
    <w:p w14:paraId="19C231B7"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Solución </w:t>
      </w:r>
    </w:p>
    <w:p w14:paraId="49FA096E" w14:textId="2B9FA648"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La fuerza que arrastra a un organismo depende del gradiente de presión (diferencia de presión) que actúa sobre su cuerpo, no del valor absoluto de la presión dinámica del flujo libre. Los macroinvertebrados bentónicos de zonas de rápidos tienen adaptaciones morfológicas que los mantienen dentro de la capa límite cercana al fondo, donde la velocidad (y por tanto la presión dinámica que realmente "sienten") es mucho menor que en el centro de la corriente, por la fricción con el sustrato. Además, su forma aplanada reduce el área frontal expuesta al flujo, disminuyendo la fuerza de arrastre </w:t>
      </w:r>
      <w:proofErr w:type="gramStart"/>
      <w:r w:rsidRPr="00CF238E">
        <w:rPr>
          <w:sz w:val="20"/>
          <w:szCs w:val="20"/>
          <w:lang w:val="es-CO"/>
        </w:rPr>
        <w:t>neta</w:t>
      </w:r>
      <w:proofErr w:type="gramEnd"/>
      <w:r w:rsidRPr="00CF238E">
        <w:rPr>
          <w:sz w:val="20"/>
          <w:szCs w:val="20"/>
          <w:lang w:val="es-CO"/>
        </w:rPr>
        <w:t xml:space="preserve"> aunque la presión dinámica del flujo libre sea alta.</w:t>
      </w:r>
    </w:p>
    <w:p w14:paraId="18489389" w14:textId="77777777" w:rsidR="003F30E7" w:rsidRPr="00CF238E" w:rsidRDefault="003F30E7">
      <w:pPr>
        <w:spacing w:after="200"/>
        <w:rPr>
          <w:lang w:val="es-CO"/>
        </w:rPr>
      </w:pPr>
    </w:p>
    <w:p w14:paraId="3350A8B1" w14:textId="77777777" w:rsidR="003F30E7" w:rsidRPr="00CF238E" w:rsidRDefault="00000000">
      <w:pPr>
        <w:spacing w:before="260" w:after="60"/>
        <w:ind w:left="400"/>
        <w:rPr>
          <w:lang w:val="es-CO"/>
        </w:rPr>
      </w:pPr>
      <w:r w:rsidRPr="00CF238E">
        <w:rPr>
          <w:b/>
          <w:bCs/>
          <w:lang w:val="es-CO"/>
        </w:rPr>
        <w:t xml:space="preserve">b) </w:t>
      </w:r>
      <w:r w:rsidRPr="00CF238E">
        <w:rPr>
          <w:lang w:val="es-CO"/>
        </w:rPr>
        <w:t>Selección múltiple. Según el artículo, muchas especies de peces de río sincronizan su desove con periodos de caudal bajo y estable. ¿Cuál es la razón física más directa?</w:t>
      </w:r>
    </w:p>
    <w:p w14:paraId="38645170" w14:textId="77777777" w:rsidR="003F30E7" w:rsidRPr="00CF238E" w:rsidRDefault="00000000">
      <w:pPr>
        <w:pBdr>
          <w:top w:val="single" w:sz="2" w:space="4" w:color="EAF5EA"/>
          <w:left w:val="single" w:sz="18" w:space="8" w:color="2E7D32"/>
        </w:pBdr>
        <w:shd w:val="clear" w:color="auto" w:fill="EAF5EA"/>
        <w:spacing w:before="20" w:after="20"/>
        <w:ind w:left="560"/>
        <w:rPr>
          <w:lang w:val="es-CO"/>
        </w:rPr>
      </w:pPr>
      <w:r w:rsidRPr="00CF238E">
        <w:rPr>
          <w:b/>
          <w:bCs/>
          <w:color w:val="FFFFFF"/>
          <w:sz w:val="18"/>
          <w:szCs w:val="18"/>
          <w:shd w:val="clear" w:color="auto" w:fill="2E7D32"/>
          <w:lang w:val="es-CO"/>
        </w:rPr>
        <w:t xml:space="preserve"> Respuesta: B </w:t>
      </w:r>
    </w:p>
    <w:p w14:paraId="7B9505EF" w14:textId="1AC14854"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El caudal bajo reduce la velocidad del agua y, por tanto, la presión dinámica (½</w:t>
      </w:r>
      <w:r>
        <w:rPr>
          <w:sz w:val="20"/>
          <w:szCs w:val="20"/>
        </w:rPr>
        <w:t>ρ</w:t>
      </w:r>
      <w:r w:rsidRPr="00CF238E">
        <w:rPr>
          <w:sz w:val="20"/>
          <w:szCs w:val="20"/>
          <w:lang w:val="es-CO"/>
        </w:rPr>
        <w:t xml:space="preserve">v²) sobre los huevos y larvas depositados en el sustrato, disminuyendo el riesgo de que sean arrastrados aguas abajo antes de </w:t>
      </w:r>
      <w:r w:rsidRPr="00CF238E">
        <w:rPr>
          <w:sz w:val="20"/>
          <w:szCs w:val="20"/>
          <w:lang w:val="es-CO"/>
        </w:rPr>
        <w:lastRenderedPageBreak/>
        <w:t>completar su desarrollo. Es la razón física directa (no biológica indirecta como temperatura o nutrientes) descrita en</w:t>
      </w:r>
      <w:r w:rsidR="005A64B4">
        <w:rPr>
          <w:sz w:val="20"/>
          <w:szCs w:val="20"/>
          <w:lang w:val="es-CO"/>
        </w:rPr>
        <w:t xml:space="preserve"> el artículo</w:t>
      </w:r>
      <w:r w:rsidRPr="00CF238E">
        <w:rPr>
          <w:sz w:val="20"/>
          <w:szCs w:val="20"/>
          <w:lang w:val="es-CO"/>
        </w:rPr>
        <w:t xml:space="preserve"> </w:t>
      </w:r>
      <w:proofErr w:type="gramStart"/>
      <w:r w:rsidR="005A64B4">
        <w:rPr>
          <w:sz w:val="20"/>
          <w:szCs w:val="20"/>
          <w:lang w:val="es-CO"/>
        </w:rPr>
        <w:t>(</w:t>
      </w:r>
      <w:r w:rsidRPr="00CF238E">
        <w:rPr>
          <w:sz w:val="20"/>
          <w:szCs w:val="20"/>
          <w:lang w:val="es-CO"/>
        </w:rPr>
        <w:t xml:space="preserve"> Principio</w:t>
      </w:r>
      <w:proofErr w:type="gramEnd"/>
      <w:r w:rsidRPr="00CF238E">
        <w:rPr>
          <w:sz w:val="20"/>
          <w:szCs w:val="20"/>
          <w:lang w:val="es-CO"/>
        </w:rPr>
        <w:t xml:space="preserve"> 2).</w:t>
      </w:r>
    </w:p>
    <w:p w14:paraId="1F119045" w14:textId="77777777" w:rsidR="003F30E7" w:rsidRPr="00CF238E" w:rsidRDefault="003F30E7">
      <w:pPr>
        <w:spacing w:after="200"/>
        <w:rPr>
          <w:lang w:val="es-CO"/>
        </w:rPr>
      </w:pPr>
    </w:p>
    <w:p w14:paraId="7FD87703" w14:textId="77777777" w:rsidR="003F30E7" w:rsidRPr="00CF238E" w:rsidRDefault="00000000">
      <w:pPr>
        <w:spacing w:before="260" w:after="60"/>
        <w:ind w:left="400"/>
        <w:rPr>
          <w:lang w:val="es-CO"/>
        </w:rPr>
      </w:pPr>
      <w:r w:rsidRPr="00CF238E">
        <w:rPr>
          <w:b/>
          <w:bCs/>
          <w:lang w:val="es-CO"/>
        </w:rPr>
        <w:t xml:space="preserve">c) Análisis dimensional. </w:t>
      </w:r>
      <w:r w:rsidRPr="00CF238E">
        <w:rPr>
          <w:lang w:val="es-CO"/>
        </w:rPr>
        <w:t>Demuestra que ½</w:t>
      </w:r>
      <w:r>
        <w:t>ρ</w:t>
      </w:r>
      <w:r w:rsidRPr="00CF238E">
        <w:rPr>
          <w:lang w:val="es-CO"/>
        </w:rPr>
        <w:t xml:space="preserve">v² tiene unidades de </w:t>
      </w:r>
      <w:proofErr w:type="spellStart"/>
      <w:r w:rsidRPr="00CF238E">
        <w:rPr>
          <w:lang w:val="es-CO"/>
        </w:rPr>
        <w:t>Pa</w:t>
      </w:r>
      <w:proofErr w:type="spellEnd"/>
      <w:r w:rsidRPr="00CF238E">
        <w:rPr>
          <w:lang w:val="es-CO"/>
        </w:rPr>
        <w:t>, partiendo de [</w:t>
      </w:r>
      <w:r>
        <w:t>ρ</w:t>
      </w:r>
      <w:r w:rsidRPr="00CF238E">
        <w:rPr>
          <w:lang w:val="es-CO"/>
        </w:rPr>
        <w:t>] = kg/m³ y [v] = m/s. Luego estima la presión dinámica para v = 1.5 m/s (</w:t>
      </w:r>
      <w:r>
        <w:t>ρ</w:t>
      </w:r>
      <w:r w:rsidRPr="00CF238E">
        <w:rPr>
          <w:lang w:val="es-CO"/>
        </w:rPr>
        <w:t xml:space="preserve"> = 1000 kg/m³) y discute si es significativa comparada con la presión atmosférica </w:t>
      </w:r>
      <w:proofErr w:type="spellStart"/>
      <w:r w:rsidRPr="00CF238E">
        <w:rPr>
          <w:lang w:val="es-CO"/>
        </w:rPr>
        <w:t>P_atm</w:t>
      </w:r>
      <w:proofErr w:type="spellEnd"/>
      <w:r w:rsidRPr="00CF238E">
        <w:rPr>
          <w:lang w:val="es-CO"/>
        </w:rPr>
        <w:t xml:space="preserve"> = 1.013 × 10⁵ </w:t>
      </w:r>
      <w:proofErr w:type="spellStart"/>
      <w:r w:rsidRPr="00CF238E">
        <w:rPr>
          <w:lang w:val="es-CO"/>
        </w:rPr>
        <w:t>Pa</w:t>
      </w:r>
      <w:proofErr w:type="spellEnd"/>
      <w:r w:rsidRPr="00CF238E">
        <w:rPr>
          <w:lang w:val="es-CO"/>
        </w:rPr>
        <w:t>.</w:t>
      </w:r>
    </w:p>
    <w:p w14:paraId="2E5AA707" w14:textId="77777777" w:rsidR="003F30E7" w:rsidRDefault="00000000">
      <w:pPr>
        <w:pBdr>
          <w:top w:val="single" w:sz="2" w:space="4" w:color="EAF5EA"/>
          <w:left w:val="single" w:sz="18" w:space="8" w:color="2E7D32"/>
        </w:pBdr>
        <w:shd w:val="clear" w:color="auto" w:fill="EAF5EA"/>
        <w:spacing w:before="20" w:after="20"/>
        <w:ind w:left="560"/>
      </w:pPr>
      <w:r w:rsidRPr="00CF238E">
        <w:rPr>
          <w:b/>
          <w:bCs/>
          <w:color w:val="FFFFFF"/>
          <w:sz w:val="18"/>
          <w:szCs w:val="18"/>
          <w:shd w:val="clear" w:color="auto" w:fill="2E7D32"/>
          <w:lang w:val="es-CO"/>
        </w:rPr>
        <w:t xml:space="preserve"> </w:t>
      </w:r>
      <w:proofErr w:type="spellStart"/>
      <w:r>
        <w:rPr>
          <w:b/>
          <w:bCs/>
          <w:color w:val="FFFFFF"/>
          <w:sz w:val="18"/>
          <w:szCs w:val="18"/>
          <w:shd w:val="clear" w:color="auto" w:fill="2E7D32"/>
        </w:rPr>
        <w:t>Solución</w:t>
      </w:r>
      <w:proofErr w:type="spellEnd"/>
      <w:r>
        <w:rPr>
          <w:b/>
          <w:bCs/>
          <w:color w:val="FFFFFF"/>
          <w:sz w:val="18"/>
          <w:szCs w:val="18"/>
          <w:shd w:val="clear" w:color="auto" w:fill="2E7D32"/>
        </w:rPr>
        <w:t xml:space="preserve"> </w:t>
      </w:r>
    </w:p>
    <w:p w14:paraId="66C6719C" w14:textId="77777777" w:rsidR="003F30E7" w:rsidRDefault="00000000">
      <w:pPr>
        <w:pBdr>
          <w:left w:val="single" w:sz="18" w:space="8" w:color="2E7D32"/>
        </w:pBdr>
        <w:shd w:val="clear" w:color="auto" w:fill="EAF5EA"/>
        <w:spacing w:before="20" w:after="20"/>
        <w:ind w:left="560"/>
      </w:pPr>
      <w:proofErr w:type="spellStart"/>
      <w:r>
        <w:rPr>
          <w:b/>
          <w:bCs/>
          <w:sz w:val="20"/>
          <w:szCs w:val="20"/>
        </w:rPr>
        <w:t>Análisis</w:t>
      </w:r>
      <w:proofErr w:type="spellEnd"/>
      <w:r>
        <w:rPr>
          <w:b/>
          <w:bCs/>
          <w:sz w:val="20"/>
          <w:szCs w:val="20"/>
        </w:rPr>
        <w:t xml:space="preserve"> dimensional:</w:t>
      </w:r>
    </w:p>
    <w:p w14:paraId="6601651B" w14:textId="77777777" w:rsidR="003F30E7" w:rsidRDefault="00000000">
      <w:pPr>
        <w:pBdr>
          <w:left w:val="single" w:sz="18" w:space="8" w:color="2E7D32"/>
        </w:pBdr>
        <w:shd w:val="clear" w:color="auto" w:fill="EAF5EA"/>
        <w:spacing w:before="20" w:after="20"/>
        <w:ind w:left="560"/>
      </w:pPr>
      <w:r>
        <w:rPr>
          <w:rFonts w:ascii="Courier New" w:eastAsia="Courier New" w:hAnsi="Courier New" w:cs="Courier New"/>
          <w:sz w:val="20"/>
          <w:szCs w:val="20"/>
        </w:rPr>
        <w:t>[ρv²] = (kg/m</w:t>
      </w:r>
      <w:proofErr w:type="gramStart"/>
      <w:r>
        <w:rPr>
          <w:rFonts w:ascii="Courier New" w:eastAsia="Courier New" w:hAnsi="Courier New" w:cs="Courier New"/>
          <w:sz w:val="20"/>
          <w:szCs w:val="20"/>
        </w:rPr>
        <w:t>³)(</w:t>
      </w:r>
      <w:proofErr w:type="gramEnd"/>
      <w:r>
        <w:rPr>
          <w:rFonts w:ascii="Courier New" w:eastAsia="Courier New" w:hAnsi="Courier New" w:cs="Courier New"/>
          <w:sz w:val="20"/>
          <w:szCs w:val="20"/>
        </w:rPr>
        <w:t>m/</w:t>
      </w:r>
      <w:proofErr w:type="gramStart"/>
      <w:r>
        <w:rPr>
          <w:rFonts w:ascii="Courier New" w:eastAsia="Courier New" w:hAnsi="Courier New" w:cs="Courier New"/>
          <w:sz w:val="20"/>
          <w:szCs w:val="20"/>
        </w:rPr>
        <w:t>s)²</w:t>
      </w:r>
      <w:proofErr w:type="gramEnd"/>
      <w:r>
        <w:rPr>
          <w:rFonts w:ascii="Courier New" w:eastAsia="Courier New" w:hAnsi="Courier New" w:cs="Courier New"/>
          <w:sz w:val="20"/>
          <w:szCs w:val="20"/>
        </w:rPr>
        <w:t xml:space="preserve"> = kg·m²/(m³·s²) = kg/(m·s²) = (</w:t>
      </w:r>
      <w:proofErr w:type="spellStart"/>
      <w:r>
        <w:rPr>
          <w:rFonts w:ascii="Courier New" w:eastAsia="Courier New" w:hAnsi="Courier New" w:cs="Courier New"/>
          <w:sz w:val="20"/>
          <w:szCs w:val="20"/>
        </w:rPr>
        <w:t>kg·m</w:t>
      </w:r>
      <w:proofErr w:type="spellEnd"/>
      <w:r>
        <w:rPr>
          <w:rFonts w:ascii="Courier New" w:eastAsia="Courier New" w:hAnsi="Courier New" w:cs="Courier New"/>
          <w:sz w:val="20"/>
          <w:szCs w:val="20"/>
        </w:rPr>
        <w:t>/s²)/m² = N/m² = Pa</w:t>
      </w:r>
    </w:p>
    <w:p w14:paraId="5E90AB2D" w14:textId="77777777" w:rsidR="003F30E7" w:rsidRPr="00CF238E" w:rsidRDefault="00000000">
      <w:pPr>
        <w:pBdr>
          <w:left w:val="single" w:sz="18" w:space="8" w:color="2E7D32"/>
        </w:pBdr>
        <w:shd w:val="clear" w:color="auto" w:fill="EAF5EA"/>
        <w:spacing w:before="20" w:after="20"/>
        <w:ind w:left="560"/>
        <w:rPr>
          <w:lang w:val="es-CO"/>
        </w:rPr>
      </w:pPr>
      <w:r w:rsidRPr="00CF238E">
        <w:rPr>
          <w:rFonts w:ascii="Courier New" w:eastAsia="Courier New" w:hAnsi="Courier New" w:cs="Courier New"/>
          <w:sz w:val="20"/>
          <w:szCs w:val="20"/>
          <w:lang w:val="es-CO"/>
        </w:rPr>
        <w:t xml:space="preserve">Estimación numérica: </w:t>
      </w:r>
      <w:proofErr w:type="spellStart"/>
      <w:r w:rsidRPr="00CF238E">
        <w:rPr>
          <w:rFonts w:ascii="Courier New" w:eastAsia="Courier New" w:hAnsi="Courier New" w:cs="Courier New"/>
          <w:sz w:val="20"/>
          <w:szCs w:val="20"/>
          <w:lang w:val="es-CO"/>
        </w:rPr>
        <w:t>P_din</w:t>
      </w:r>
      <w:proofErr w:type="spellEnd"/>
      <w:r w:rsidRPr="00CF238E">
        <w:rPr>
          <w:rFonts w:ascii="Courier New" w:eastAsia="Courier New" w:hAnsi="Courier New" w:cs="Courier New"/>
          <w:sz w:val="20"/>
          <w:szCs w:val="20"/>
          <w:lang w:val="es-CO"/>
        </w:rPr>
        <w:t xml:space="preserve"> = </w:t>
      </w:r>
      <w:proofErr w:type="gramStart"/>
      <w:r w:rsidRPr="00CF238E">
        <w:rPr>
          <w:rFonts w:ascii="Courier New" w:eastAsia="Courier New" w:hAnsi="Courier New" w:cs="Courier New"/>
          <w:sz w:val="20"/>
          <w:szCs w:val="20"/>
          <w:lang w:val="es-CO"/>
        </w:rPr>
        <w:t>½(1000)(1.5)²</w:t>
      </w:r>
      <w:proofErr w:type="gramEnd"/>
      <w:r w:rsidRPr="00CF238E">
        <w:rPr>
          <w:rFonts w:ascii="Courier New" w:eastAsia="Courier New" w:hAnsi="Courier New" w:cs="Courier New"/>
          <w:sz w:val="20"/>
          <w:szCs w:val="20"/>
          <w:lang w:val="es-CO"/>
        </w:rPr>
        <w:t xml:space="preserve"> = </w:t>
      </w:r>
      <w:proofErr w:type="gramStart"/>
      <w:r w:rsidRPr="00CF238E">
        <w:rPr>
          <w:rFonts w:ascii="Courier New" w:eastAsia="Courier New" w:hAnsi="Courier New" w:cs="Courier New"/>
          <w:sz w:val="20"/>
          <w:szCs w:val="20"/>
          <w:lang w:val="es-CO"/>
        </w:rPr>
        <w:t>½(1000)(</w:t>
      </w:r>
      <w:proofErr w:type="gramEnd"/>
      <w:r w:rsidRPr="00CF238E">
        <w:rPr>
          <w:rFonts w:ascii="Courier New" w:eastAsia="Courier New" w:hAnsi="Courier New" w:cs="Courier New"/>
          <w:sz w:val="20"/>
          <w:szCs w:val="20"/>
          <w:lang w:val="es-CO"/>
        </w:rPr>
        <w:t xml:space="preserve">2.25) = 1125 </w:t>
      </w:r>
      <w:proofErr w:type="spellStart"/>
      <w:r w:rsidRPr="00CF238E">
        <w:rPr>
          <w:rFonts w:ascii="Courier New" w:eastAsia="Courier New" w:hAnsi="Courier New" w:cs="Courier New"/>
          <w:sz w:val="20"/>
          <w:szCs w:val="20"/>
          <w:lang w:val="es-CO"/>
        </w:rPr>
        <w:t>Pa</w:t>
      </w:r>
      <w:proofErr w:type="spellEnd"/>
    </w:p>
    <w:p w14:paraId="6F03CC8A" w14:textId="77777777" w:rsidR="003F30E7" w:rsidRPr="00CF238E" w:rsidRDefault="00000000">
      <w:pPr>
        <w:pBdr>
          <w:left w:val="single" w:sz="18" w:space="8" w:color="2E7D32"/>
        </w:pBdr>
        <w:shd w:val="clear" w:color="auto" w:fill="EAF5EA"/>
        <w:spacing w:before="20" w:after="20"/>
        <w:ind w:left="560"/>
        <w:rPr>
          <w:lang w:val="es-CO"/>
        </w:rPr>
      </w:pPr>
      <w:proofErr w:type="spellStart"/>
      <w:r w:rsidRPr="00CF238E">
        <w:rPr>
          <w:b/>
          <w:bCs/>
          <w:sz w:val="20"/>
          <w:szCs w:val="20"/>
          <w:lang w:val="es-CO"/>
        </w:rPr>
        <w:t>P_dinámica</w:t>
      </w:r>
      <w:proofErr w:type="spellEnd"/>
      <w:r w:rsidRPr="00CF238E">
        <w:rPr>
          <w:b/>
          <w:bCs/>
          <w:sz w:val="20"/>
          <w:szCs w:val="20"/>
          <w:lang w:val="es-CO"/>
        </w:rPr>
        <w:t xml:space="preserve"> ≈ 1125 </w:t>
      </w:r>
      <w:proofErr w:type="spellStart"/>
      <w:r w:rsidRPr="00CF238E">
        <w:rPr>
          <w:b/>
          <w:bCs/>
          <w:sz w:val="20"/>
          <w:szCs w:val="20"/>
          <w:lang w:val="es-CO"/>
        </w:rPr>
        <w:t>Pa</w:t>
      </w:r>
      <w:proofErr w:type="spellEnd"/>
    </w:p>
    <w:p w14:paraId="7FCAB93F" w14:textId="77777777" w:rsidR="003F30E7" w:rsidRPr="00CF238E" w:rsidRDefault="00000000">
      <w:pPr>
        <w:pBdr>
          <w:left w:val="single" w:sz="18" w:space="8" w:color="2E7D32"/>
        </w:pBdr>
        <w:shd w:val="clear" w:color="auto" w:fill="EAF5EA"/>
        <w:spacing w:before="20" w:after="20"/>
        <w:ind w:left="560"/>
        <w:rPr>
          <w:lang w:val="es-CO"/>
        </w:rPr>
      </w:pPr>
      <w:r w:rsidRPr="00CF238E">
        <w:rPr>
          <w:sz w:val="20"/>
          <w:szCs w:val="20"/>
          <w:lang w:val="es-CO"/>
        </w:rPr>
        <w:t xml:space="preserve">Comparación: 1125 </w:t>
      </w:r>
      <w:proofErr w:type="spellStart"/>
      <w:r w:rsidRPr="00CF238E">
        <w:rPr>
          <w:sz w:val="20"/>
          <w:szCs w:val="20"/>
          <w:lang w:val="es-CO"/>
        </w:rPr>
        <w:t>Pa</w:t>
      </w:r>
      <w:proofErr w:type="spellEnd"/>
      <w:r w:rsidRPr="00CF238E">
        <w:rPr>
          <w:sz w:val="20"/>
          <w:szCs w:val="20"/>
          <w:lang w:val="es-CO"/>
        </w:rPr>
        <w:t xml:space="preserve"> / 1.013×10⁵ </w:t>
      </w:r>
      <w:proofErr w:type="spellStart"/>
      <w:r w:rsidRPr="00CF238E">
        <w:rPr>
          <w:sz w:val="20"/>
          <w:szCs w:val="20"/>
          <w:lang w:val="es-CO"/>
        </w:rPr>
        <w:t>Pa</w:t>
      </w:r>
      <w:proofErr w:type="spellEnd"/>
      <w:r w:rsidRPr="00CF238E">
        <w:rPr>
          <w:sz w:val="20"/>
          <w:szCs w:val="20"/>
          <w:lang w:val="es-CO"/>
        </w:rPr>
        <w:t xml:space="preserve"> ≈ 1.1% de la presión atmosférica. En términos absolutos la presión dinámica es pequeña frente a la presión atmosférica total, pero es biológicamente significativa: no compite contra </w:t>
      </w:r>
      <w:proofErr w:type="spellStart"/>
      <w:r w:rsidRPr="00CF238E">
        <w:rPr>
          <w:sz w:val="20"/>
          <w:szCs w:val="20"/>
          <w:lang w:val="es-CO"/>
        </w:rPr>
        <w:t>P_atm</w:t>
      </w:r>
      <w:proofErr w:type="spellEnd"/>
      <w:r w:rsidRPr="00CF238E">
        <w:rPr>
          <w:sz w:val="20"/>
          <w:szCs w:val="20"/>
          <w:lang w:val="es-CO"/>
        </w:rPr>
        <w:t xml:space="preserve"> sino contra las fuerzas de adhesión/sujeción (ganchos, mucus, peso relativo) de organismos pequeños y livianos, para los cuales 1125 </w:t>
      </w:r>
      <w:proofErr w:type="spellStart"/>
      <w:r w:rsidRPr="00CF238E">
        <w:rPr>
          <w:sz w:val="20"/>
          <w:szCs w:val="20"/>
          <w:lang w:val="es-CO"/>
        </w:rPr>
        <w:t>Pa</w:t>
      </w:r>
      <w:proofErr w:type="spellEnd"/>
      <w:r w:rsidRPr="00CF238E">
        <w:rPr>
          <w:sz w:val="20"/>
          <w:szCs w:val="20"/>
          <w:lang w:val="es-CO"/>
        </w:rPr>
        <w:t xml:space="preserve"> aplicados sobre su área corporal puede representar una fuerza comparable o superior a su peso, suficiente para arrastrarlos si no están adaptados morfológicamente al flujo.</w:t>
      </w:r>
    </w:p>
    <w:sectPr w:rsidR="003F30E7" w:rsidRPr="00CF238E">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8AE"/>
    <w:multiLevelType w:val="hybridMultilevel"/>
    <w:tmpl w:val="3AE4CFF8"/>
    <w:lvl w:ilvl="0" w:tplc="18803848">
      <w:start w:val="1"/>
      <w:numFmt w:val="bullet"/>
      <w:lvlText w:val="•"/>
      <w:lvlJc w:val="left"/>
      <w:pPr>
        <w:ind w:left="400" w:hanging="260"/>
      </w:pPr>
    </w:lvl>
    <w:lvl w:ilvl="1" w:tplc="AB44CC50">
      <w:numFmt w:val="decimal"/>
      <w:lvlText w:val=""/>
      <w:lvlJc w:val="left"/>
    </w:lvl>
    <w:lvl w:ilvl="2" w:tplc="8E90BCC4">
      <w:numFmt w:val="decimal"/>
      <w:lvlText w:val=""/>
      <w:lvlJc w:val="left"/>
    </w:lvl>
    <w:lvl w:ilvl="3" w:tplc="4796D75C">
      <w:numFmt w:val="decimal"/>
      <w:lvlText w:val=""/>
      <w:lvlJc w:val="left"/>
    </w:lvl>
    <w:lvl w:ilvl="4" w:tplc="A5F8C8DC">
      <w:numFmt w:val="decimal"/>
      <w:lvlText w:val=""/>
      <w:lvlJc w:val="left"/>
    </w:lvl>
    <w:lvl w:ilvl="5" w:tplc="3FF4C92A">
      <w:numFmt w:val="decimal"/>
      <w:lvlText w:val=""/>
      <w:lvlJc w:val="left"/>
    </w:lvl>
    <w:lvl w:ilvl="6" w:tplc="D3E0B4BC">
      <w:numFmt w:val="decimal"/>
      <w:lvlText w:val=""/>
      <w:lvlJc w:val="left"/>
    </w:lvl>
    <w:lvl w:ilvl="7" w:tplc="2C92219A">
      <w:numFmt w:val="decimal"/>
      <w:lvlText w:val=""/>
      <w:lvlJc w:val="left"/>
    </w:lvl>
    <w:lvl w:ilvl="8" w:tplc="9B1AD64C">
      <w:numFmt w:val="decimal"/>
      <w:lvlText w:val=""/>
      <w:lvlJc w:val="left"/>
    </w:lvl>
  </w:abstractNum>
  <w:abstractNum w:abstractNumId="1" w15:restartNumberingAfterBreak="0">
    <w:nsid w:val="1F3144FD"/>
    <w:multiLevelType w:val="hybridMultilevel"/>
    <w:tmpl w:val="DCEC0DAE"/>
    <w:lvl w:ilvl="0" w:tplc="10E6B65E">
      <w:start w:val="1"/>
      <w:numFmt w:val="bullet"/>
      <w:lvlText w:val="●"/>
      <w:lvlJc w:val="left"/>
      <w:pPr>
        <w:ind w:left="720" w:hanging="360"/>
      </w:pPr>
    </w:lvl>
    <w:lvl w:ilvl="1" w:tplc="D5F0F330">
      <w:start w:val="1"/>
      <w:numFmt w:val="bullet"/>
      <w:lvlText w:val="○"/>
      <w:lvlJc w:val="left"/>
      <w:pPr>
        <w:ind w:left="1440" w:hanging="360"/>
      </w:pPr>
    </w:lvl>
    <w:lvl w:ilvl="2" w:tplc="1F962A78">
      <w:start w:val="1"/>
      <w:numFmt w:val="bullet"/>
      <w:lvlText w:val="■"/>
      <w:lvlJc w:val="left"/>
      <w:pPr>
        <w:ind w:left="2160" w:hanging="360"/>
      </w:pPr>
    </w:lvl>
    <w:lvl w:ilvl="3" w:tplc="85105306">
      <w:start w:val="1"/>
      <w:numFmt w:val="bullet"/>
      <w:lvlText w:val="●"/>
      <w:lvlJc w:val="left"/>
      <w:pPr>
        <w:ind w:left="2880" w:hanging="360"/>
      </w:pPr>
    </w:lvl>
    <w:lvl w:ilvl="4" w:tplc="6DB8BA1E">
      <w:start w:val="1"/>
      <w:numFmt w:val="bullet"/>
      <w:lvlText w:val="○"/>
      <w:lvlJc w:val="left"/>
      <w:pPr>
        <w:ind w:left="3600" w:hanging="360"/>
      </w:pPr>
    </w:lvl>
    <w:lvl w:ilvl="5" w:tplc="8BDE6B52">
      <w:start w:val="1"/>
      <w:numFmt w:val="bullet"/>
      <w:lvlText w:val="■"/>
      <w:lvlJc w:val="left"/>
      <w:pPr>
        <w:ind w:left="4320" w:hanging="360"/>
      </w:pPr>
    </w:lvl>
    <w:lvl w:ilvl="6" w:tplc="AE3CA60A">
      <w:start w:val="1"/>
      <w:numFmt w:val="bullet"/>
      <w:lvlText w:val="●"/>
      <w:lvlJc w:val="left"/>
      <w:pPr>
        <w:ind w:left="5040" w:hanging="360"/>
      </w:pPr>
    </w:lvl>
    <w:lvl w:ilvl="7" w:tplc="712AD668">
      <w:start w:val="1"/>
      <w:numFmt w:val="bullet"/>
      <w:lvlText w:val="●"/>
      <w:lvlJc w:val="left"/>
      <w:pPr>
        <w:ind w:left="5760" w:hanging="360"/>
      </w:pPr>
    </w:lvl>
    <w:lvl w:ilvl="8" w:tplc="DE5065EA">
      <w:start w:val="1"/>
      <w:numFmt w:val="bullet"/>
      <w:lvlText w:val="●"/>
      <w:lvlJc w:val="left"/>
      <w:pPr>
        <w:ind w:left="6480" w:hanging="360"/>
      </w:pPr>
    </w:lvl>
  </w:abstractNum>
  <w:num w:numId="1" w16cid:durableId="287125641">
    <w:abstractNumId w:val="1"/>
    <w:lvlOverride w:ilvl="0">
      <w:startOverride w:val="1"/>
    </w:lvlOverride>
  </w:num>
  <w:num w:numId="2" w16cid:durableId="1213544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0E7"/>
    <w:rsid w:val="003F30E7"/>
    <w:rsid w:val="005A64B4"/>
    <w:rsid w:val="007A6BBD"/>
    <w:rsid w:val="00CF2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D10E"/>
  <w15:docId w15:val="{5EEFA5C5-1A02-403A-9563-4B9DBA0C0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Maria Avila Garcia</cp:lastModifiedBy>
  <cp:revision>2</cp:revision>
  <dcterms:created xsi:type="dcterms:W3CDTF">2026-09-20T17:18:00Z</dcterms:created>
  <dcterms:modified xsi:type="dcterms:W3CDTF">2026-09-20T17:38:00Z</dcterms:modified>
</cp:coreProperties>
</file>