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Before image.</w:t>
      </w:r>
      <w:r>
        <w:drawing>
          <wp:inline>
            <wp:docPr id="1" name="Green pixel" descr="Rights-cleared generated green square"/>
            <a:graphic>
              <a:graphicData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  <w:r>
        <w:t>Between images.</w:t>
      </w:r>
      <w:r>
        <w:drawing>
          <wp:inline>
            <wp:docPr id="2" name="Missing image" descr="Missing relationship fallback"/>
            <a:graphic>
              <a:graphicData>
                <pic:pic>
                  <pic:blipFill>
                    <a:blip r:embed="rIdMissing"/>
                  </pic:blipFill>
                </pic:pic>
              </a:graphicData>
            </a:graphic>
          </wp:inline>
        </w:drawing>
      </w:r>
      <w:r>
        <w:drawing>
          <wp:inline>
            <wp:docPr id="3" name="Unsafe image" descr="Remote relationship fallback"/>
            <a:graphic>
              <a:graphicData>
                <pic:pic>
                  <pic:blipFill>
                    <a:blip r:embed="rIdRemote"/>
                  </pic:blipFill>
                </pic:pic>
              </a:graphicData>
            </a:graphic>
          </wp:inline>
        </w:drawing>
      </w:r>
      <w:r>
        <w:t>After images.</w:t>
      </w:r>
    </w:p>
  </w:body>
</w:document>
</file>

<file path=word/_rels/document.xml.rels><?xml version="1.0" encoding="UTF-8" standalone="yes"?>
<Relationships xmlns="http://schemas.openxmlformats.org/package/2006/relationships">
<Relationship Id="rIdImage" Type="http://schemas.openxmlformats.org/officeDocument/2006/relationships/image" Target="media/generated-green.png"/>
<Relationship Id="rIdRemote" Type="http://schemas.openxmlformats.org/officeDocument/2006/relationships/image" Target="https://example.invalid/tracker.png" TargetMode="External"/>
</Relationships>
</file>