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>
  <w:body>
    <w:p>
      <w:pPr>
        <w:spacing w:after="120" w:before="120" w:line="24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48"/>
          <w:szCs w:val="48"/>
        </w:rPr>
        <w:t xml:space="preserve">              </w:t>
      </w:r>
      <w:r>
        <w:rPr>
          <w:rFonts w:ascii="Arial Bold" w:hAnsi="Arial Bold" w:cs="Arial Bold" w:eastAsia="Arial Bold"/>
          <w:b/>
          <w:bCs/>
          <w:color w:val="000000"/>
          <w:sz w:val="48"/>
          <w:szCs w:val="48"/>
        </w:rPr>
        <w:t>UMUT MENGÜ</w:t>
      </w:r>
      <w:r>
        <w:rPr>
          <w:rFonts w:ascii="Arial Bold" w:hAnsi="Arial Bold" w:cs="Arial Bold" w:eastAsia="Arial Bold"/>
          <w:b/>
          <w:bCs/>
          <w:color w:val="000000"/>
          <w:spacing w:val="-18"/>
          <w:sz w:val="48"/>
          <w:szCs w:val="48"/>
        </w:rPr>
        <w:t xml:space="preserve"> </w:t>
      </w:r>
      <w:r>
        <w:rPr>
          <w:rFonts w:ascii="Arial Bold" w:hAnsi="Arial Bold" w:cs="Arial Bold" w:eastAsia="Arial Bold"/>
          <w:b/>
          <w:bCs/>
          <w:color w:val="000000"/>
          <w:sz w:val="48"/>
          <w:szCs w:val="48"/>
        </w:rPr>
        <w:t>AKBUDAK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center"/>
      </w:pPr>
      <w:r>
        <w:rPr>
          <w:rFonts w:ascii="Arimo" w:hAnsi="Arimo" w:cs="Arimo" w:eastAsia="Arimo"/>
          <w:color w:val="000000"/>
          <w:sz w:val="22"/>
          <w:szCs w:val="22"/>
        </w:rPr>
        <w:t>Türkiye</w:t>
      </w:r>
      <w:r>
        <w:rPr>
          <w:rFonts w:ascii="Arimo" w:hAnsi="Arimo" w:cs="Arimo" w:eastAsia="Arimo"/>
          <w:color w:val="000000"/>
          <w:sz w:val="22"/>
          <w:szCs w:val="22"/>
        </w:rPr>
        <w:t>,Izmir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center"/>
      </w:pPr>
      <w:hyperlink r:id="rId3">
        <w:r>
          <w:rPr>
            <w:rFonts w:ascii="Arimo" w:hAnsi="Arimo" w:cs="Arimo" w:eastAsia="Arimo"/>
            <w:color w:val="000000"/>
            <w:sz w:val="22"/>
            <w:szCs w:val="22"/>
            <w:u w:val="single" w:color="000000"/>
          </w:rPr>
          <w:t>+905391113093,umutmenguakbudak@gmail.com</w:t>
        </w:r>
      </w:hyperlink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center"/>
      </w:pPr>
      <w:hyperlink r:id="rId4">
        <w:r>
          <w:rPr>
            <w:rFonts w:ascii="Dosis" w:hAnsi="Dosis" w:cs="Dosis" w:eastAsia="Dosis"/>
            <w:color w:val="000000"/>
            <w:sz w:val="24"/>
            <w:szCs w:val="24"/>
            <w:u w:val="single" w:color="000000"/>
          </w:rPr>
          <w:t>https://www.linkedin.com/in/umutmenguakbudak/</w:t>
        </w:r>
      </w:hyperlink>
      <w:r>
        <w:rPr>
          <w:rFonts w:ascii="Dosis" w:hAnsi="Dosis" w:cs="Dosis" w:eastAsia="Dosis"/>
          <w:color w:val="000000"/>
          <w:sz w:val="24"/>
          <w:szCs w:val="24"/>
        </w:rPr>
        <w:t>,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28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2"/>
          <w:szCs w:val="22"/>
        </w:rPr>
        <w:t xml:space="preserve">Ben Umut mengü akbudak, web geliştirme ve ön yüz geliştirme alanlarında uzmanlaşmayı hedefleyen bir yazılım mühendisliği öğrencisiyim. Kodlama ve tasarım yoluyla kullanıcı odaklı dijital çözümler üretiyorum.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  <w:u w:val="single" w:color="000000"/>
        </w:rPr>
        <w:t>UZMANLIK ALANLARI</w:t>
      </w:r>
      <w:r>
        <w:rPr>
          <w:rFonts w:ascii="Arial Bold" w:hAnsi="Arial Bold" w:cs="Arial Bold" w:eastAsia="Arial Bold"/>
          <w:b/>
          <w:bCs/>
          <w:color w:val="000000"/>
          <w:sz w:val="24"/>
          <w:szCs w:val="24"/>
          <w:u w:val="single" w:color="000000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2"/>
          <w:szCs w:val="22"/>
        </w:rPr>
        <w:t>1.HTML</w:t>
      </w:r>
      <w:r>
        <w:rPr>
          <w:rFonts w:ascii="Arimo" w:hAnsi="Arimo" w:cs="Arimo" w:eastAsia="Arimo"/>
          <w:color w:val="000000"/>
          <w:sz w:val="22"/>
          <w:szCs w:val="22"/>
        </w:rPr>
        <w:t xml:space="preserve">     </w:t>
      </w:r>
      <w:r>
        <w:rPr>
          <w:rFonts w:ascii="Arimo" w:hAnsi="Arimo" w:cs="Arimo" w:eastAsia="Arimo"/>
          <w:color w:val="000000"/>
          <w:sz w:val="22"/>
          <w:szCs w:val="22"/>
        </w:rPr>
        <w:t>2.CSS</w:t>
      </w:r>
      <w:r>
        <w:rPr>
          <w:rFonts w:ascii="Arimo" w:hAnsi="Arimo" w:cs="Arimo" w:eastAsia="Arimo"/>
          <w:color w:val="000000"/>
          <w:sz w:val="22"/>
          <w:szCs w:val="22"/>
        </w:rPr>
        <w:t xml:space="preserve">        </w:t>
      </w:r>
      <w:r>
        <w:rPr>
          <w:rFonts w:ascii="Arimo" w:hAnsi="Arimo" w:cs="Arimo" w:eastAsia="Arimo"/>
          <w:color w:val="000000"/>
          <w:sz w:val="22"/>
          <w:szCs w:val="22"/>
        </w:rPr>
        <w:t>3.JavaScript</w:t>
      </w:r>
      <w:r>
        <w:rPr>
          <w:rFonts w:ascii="Arimo" w:hAnsi="Arimo" w:cs="Arimo" w:eastAsia="Arimo"/>
          <w:color w:val="000000"/>
          <w:sz w:val="22"/>
          <w:szCs w:val="22"/>
        </w:rPr>
        <w:t xml:space="preserve">       </w:t>
      </w:r>
      <w:r>
        <w:rPr>
          <w:rFonts w:ascii="Arimo" w:hAnsi="Arimo" w:cs="Arimo" w:eastAsia="Arimo"/>
          <w:color w:val="000000"/>
          <w:sz w:val="22"/>
          <w:szCs w:val="22"/>
        </w:rPr>
        <w:t>4.</w:t>
      </w:r>
      <w:r>
        <w:rPr>
          <w:rFonts w:ascii="Arimo" w:hAnsi="Arimo" w:cs="Arimo" w:eastAsia="Arimo"/>
          <w:color w:val="000000"/>
          <w:spacing w:val="57"/>
          <w:sz w:val="22"/>
          <w:szCs w:val="22"/>
        </w:rPr>
        <w:t xml:space="preserve"> </w:t>
      </w:r>
      <w:r>
        <w:rPr>
          <w:rFonts w:ascii="Arimo" w:hAnsi="Arimo" w:cs="Arimo" w:eastAsia="Arimo"/>
          <w:color w:val="000000"/>
          <w:sz w:val="22"/>
          <w:szCs w:val="22"/>
        </w:rPr>
        <w:t>Python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2"/>
          <w:szCs w:val="22"/>
        </w:rPr>
        <w:t>1.C</w:t>
      </w:r>
      <w:r>
        <w:rPr>
          <w:rFonts w:ascii="Arimo" w:hAnsi="Arimo" w:cs="Arimo" w:eastAsia="Arimo"/>
          <w:color w:val="000000"/>
          <w:sz w:val="22"/>
          <w:szCs w:val="22"/>
        </w:rPr>
        <w:t xml:space="preserve">           </w:t>
      </w:r>
      <w:r>
        <w:rPr>
          <w:rFonts w:ascii="Arimo" w:hAnsi="Arimo" w:cs="Arimo" w:eastAsia="Arimo"/>
          <w:color w:val="000000"/>
          <w:sz w:val="22"/>
          <w:szCs w:val="22"/>
        </w:rPr>
        <w:t>2.FIGMA</w:t>
      </w:r>
      <w:r>
        <w:rPr>
          <w:rFonts w:ascii="Arimo" w:hAnsi="Arimo" w:cs="Arimo" w:eastAsia="Arimo"/>
          <w:color w:val="000000"/>
          <w:sz w:val="22"/>
          <w:szCs w:val="22"/>
        </w:rPr>
        <w:t xml:space="preserve">    </w:t>
      </w:r>
      <w:r>
        <w:rPr>
          <w:rFonts w:ascii="Arimo" w:hAnsi="Arimo" w:cs="Arimo" w:eastAsia="Arimo"/>
          <w:color w:val="000000"/>
          <w:sz w:val="22"/>
          <w:szCs w:val="22"/>
        </w:rPr>
        <w:t>3.Microsoft</w:t>
      </w:r>
      <w:r>
        <w:rPr>
          <w:rFonts w:ascii="Arimo" w:hAnsi="Arimo" w:cs="Arimo" w:eastAsia="Arimo"/>
          <w:color w:val="000000"/>
          <w:spacing w:val="-4"/>
          <w:sz w:val="22"/>
          <w:szCs w:val="22"/>
        </w:rPr>
        <w:t xml:space="preserve"> </w:t>
      </w:r>
      <w:r>
        <w:rPr>
          <w:rFonts w:ascii="Arimo" w:hAnsi="Arimo" w:cs="Arimo" w:eastAsia="Arimo"/>
          <w:color w:val="000000"/>
          <w:sz w:val="22"/>
          <w:szCs w:val="22"/>
        </w:rPr>
        <w:t>Excel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  <w:u w:val="single" w:color="000000"/>
        </w:rPr>
        <w:t>MESLEKİ DENEYİM</w:t>
      </w:r>
      <w:r>
        <w:rPr>
          <w:rFonts w:ascii="Arial Bold" w:hAnsi="Arial Bold" w:cs="Arial Bold" w:eastAsia="Arial Bold"/>
          <w:b/>
          <w:bCs/>
          <w:color w:val="000000"/>
          <w:sz w:val="24"/>
          <w:szCs w:val="24"/>
          <w:u w:val="single" w:color="000000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0"/>
          <w:szCs w:val="20"/>
        </w:rPr>
        <w:t>HUTCHINSO</w:t>
      </w:r>
      <w:r>
        <w:rPr>
          <w:rFonts w:ascii="Arial Bold" w:hAnsi="Arial Bold" w:cs="Arial Bold" w:eastAsia="Arial Bold"/>
          <w:b/>
          <w:bCs/>
          <w:color w:val="000000"/>
          <w:sz w:val="20"/>
          <w:szCs w:val="20"/>
        </w:rPr>
        <w:t>N-</w:t>
      </w:r>
      <w:r>
        <w:rPr>
          <w:rFonts w:ascii="Arial Bold" w:hAnsi="Arial Bold" w:cs="Arial Bold" w:eastAsia="Arial Bold"/>
          <w:b/>
          <w:bCs/>
          <w:color w:val="000000"/>
          <w:sz w:val="20"/>
          <w:szCs w:val="20"/>
        </w:rPr>
        <w:t>PFW</w:t>
      </w:r>
      <w:r>
        <w:rPr>
          <w:rFonts w:ascii="Arial Bold" w:hAnsi="Arial Bold" w:cs="Arial Bold" w:eastAsia="Arial Bold"/>
          <w:b/>
          <w:bCs/>
          <w:color w:val="000000"/>
          <w:spacing w:val="-11"/>
          <w:sz w:val="20"/>
          <w:szCs w:val="20"/>
        </w:rPr>
        <w:t xml:space="preserve"> </w:t>
      </w:r>
      <w:r>
        <w:rPr>
          <w:rFonts w:ascii="Arial Bold" w:hAnsi="Arial Bold" w:cs="Arial Bold" w:eastAsia="Arial Bold"/>
          <w:b/>
          <w:bCs/>
          <w:color w:val="000000"/>
          <w:sz w:val="20"/>
          <w:szCs w:val="20"/>
        </w:rPr>
        <w:t>HAVACILIK</w:t>
      </w:r>
      <w:r>
        <w:rPr>
          <w:rFonts w:ascii="Arial Bold" w:hAnsi="Arial Bold" w:cs="Arial Bold" w:eastAsia="Arial Bold"/>
          <w:b/>
          <w:bCs/>
          <w:color w:val="000000"/>
          <w:sz w:val="20"/>
          <w:szCs w:val="20"/>
        </w:rPr>
        <w:t xml:space="preserve">                                                               </w:t>
      </w:r>
      <w:r>
        <w:rPr>
          <w:rFonts w:ascii="Arial Bold" w:hAnsi="Arial Bold" w:cs="Arial Bold" w:eastAsia="Arial Bold"/>
          <w:b/>
          <w:bCs/>
          <w:color w:val="000000"/>
          <w:sz w:val="23"/>
          <w:szCs w:val="23"/>
        </w:rPr>
        <w:t>Izmir</w:t>
      </w:r>
      <w:r>
        <w:rPr>
          <w:rFonts w:ascii="Arial Bold" w:hAnsi="Arial Bold" w:cs="Arial Bold" w:eastAsia="Arial Bold"/>
          <w:b/>
          <w:bCs/>
          <w:color w:val="000000"/>
          <w:sz w:val="20"/>
          <w:szCs w:val="20"/>
        </w:rPr>
        <w:t>,</w:t>
      </w:r>
      <w:r>
        <w:rPr>
          <w:rFonts w:ascii="Arial Bold" w:hAnsi="Arial Bold" w:cs="Arial Bold" w:eastAsia="Arial Bold"/>
          <w:b/>
          <w:bCs/>
          <w:color w:val="000000"/>
          <w:sz w:val="23"/>
          <w:szCs w:val="23"/>
        </w:rPr>
        <w:t>Türkiye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2"/>
          <w:szCs w:val="22"/>
        </w:rPr>
        <w:t xml:space="preserve">Uçak Gövdesi-Motor stajeri       </w:t>
      </w:r>
      <w:r>
        <w:rPr>
          <w:rFonts w:ascii="Arimo" w:hAnsi="Arimo" w:cs="Arimo" w:eastAsia="Arimo"/>
          <w:color w:val="000000"/>
          <w:sz w:val="22"/>
          <w:szCs w:val="22"/>
        </w:rPr>
        <w:t xml:space="preserve">                                                       </w:t>
      </w:r>
      <w:r>
        <w:rPr>
          <w:rFonts w:ascii="Arimo" w:hAnsi="Arimo" w:cs="Arimo" w:eastAsia="Arimo"/>
          <w:color w:val="000000"/>
          <w:sz w:val="22"/>
          <w:szCs w:val="22"/>
        </w:rPr>
        <w:t>07,2018-09,2018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211" w:lineRule="auto"/>
        <w:jc w:val="start"/>
      </w:pPr>
      <w:r>
        <w:rPr>
          <w:rFonts w:ascii="Arimo" w:hAnsi="Arimo" w:cs="Arimo" w:eastAsia="Arimo"/>
          <w:color w:val="52575c"/>
          <w:sz w:val="23"/>
          <w:szCs w:val="23"/>
        </w:rPr>
        <w:t>Beş farklı uçuş gövdesi yapım aşamasının derinlemesine analizini gerçekleştirerek, mühendislik ekibi için süreç iyileştirmelerini ve gelişmiş üretim verimliliğini bilgilendiren eyleme geçirilebilir bilgiler sağladı.</w:t>
      </w:r>
      <w:r>
        <w:rPr>
          <w:rFonts w:ascii="Arimo" w:hAnsi="Arimo" w:cs="Arimo" w:eastAsia="Arimo"/>
          <w:color w:val="52575c"/>
          <w:sz w:val="23"/>
          <w:szCs w:val="23"/>
        </w:rPr>
        <w:t xml:space="preserve">
</w:t>
      </w:r>
    </w:p>
    <w:p>
      <w:pPr>
        <w:spacing w:after="120" w:before="120" w:line="211" w:lineRule="auto"/>
        <w:ind w:firstLine="0" w:start="0"/>
        <w:jc w:val="start"/>
      </w:pPr>
      <w:r>
        <w:rPr>
          <w:rFonts w:ascii="Arimo" w:hAnsi="Arimo" w:cs="Arimo" w:eastAsia="Arimo"/>
          <w:color w:val="52575c"/>
          <w:sz w:val="23"/>
          <w:szCs w:val="23"/>
        </w:rPr>
        <w:t xml:space="preserve">
</w:t>
      </w:r>
    </w:p>
    <w:p>
      <w:pPr>
        <w:numPr>
          <w:ilvl w:val="0"/>
          <w:numId w:val="2"/>
        </w:numPr>
        <w:spacing w:after="0" w:before="0" w:line="211" w:lineRule="auto"/>
        <w:jc w:val="start"/>
      </w:pPr>
      <w:r>
        <w:rPr>
          <w:rFonts w:ascii="Dosis" w:hAnsi="Dosis" w:cs="Dosis" w:eastAsia="Dosis"/>
          <w:color w:val="52575c"/>
          <w:sz w:val="23"/>
          <w:szCs w:val="23"/>
        </w:rPr>
        <w:t>Uçuş gövdesi yapım aşamalarıyla ilgili 120'den fazla ayrıntılı spesifikasyon analiz edildi; bulgular, kalite güvence protokollerini doğrudan etkiledi ve ürün geliştirme döngüleri sırasında endüstri düzenlemelerine uyumu sağlamlaştırdı.</w:t>
      </w:r>
      <w:r>
        <w:rPr>
          <w:rFonts w:ascii="Dosis" w:hAnsi="Dosis" w:cs="Dosis" w:eastAsia="Dosis"/>
          <w:color w:val="52575c"/>
          <w:sz w:val="23"/>
          <w:szCs w:val="23"/>
        </w:rPr>
        <w:t xml:space="preserve">
</w:t>
      </w:r>
    </w:p>
    <w:p>
      <w:pPr>
        <w:spacing w:after="120" w:before="120" w:line="211" w:lineRule="auto"/>
        <w:ind w:firstLine="0" w:start="0"/>
        <w:jc w:val="start"/>
      </w:pPr>
      <w:r>
        <w:rPr>
          <w:rFonts w:ascii="Dosis" w:hAnsi="Dosis" w:cs="Dosis" w:eastAsia="Dosis"/>
          <w:color w:val="52575c"/>
          <w:sz w:val="23"/>
          <w:szCs w:val="23"/>
        </w:rPr>
        <w:t xml:space="preserve">
</w:t>
      </w:r>
    </w:p>
    <w:p>
      <w:pPr>
        <w:numPr>
          <w:ilvl w:val="0"/>
          <w:numId w:val="3"/>
        </w:numPr>
        <w:spacing w:after="0" w:before="0" w:line="211" w:lineRule="auto"/>
        <w:jc w:val="start"/>
      </w:pPr>
      <w:r>
        <w:rPr>
          <w:rFonts w:ascii="Arimo" w:hAnsi="Arimo" w:cs="Arimo" w:eastAsia="Arimo"/>
          <w:color w:val="52575c"/>
          <w:sz w:val="23"/>
          <w:szCs w:val="23"/>
        </w:rPr>
        <w:t>Uçuş gövdesi montajının dört farklı aşamasında kalite denetimlerine öncülük etti; iyileştirme gerektiren kritik alanları belirledi ve bu da yeniden işleme süresinin proje başına iki tam gün azalmasına doğrudan katkıda bulundu.</w:t>
      </w:r>
      <w:r>
        <w:rPr>
          <w:rFonts w:ascii="Arimo" w:hAnsi="Arimo" w:cs="Arimo" w:eastAsia="Arimo"/>
          <w:color w:val="52575c"/>
          <w:sz w:val="23"/>
          <w:szCs w:val="23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2"/>
          <w:szCs w:val="22"/>
        </w:rPr>
        <w:t xml:space="preserve">BTK Akademi    </w:t>
      </w:r>
      <w:r>
        <w:rPr>
          <w:rFonts w:ascii="Arial Bold" w:hAnsi="Arial Bold" w:cs="Arial Bold" w:eastAsia="Arial Bold"/>
          <w:b/>
          <w:bCs/>
          <w:color w:val="000000"/>
          <w:sz w:val="22"/>
          <w:szCs w:val="22"/>
        </w:rPr>
        <w:t xml:space="preserve">                                                                              </w:t>
      </w: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Izmir,</w:t>
      </w: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Türkiye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Dosis" w:hAnsi="Dosis" w:cs="Dosis" w:eastAsia="Dosis"/>
          <w:color w:val="000000"/>
          <w:sz w:val="24"/>
          <w:szCs w:val="24"/>
        </w:rPr>
        <w:t xml:space="preserve">Python geliştirici öğrencisi        </w:t>
      </w:r>
      <w:r>
        <w:rPr>
          <w:rFonts w:ascii="Dosis" w:hAnsi="Dosis" w:cs="Dosis" w:eastAsia="Dosis"/>
          <w:color w:val="000000"/>
          <w:sz w:val="22"/>
          <w:szCs w:val="22"/>
        </w:rPr>
        <w:t xml:space="preserve">                                                                 </w:t>
      </w:r>
      <w:r>
        <w:rPr>
          <w:rFonts w:ascii="Arial" w:hAnsi="Arial" w:cs="Arial" w:eastAsia="Arial"/>
          <w:color w:val="000000"/>
          <w:sz w:val="22"/>
          <w:szCs w:val="22"/>
        </w:rPr>
        <w:t>07.2024</w:t>
      </w:r>
      <w:r>
        <w:rPr>
          <w:rFonts w:ascii="Arial" w:hAnsi="Arial" w:cs="Arial" w:eastAsia="Arial"/>
          <w:color w:val="000000"/>
          <w:sz w:val="22"/>
          <w:szCs w:val="22"/>
        </w:rPr>
        <w:t>-</w:t>
      </w:r>
      <w:r>
        <w:rPr>
          <w:rFonts w:ascii="Arial" w:hAnsi="Arial" w:cs="Arial" w:eastAsia="Arial"/>
          <w:color w:val="000000"/>
          <w:sz w:val="22"/>
          <w:szCs w:val="22"/>
        </w:rPr>
        <w:t>07.2024</w:t>
      </w:r>
      <w:r>
        <w:rPr>
          <w:rFonts w:ascii="Arial" w:hAnsi="Arial" w:cs="Arial" w:eastAsia="Arial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213" w:lineRule="auto"/>
        <w:jc w:val="start"/>
      </w:pPr>
      <w:r>
        <w:rPr>
          <w:rFonts w:ascii="Arimo" w:hAnsi="Arimo" w:cs="Arimo" w:eastAsia="Arimo"/>
          <w:color w:val="484848"/>
          <w:sz w:val="22"/>
          <w:szCs w:val="22"/>
        </w:rPr>
        <w:t>Staj projeleri için veri toplama süreçlerini otomatikleştiren, manuel görevlerde haftada 10 saatten fazla tasarruf sağlayan ve bunun yerine eleştirel analize daha fazla odaklanmayı sağlayan bir python betiği geliştirdi.</w:t>
      </w:r>
      <w:r>
        <w:rPr>
          <w:rFonts w:ascii="Arimo" w:hAnsi="Arimo" w:cs="Arimo" w:eastAsia="Arimo"/>
          <w:color w:val="484848"/>
          <w:sz w:val="22"/>
          <w:szCs w:val="22"/>
        </w:rPr>
        <w:t xml:space="preserve">
</w:t>
      </w:r>
    </w:p>
    <w:p>
      <w:pPr>
        <w:spacing w:after="120" w:before="120" w:line="213" w:lineRule="auto"/>
        <w:ind w:firstLine="0" w:start="0"/>
        <w:jc w:val="start"/>
      </w:pPr>
      <w:r>
        <w:rPr>
          <w:rFonts w:ascii="Arimo" w:hAnsi="Arimo" w:cs="Arimo" w:eastAsia="Arimo"/>
          <w:color w:val="484848"/>
          <w:sz w:val="22"/>
          <w:szCs w:val="22"/>
        </w:rPr>
        <w:t xml:space="preserve">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484848"/>
          <w:sz w:val="22"/>
          <w:szCs w:val="22"/>
        </w:rPr>
        <w:t>Veri toplama ve analiz süreçlerini %30'a varan oranda kolaylaştıran işlevsel komut dosyaları oluşturarak yoğun bir python eğitimini tamamladı.</w:t>
      </w:r>
      <w:r>
        <w:rPr>
          <w:rFonts w:ascii="Arimo" w:hAnsi="Arimo" w:cs="Arimo" w:eastAsia="Arimo"/>
          <w:color w:val="484848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  <w:u w:val="single" w:color="000000"/>
        </w:rPr>
        <w:t>EGITIM</w:t>
      </w:r>
      <w:r>
        <w:rPr>
          <w:rFonts w:ascii="Arial Bold" w:hAnsi="Arial Bold" w:cs="Arial Bold" w:eastAsia="Arial Bold"/>
          <w:b/>
          <w:bCs/>
          <w:color w:val="000000"/>
          <w:sz w:val="24"/>
          <w:szCs w:val="24"/>
          <w:u w:val="single" w:color="000000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2"/>
          <w:szCs w:val="22"/>
        </w:rPr>
        <w:t xml:space="preserve">Doğu Akdeniz Üniversitesi   </w:t>
      </w:r>
      <w:r>
        <w:rPr>
          <w:rFonts w:ascii="Arial Bold" w:hAnsi="Arial Bold" w:cs="Arial Bold" w:eastAsia="Arial Bold"/>
          <w:b/>
          <w:bCs/>
          <w:color w:val="000000"/>
          <w:sz w:val="22"/>
          <w:szCs w:val="22"/>
        </w:rPr>
        <w:t xml:space="preserve">                                                       </w:t>
      </w:r>
      <w:r>
        <w:rPr>
          <w:rFonts w:ascii="Arial Bold" w:hAnsi="Arial Bold" w:cs="Arial Bold" w:eastAsia="Arial Bold"/>
          <w:b/>
          <w:bCs/>
          <w:color w:val="000000"/>
          <w:sz w:val="22"/>
          <w:szCs w:val="22"/>
        </w:rPr>
        <w:t>Gazimağusa, Kıbrıs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2"/>
          <w:szCs w:val="22"/>
        </w:rPr>
        <w:t xml:space="preserve">Yazılım Mühendisliği (İngilizce)        </w:t>
      </w:r>
      <w:r>
        <w:rPr>
          <w:rFonts w:ascii="Arimo" w:hAnsi="Arimo" w:cs="Arimo" w:eastAsia="Arimo"/>
          <w:color w:val="000000"/>
          <w:sz w:val="22"/>
          <w:szCs w:val="22"/>
        </w:rPr>
        <w:t xml:space="preserve">                                                </w:t>
      </w:r>
      <w:r>
        <w:rPr>
          <w:rFonts w:ascii="Arial" w:hAnsi="Arial" w:cs="Arial" w:eastAsia="Arial"/>
          <w:color w:val="000000"/>
          <w:sz w:val="22"/>
          <w:szCs w:val="22"/>
        </w:rPr>
        <w:t>09,202</w:t>
      </w:r>
      <w:r>
        <w:rPr>
          <w:rFonts w:ascii="Arial" w:hAnsi="Arial" w:cs="Arial" w:eastAsia="Arial"/>
          <w:color w:val="000000"/>
          <w:sz w:val="22"/>
          <w:szCs w:val="22"/>
        </w:rPr>
        <w:t>1-</w:t>
      </w:r>
      <w:r>
        <w:rPr>
          <w:rFonts w:ascii="Arial" w:hAnsi="Arial" w:cs="Arial" w:eastAsia="Arial"/>
          <w:color w:val="000000"/>
          <w:sz w:val="22"/>
          <w:szCs w:val="22"/>
        </w:rPr>
        <w:t>06,</w:t>
      </w:r>
      <w:r>
        <w:rPr>
          <w:rFonts w:ascii="Arial" w:hAnsi="Arial" w:cs="Arial" w:eastAsia="Arial"/>
          <w:color w:val="000000"/>
          <w:spacing w:val="-6"/>
          <w:sz w:val="22"/>
          <w:szCs w:val="22"/>
        </w:rPr>
        <w:t xml:space="preserve"> </w:t>
      </w:r>
      <w:r>
        <w:rPr>
          <w:rFonts w:ascii="Arial" w:hAnsi="Arial" w:cs="Arial" w:eastAsia="Arial"/>
          <w:color w:val="000000"/>
          <w:sz w:val="22"/>
          <w:szCs w:val="22"/>
        </w:rPr>
        <w:t>2026</w:t>
      </w:r>
      <w:r>
        <w:rPr>
          <w:rFonts w:ascii="Arial" w:hAnsi="Arial" w:cs="Arial" w:eastAsia="Arial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Dosis" w:hAnsi="Dosis" w:cs="Dosis" w:eastAsia="Dosis"/>
          <w:color w:val="000000"/>
          <w:spacing w:val="-1"/>
          <w:sz w:val="20"/>
          <w:szCs w:val="20"/>
        </w:rPr>
        <w:t>Yazılım ve Yapay Zeka Geliştirme Kulübü  |Yönetici Kurumsal İlişkiler Koordinatörü|</w:t>
      </w:r>
      <w:r>
        <w:rPr>
          <w:rFonts w:ascii="Dosis" w:hAnsi="Dosis" w:cs="Dosis" w:eastAsia="Dosis"/>
          <w:color w:val="000000"/>
          <w:spacing w:val="-1"/>
          <w:sz w:val="20"/>
          <w:szCs w:val="20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  <w:u w:val="single" w:color="000000"/>
        </w:rPr>
        <w:t>EK BECERİLER</w:t>
      </w:r>
      <w:r>
        <w:rPr>
          <w:rFonts w:ascii="Arial Bold" w:hAnsi="Arial Bold" w:cs="Arial Bold" w:eastAsia="Arial Bold"/>
          <w:b/>
          <w:bCs/>
          <w:color w:val="000000"/>
          <w:sz w:val="24"/>
          <w:szCs w:val="24"/>
          <w:u w:val="single" w:color="000000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2"/>
          <w:szCs w:val="22"/>
        </w:rPr>
        <w:t xml:space="preserve">Dil: </w:t>
      </w:r>
      <w:r>
        <w:rPr>
          <w:rFonts w:ascii="Arial" w:hAnsi="Arial" w:cs="Arial" w:eastAsia="Arial"/>
          <w:color w:val="000000"/>
          <w:sz w:val="22"/>
          <w:szCs w:val="22"/>
        </w:rPr>
        <w:t>İNGİLİZCE (B2), ALMANCA (A2)</w:t>
      </w:r>
      <w:r>
        <w:rPr>
          <w:rFonts w:ascii="Arial" w:hAnsi="Arial" w:cs="Arial" w:eastAsia="Arial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Italics">
    <w:panose1 w:val="020B0604020202090204"/>
    <w:charset w:characterSet="1"/>
    <w:embedItalic r:id="rId1"/>
  </w:font>
  <w:font w:name="Arimo">
    <w:panose1 w:val="020B0604020202020204"/>
    <w:charset w:characterSet="1"/>
    <w:embedRegular r:id="rId2"/>
  </w:font>
  <w:font w:name="Arimo Bold Italics">
    <w:panose1 w:val="020B0704020202090204"/>
    <w:charset w:characterSet="1"/>
    <w:embedBoldItalic r:id="rId3"/>
  </w:font>
  <w:font w:name="Arimo Bold">
    <w:panose1 w:val="020B0704020202020204"/>
    <w:charset w:characterSet="1"/>
    <w:embedBold r:id="rId4"/>
  </w:font>
  <w:font w:name="Arial Italics">
    <w:panose1 w:val="020B0502020202090204"/>
    <w:charset w:characterSet="1"/>
  </w:font>
  <w:font w:name="Arial">
    <w:panose1 w:val="020B0502020202020204"/>
    <w:charset w:characterSet="1"/>
  </w:font>
  <w:font w:name="Arial Bold Italics">
    <w:panose1 w:val="020B0802020202090204"/>
    <w:charset w:characterSet="1"/>
  </w:font>
  <w:font w:name="Arial Bold">
    <w:panose1 w:val="020B0802020202020204"/>
    <w:charset w:characterSet="1"/>
  </w:font>
  <w:font w:name="Dosis Semi-Bold">
    <w:panose1 w:val="02010703020202060003"/>
    <w:charset w:characterSet="1"/>
    <w:embedBold r:id="rId9"/>
  </w:font>
  <w:font w:name="Dosis Ultra-Bold">
    <w:panose1 w:val="02010903020202060003"/>
    <w:charset w:characterSet="1"/>
    <w:embedBold r:id="rId10"/>
  </w:font>
  <w:font w:name="Dosis Medium">
    <w:panose1 w:val="02010603020202060003"/>
    <w:charset w:characterSet="1"/>
    <w:embedBold r:id="rId11"/>
  </w:font>
  <w:font w:name="Dosis">
    <w:panose1 w:val="02010503020202060003"/>
    <w:charset w:characterSet="1"/>
    <w:embedRegular r:id="rId12"/>
  </w:font>
  <w:font w:name="Dosis Extra-Light">
    <w:panose1 w:val="02010203020202060003"/>
    <w:charset w:characterSet="1"/>
    <w:embedRegular r:id="rId13"/>
  </w:font>
  <w:font w:name="Dosis Bold">
    <w:panose1 w:val="02010803020202060003"/>
    <w:charset w:characterSet="1"/>
    <w:embedBold r:id="rId14"/>
  </w:font>
  <w:font w:name="Dosis Light">
    <w:panose1 w:val="02010803020202060003"/>
    <w:charset w:characterSet="1"/>
    <w:embedRegular r:id="rId15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ailto:%2B905391113093%2Cumutmenguakbudak@gmail.com" TargetMode="External" Type="http://schemas.openxmlformats.org/officeDocument/2006/relationships/hyperlink"/><Relationship Id="rId4" Target="https://www.linkedin.com/in/umutmenguakbudak/" TargetMode="External" Type="http://schemas.openxmlformats.org/officeDocument/2006/relationships/hyperlink"/><Relationship Id="rId5" Target="numbering.xml" Type="http://schemas.openxmlformats.org/officeDocument/2006/relationships/numbering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11" Target="fonts/font11.odttf" Type="http://schemas.openxmlformats.org/officeDocument/2006/relationships/font"/><Relationship Id="rId12" Target="fonts/font12.odttf" Type="http://schemas.openxmlformats.org/officeDocument/2006/relationships/font"/><Relationship Id="rId13" Target="fonts/font13.odttf" Type="http://schemas.openxmlformats.org/officeDocument/2006/relationships/font"/><Relationship Id="rId14" Target="fonts/font14.odttf" Type="http://schemas.openxmlformats.org/officeDocument/2006/relationships/font"/><Relationship Id="rId15" Target="fonts/font15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2025-01-05T13:17:33Z</dcterms:created>
  <dc:creator>Apache POI</dc:creator>
</cp:coreProperties>
</file>