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AD9" w:rsidRDefault="00633D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39545" cy="1414145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D9" w:rsidRDefault="00B64AD9">
      <w:pPr>
        <w:rPr>
          <w:rFonts w:hint="eastAsia"/>
        </w:rPr>
      </w:pPr>
    </w:p>
    <w:p w:rsidR="00B64AD9" w:rsidRDefault="00633D8A">
      <w:pPr>
        <w:rPr>
          <w:rFonts w:hint="eastAsia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4928870" cy="1797050"/>
                <wp:effectExtent l="104775" t="167640" r="109855" b="0"/>
                <wp:wrapNone/>
                <wp:docPr id="1" name="艺术字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28870" cy="17970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33D8A" w:rsidRDefault="00633D8A" w:rsidP="00633D8A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隶书" w:eastAsia="隶书" w:hint="eastAsia"/>
                                <w:color w:val="000000"/>
                                <w:sz w:val="120"/>
                                <w:szCs w:val="1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长 沙 理 工 大 学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艺术字 2" o:spid="_x0000_s1026" type="#_x0000_t202" style="position:absolute;left:0;text-align:left;margin-left:9pt;margin-top:7.8pt;width:388.1pt;height:14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" filled="f" stroked="f">
                <o:lock v:ext="edit" shapetype="t"/>
                <v:textbox style="mso-fit-shape-to-text:t">
                  <w:txbxContent>
                    <w:p w:rsidR="00633D8A" w:rsidRDefault="00633D8A" w:rsidP="00633D8A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隶书" w:eastAsia="隶书" w:hint="eastAsia"/>
                          <w:color w:val="000000"/>
                          <w:sz w:val="120"/>
                          <w:szCs w:val="1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长 沙 理 工 大 学</w:t>
                      </w:r>
                    </w:p>
                  </w:txbxContent>
                </v:textbox>
              </v:shape>
            </w:pict>
          </mc:Fallback>
        </mc:AlternateContent>
      </w:r>
    </w:p>
    <w:p w:rsidR="00B64AD9" w:rsidRDefault="00B64AD9">
      <w:pPr>
        <w:rPr>
          <w:rFonts w:hint="eastAsia"/>
        </w:rPr>
      </w:pPr>
    </w:p>
    <w:p w:rsidR="00B64AD9" w:rsidRDefault="00B64AD9">
      <w:pPr>
        <w:rPr>
          <w:rFonts w:hint="eastAsia"/>
        </w:rPr>
      </w:pPr>
    </w:p>
    <w:p w:rsidR="00B64AD9" w:rsidRDefault="00B64AD9">
      <w:pPr>
        <w:rPr>
          <w:rFonts w:hint="eastAsia"/>
        </w:rPr>
      </w:pPr>
    </w:p>
    <w:p w:rsidR="00B64AD9" w:rsidRDefault="00B64AD9">
      <w:pPr>
        <w:rPr>
          <w:rFonts w:hint="eastAsia"/>
        </w:rPr>
      </w:pPr>
    </w:p>
    <w:p w:rsidR="00B64AD9" w:rsidRDefault="00B64AD9">
      <w:pPr>
        <w:rPr>
          <w:rFonts w:hint="eastAsia"/>
        </w:rPr>
      </w:pPr>
    </w:p>
    <w:p w:rsidR="00B64AD9" w:rsidRDefault="00B64AD9">
      <w:pPr>
        <w:rPr>
          <w:rFonts w:hint="eastAsia"/>
        </w:rPr>
      </w:pPr>
    </w:p>
    <w:p w:rsidR="00B64AD9" w:rsidRDefault="00B64AD9">
      <w:pPr>
        <w:jc w:val="center"/>
        <w:rPr>
          <w:rFonts w:ascii="隶书" w:eastAsia="隶书" w:hAnsi="宋体" w:hint="eastAsia"/>
          <w:sz w:val="72"/>
          <w:szCs w:val="52"/>
        </w:rPr>
      </w:pPr>
      <w:r>
        <w:rPr>
          <w:rFonts w:ascii="隶书" w:eastAsia="隶书" w:hAnsi="宋体" w:hint="eastAsia"/>
          <w:sz w:val="72"/>
          <w:szCs w:val="52"/>
        </w:rPr>
        <w:t>数学与统计学院</w:t>
      </w:r>
    </w:p>
    <w:p w:rsidR="00B64AD9" w:rsidRDefault="00B64AD9">
      <w:pPr>
        <w:jc w:val="center"/>
        <w:rPr>
          <w:rFonts w:ascii="隶书" w:eastAsia="隶书" w:hAnsi="宋体" w:hint="eastAsia"/>
          <w:sz w:val="72"/>
          <w:szCs w:val="52"/>
        </w:rPr>
      </w:pPr>
      <w:r>
        <w:rPr>
          <w:rFonts w:ascii="隶书" w:eastAsia="隶书" w:hAnsi="宋体" w:hint="eastAsia"/>
          <w:sz w:val="72"/>
          <w:szCs w:val="52"/>
        </w:rPr>
        <w:t>实 验 报 告</w:t>
      </w:r>
    </w:p>
    <w:p w:rsidR="00B64AD9" w:rsidRDefault="00B64AD9">
      <w:pPr>
        <w:jc w:val="center"/>
        <w:rPr>
          <w:rFonts w:ascii="隶书" w:eastAsia="隶书" w:hAnsi="宋体" w:hint="eastAsia"/>
          <w:sz w:val="44"/>
          <w:szCs w:val="44"/>
        </w:rPr>
      </w:pPr>
      <w:r>
        <w:rPr>
          <w:rFonts w:ascii="隶书" w:eastAsia="隶书" w:hAnsi="宋体" w:hint="eastAsia"/>
          <w:sz w:val="44"/>
          <w:szCs w:val="44"/>
        </w:rPr>
        <w:t>(第二版)</w:t>
      </w:r>
    </w:p>
    <w:p w:rsidR="00B64AD9" w:rsidRDefault="00B64AD9">
      <w:pPr>
        <w:rPr>
          <w:rFonts w:eastAsia="楷体_GB2312" w:hint="eastAsia"/>
          <w:sz w:val="28"/>
        </w:rPr>
      </w:pPr>
    </w:p>
    <w:p w:rsidR="00B64AD9" w:rsidRDefault="00B64AD9">
      <w:pPr>
        <w:ind w:firstLineChars="400" w:firstLine="1124"/>
        <w:rPr>
          <w:rFonts w:eastAsia="楷体_GB2312" w:hint="eastAsia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课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程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              </w:t>
      </w:r>
    </w:p>
    <w:p w:rsidR="00B64AD9" w:rsidRDefault="00B64AD9">
      <w:pPr>
        <w:ind w:firstLineChars="400" w:firstLine="1124"/>
        <w:rPr>
          <w:rFonts w:eastAsia="楷体_GB2312" w:hint="eastAsia"/>
          <w:bCs/>
          <w:sz w:val="32"/>
          <w:szCs w:val="32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课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教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师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      </w:t>
      </w:r>
    </w:p>
    <w:p w:rsidR="00B64AD9" w:rsidRDefault="00B64AD9">
      <w:pPr>
        <w:ind w:firstLineChars="400" w:firstLine="1124"/>
        <w:rPr>
          <w:rFonts w:eastAsia="楷体_GB2312" w:hint="eastAsia"/>
          <w:bCs/>
          <w:sz w:val="32"/>
          <w:szCs w:val="32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实验项目名称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     </w:t>
      </w:r>
    </w:p>
    <w:p w:rsidR="00B64AD9" w:rsidRDefault="00B64AD9">
      <w:pPr>
        <w:ind w:firstLineChars="400" w:firstLine="1124"/>
        <w:rPr>
          <w:rFonts w:ascii="楷体_GB2312" w:eastAsia="楷体_GB2312" w:hint="eastAsia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实 验 类 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     </w:t>
      </w:r>
    </w:p>
    <w:p w:rsidR="00B64AD9" w:rsidRDefault="00B64AD9">
      <w:pPr>
        <w:ind w:firstLineChars="400" w:firstLine="1124"/>
        <w:rPr>
          <w:rFonts w:eastAsia="楷体_GB2312" w:hint="eastAsia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实 验 日 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     </w:t>
      </w:r>
    </w:p>
    <w:p w:rsidR="00B64AD9" w:rsidRDefault="00B64AD9">
      <w:pPr>
        <w:rPr>
          <w:rFonts w:eastAsia="楷体_GB2312" w:hint="eastAsia"/>
          <w:b/>
          <w:bCs/>
          <w:sz w:val="36"/>
        </w:rPr>
      </w:pPr>
    </w:p>
    <w:p w:rsidR="00B64AD9" w:rsidRDefault="00B64AD9">
      <w:pPr>
        <w:ind w:firstLineChars="400" w:firstLine="1285"/>
        <w:rPr>
          <w:rFonts w:eastAsia="楷体_GB2312" w:hint="eastAsia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B64AD9" w:rsidRDefault="00B64AD9">
      <w:pPr>
        <w:ind w:firstLineChars="400" w:firstLine="1285"/>
        <w:rPr>
          <w:rFonts w:eastAsia="楷体_GB2312" w:hint="eastAsia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B64AD9" w:rsidRDefault="00B64AD9">
      <w:pPr>
        <w:ind w:firstLineChars="400" w:firstLine="1285"/>
        <w:rPr>
          <w:rFonts w:eastAsia="楷体_GB2312" w:hint="eastAsia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B64AD9" w:rsidRDefault="00B64AD9">
      <w:pPr>
        <w:rPr>
          <w:rFonts w:eastAsia="楷体_GB2312" w:hint="eastAsia"/>
          <w:b/>
          <w:bCs/>
          <w:sz w:val="32"/>
          <w:szCs w:val="32"/>
        </w:rPr>
      </w:pPr>
    </w:p>
    <w:p w:rsidR="00B64AD9" w:rsidRDefault="00B64AD9">
      <w:pPr>
        <w:widowControl/>
        <w:spacing w:before="100" w:beforeAutospacing="1" w:after="100" w:afterAutospacing="1"/>
        <w:jc w:val="center"/>
        <w:rPr>
          <w:rFonts w:ascii="宋体" w:hAnsi="宋体"/>
          <w:b/>
          <w:kern w:val="0"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实验报告填写说明</w:t>
      </w:r>
    </w:p>
    <w:p w:rsidR="00B64AD9" w:rsidRDefault="00B64AD9">
      <w:pPr>
        <w:pStyle w:val="a7"/>
        <w:spacing w:before="90" w:beforeAutospacing="0" w:after="75" w:afterAutospacing="0" w:line="360" w:lineRule="auto"/>
        <w:jc w:val="center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（</w:t>
      </w:r>
      <w:r>
        <w:rPr>
          <w:b/>
          <w:bCs/>
          <w:sz w:val="28"/>
          <w:szCs w:val="28"/>
          <w:u w:val="single"/>
        </w:rPr>
        <w:t>实验</w:t>
      </w:r>
      <w:r>
        <w:rPr>
          <w:rFonts w:hint="eastAsia"/>
          <w:b/>
          <w:bCs/>
          <w:sz w:val="28"/>
          <w:szCs w:val="28"/>
          <w:u w:val="single"/>
        </w:rPr>
        <w:t>项目</w:t>
      </w:r>
      <w:r>
        <w:rPr>
          <w:b/>
          <w:bCs/>
          <w:sz w:val="28"/>
          <w:szCs w:val="28"/>
          <w:u w:val="single"/>
        </w:rPr>
        <w:t>名称</w:t>
      </w:r>
      <w:r>
        <w:rPr>
          <w:rFonts w:hint="eastAsia"/>
          <w:b/>
          <w:bCs/>
          <w:sz w:val="28"/>
          <w:szCs w:val="28"/>
          <w:u w:val="single"/>
        </w:rPr>
        <w:t>、实验项目类型必须与实验教学大纲保持一致）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</w:rPr>
      </w:pP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</w:rPr>
      </w:pPr>
      <w:r>
        <w:rPr>
          <w:rFonts w:hint="eastAsia"/>
          <w:b/>
          <w:bCs/>
        </w:rPr>
        <w:t>1．</w:t>
      </w:r>
      <w:r>
        <w:rPr>
          <w:b/>
          <w:bCs/>
        </w:rPr>
        <w:t>实验环境</w:t>
      </w:r>
      <w:r>
        <w:rPr>
          <w:rFonts w:hint="eastAsia"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50" w:firstLine="360"/>
        <w:rPr>
          <w:rFonts w:hint="eastAsia"/>
        </w:rPr>
      </w:pPr>
      <w:r>
        <w:rPr>
          <w:rFonts w:hint="eastAsia"/>
        </w:rPr>
        <w:t>详细书写</w:t>
      </w:r>
      <w:r>
        <w:t>实验</w:t>
      </w:r>
      <w:r>
        <w:rPr>
          <w:rFonts w:hint="eastAsia"/>
        </w:rPr>
        <w:t>使用</w:t>
      </w:r>
      <w:r>
        <w:t>的硬件</w:t>
      </w:r>
      <w:r>
        <w:rPr>
          <w:rFonts w:hint="eastAsia"/>
        </w:rPr>
        <w:t>和</w:t>
      </w:r>
      <w:r>
        <w:t>软件环境。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</w:rPr>
      </w:pPr>
      <w:r>
        <w:rPr>
          <w:rFonts w:hint="eastAsia"/>
          <w:b/>
          <w:bCs/>
        </w:rPr>
        <w:t>2．</w:t>
      </w:r>
      <w:r>
        <w:rPr>
          <w:b/>
          <w:bCs/>
        </w:rPr>
        <w:t>实验目的</w:t>
      </w:r>
      <w:r>
        <w:rPr>
          <w:rFonts w:hint="eastAsia"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50" w:firstLine="360"/>
        <w:rPr>
          <w:b/>
          <w:bCs/>
        </w:rPr>
      </w:pPr>
      <w:r>
        <w:rPr>
          <w:rFonts w:hint="eastAsia"/>
        </w:rPr>
        <w:t>根据实验教学大纲，写出实验的要求和</w:t>
      </w:r>
      <w:r>
        <w:t>目的</w:t>
      </w:r>
      <w:r>
        <w:rPr>
          <w:rFonts w:hint="eastAsia"/>
        </w:rPr>
        <w:t>。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3．实验原理：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50" w:firstLine="360"/>
        <w:rPr>
          <w:rFonts w:hint="eastAsia"/>
          <w:bCs/>
        </w:rPr>
      </w:pPr>
      <w:r>
        <w:rPr>
          <w:rFonts w:hint="eastAsia"/>
          <w:bCs/>
        </w:rPr>
        <w:t>简要说明本实验项目所涉及的理论知识。</w:t>
      </w:r>
    </w:p>
    <w:p w:rsidR="00B64AD9" w:rsidRDefault="00B64AD9">
      <w:pPr>
        <w:pStyle w:val="a7"/>
        <w:spacing w:before="90" w:beforeAutospacing="0" w:after="75" w:afterAutospacing="0" w:line="360" w:lineRule="auto"/>
        <w:ind w:left="1438" w:hangingChars="597" w:hanging="1438"/>
        <w:jc w:val="both"/>
        <w:rPr>
          <w:rFonts w:hint="eastAsia"/>
        </w:rPr>
      </w:pPr>
      <w:r>
        <w:rPr>
          <w:rFonts w:hint="eastAsia"/>
          <w:b/>
          <w:bCs/>
        </w:rPr>
        <w:t>4．</w:t>
      </w:r>
      <w:r>
        <w:rPr>
          <w:b/>
          <w:bCs/>
        </w:rPr>
        <w:t>实验</w:t>
      </w:r>
      <w:r>
        <w:rPr>
          <w:rFonts w:hint="eastAsia"/>
          <w:b/>
          <w:bCs/>
        </w:rPr>
        <w:t>内容</w:t>
      </w:r>
      <w:r>
        <w:rPr>
          <w:rFonts w:hint="eastAsia"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leftChars="203" w:left="426"/>
        <w:jc w:val="both"/>
        <w:rPr>
          <w:rFonts w:hint="eastAsia"/>
        </w:rPr>
      </w:pPr>
      <w:r>
        <w:t>这是实验报告极其重要的容。</w:t>
      </w:r>
      <w:r>
        <w:rPr>
          <w:rFonts w:hint="eastAsia"/>
        </w:rPr>
        <w:t>对于验证性验，要</w:t>
      </w:r>
      <w:r>
        <w:t>写</w:t>
      </w:r>
      <w:r>
        <w:rPr>
          <w:rFonts w:hint="eastAsia"/>
        </w:rPr>
        <w:t>清楚</w:t>
      </w:r>
      <w:r>
        <w:t>操作方法</w:t>
      </w:r>
      <w:r>
        <w:rPr>
          <w:rFonts w:hint="eastAsia"/>
        </w:rPr>
        <w:t>，需要</w:t>
      </w:r>
      <w:r>
        <w:t>经过哪</w:t>
      </w:r>
      <w:r>
        <w:rPr>
          <w:rFonts w:hint="eastAsia"/>
        </w:rPr>
        <w:t>几</w:t>
      </w:r>
      <w:r>
        <w:t>个步骤</w:t>
      </w:r>
      <w:r>
        <w:rPr>
          <w:rFonts w:hint="eastAsia"/>
        </w:rPr>
        <w:t>来实现其操作</w:t>
      </w:r>
      <w:r>
        <w:t>。</w:t>
      </w:r>
      <w:r>
        <w:rPr>
          <w:rFonts w:hint="eastAsia"/>
        </w:rPr>
        <w:t>对于设计性和综合性实验，</w:t>
      </w:r>
      <w:r>
        <w:t>还应</w:t>
      </w:r>
      <w:r>
        <w:rPr>
          <w:rFonts w:hint="eastAsia"/>
        </w:rPr>
        <w:t>写</w:t>
      </w:r>
      <w:r>
        <w:t>出</w:t>
      </w:r>
      <w:r>
        <w:rPr>
          <w:rFonts w:hint="eastAsia"/>
        </w:rPr>
        <w:t>设计思路和设计方法</w:t>
      </w:r>
      <w:r>
        <w:t>。</w:t>
      </w:r>
      <w:r>
        <w:rPr>
          <w:rFonts w:hint="eastAsia"/>
        </w:rPr>
        <w:t>对于创新性实验，还应注明其创新点。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5．实验</w:t>
      </w:r>
      <w:r>
        <w:rPr>
          <w:b/>
          <w:bCs/>
        </w:rPr>
        <w:t>结论</w:t>
      </w:r>
      <w:r>
        <w:rPr>
          <w:rFonts w:hint="eastAsia"/>
          <w:b/>
          <w:bCs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50" w:firstLine="360"/>
      </w:pPr>
      <w:r>
        <w:t>根据实验过程中得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做</w:t>
      </w:r>
      <w:r>
        <w:t>出结论。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6．实验总</w:t>
      </w:r>
      <w:r>
        <w:rPr>
          <w:b/>
          <w:bCs/>
        </w:rPr>
        <w:t>结</w:t>
      </w:r>
      <w:r>
        <w:rPr>
          <w:rFonts w:hint="eastAsia"/>
          <w:b/>
          <w:bCs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46" w:firstLine="350"/>
        <w:rPr>
          <w:rFonts w:hint="eastAsia"/>
        </w:rPr>
      </w:pPr>
      <w:r>
        <w:t>本次实验的</w:t>
      </w:r>
      <w:r>
        <w:rPr>
          <w:rFonts w:hint="eastAsia"/>
        </w:rPr>
        <w:t>收获、</w:t>
      </w:r>
      <w:r>
        <w:t>体会和建议。</w:t>
      </w:r>
    </w:p>
    <w:p w:rsidR="00B64AD9" w:rsidRDefault="00B64AD9">
      <w:pPr>
        <w:pStyle w:val="a7"/>
        <w:spacing w:before="90" w:beforeAutospacing="0" w:after="75" w:afterAutospacing="0" w:line="360" w:lineRule="auto"/>
        <w:ind w:left="354" w:hangingChars="147" w:hanging="354"/>
        <w:rPr>
          <w:rFonts w:hint="eastAsia"/>
          <w:b/>
          <w:bCs/>
        </w:rPr>
      </w:pPr>
      <w:r>
        <w:rPr>
          <w:rFonts w:hint="eastAsia"/>
          <w:b/>
          <w:bCs/>
        </w:rPr>
        <w:t>7．指导教师评语及成绩：</w:t>
      </w:r>
    </w:p>
    <w:p w:rsidR="00B64AD9" w:rsidRDefault="00B64AD9">
      <w:pPr>
        <w:pStyle w:val="a7"/>
        <w:spacing w:before="90" w:beforeAutospacing="0" w:after="75" w:afterAutospacing="0" w:line="360" w:lineRule="auto"/>
        <w:ind w:leftChars="168" w:left="353"/>
        <w:rPr>
          <w:rFonts w:hint="eastAsia"/>
        </w:rPr>
      </w:pPr>
      <w:r>
        <w:rPr>
          <w:rFonts w:hint="eastAsia"/>
          <w:bCs/>
        </w:rPr>
        <w:t>指导</w:t>
      </w:r>
      <w:r>
        <w:rPr>
          <w:rFonts w:hint="eastAsia"/>
        </w:rPr>
        <w:t>教师</w:t>
      </w:r>
      <w:r>
        <w:rPr>
          <w:rFonts w:hint="eastAsia"/>
          <w:bCs/>
        </w:rPr>
        <w:t>依据学生的实际报告内容，给出本次实验报告的评价和成绩。</w:t>
      </w:r>
      <w:r>
        <w:t xml:space="preserve">　</w:t>
      </w:r>
    </w:p>
    <w:p w:rsidR="00B64AD9" w:rsidRDefault="00B64AD9" w:rsidP="0016110C">
      <w:pPr>
        <w:pStyle w:val="a7"/>
        <w:spacing w:before="90" w:beforeAutospacing="0" w:after="75" w:afterAutospacing="0" w:line="360" w:lineRule="auto"/>
        <w:ind w:left="353" w:hangingChars="147" w:hanging="353"/>
        <w:rPr>
          <w:rFonts w:hint="eastAsia"/>
        </w:rPr>
      </w:pPr>
    </w:p>
    <w:p w:rsidR="00B64AD9" w:rsidRDefault="00B64AD9" w:rsidP="0016110C">
      <w:pPr>
        <w:pStyle w:val="a7"/>
        <w:spacing w:before="90" w:beforeAutospacing="0" w:after="75" w:afterAutospacing="0" w:line="360" w:lineRule="auto"/>
        <w:ind w:left="353" w:hangingChars="147" w:hanging="353"/>
        <w:rPr>
          <w:rFonts w:hint="eastAsia"/>
        </w:rPr>
      </w:pPr>
    </w:p>
    <w:p w:rsidR="00B64AD9" w:rsidRDefault="00B64AD9" w:rsidP="0016110C">
      <w:pPr>
        <w:pStyle w:val="a7"/>
        <w:spacing w:before="90" w:beforeAutospacing="0" w:after="75" w:afterAutospacing="0" w:line="360" w:lineRule="auto"/>
        <w:ind w:left="353" w:hangingChars="147" w:hanging="353"/>
        <w:rPr>
          <w:rFonts w:hint="eastAsia"/>
        </w:rPr>
      </w:pPr>
    </w:p>
    <w:p w:rsidR="00B64AD9" w:rsidRDefault="00B64AD9">
      <w:pPr>
        <w:rPr>
          <w:rFonts w:eastAsia="楷体_GB2312" w:hint="eastAsia"/>
          <w:b/>
          <w:bCs/>
          <w:sz w:val="24"/>
        </w:rPr>
      </w:pPr>
    </w:p>
    <w:p w:rsidR="00B64AD9" w:rsidRDefault="00B64AD9">
      <w:pPr>
        <w:jc w:val="center"/>
        <w:rPr>
          <w:rFonts w:ascii="宋体" w:hAnsi="宋体" w:hint="eastAsia"/>
          <w:bCs/>
          <w:sz w:val="28"/>
          <w:szCs w:val="28"/>
        </w:rPr>
      </w:pPr>
      <w:r>
        <w:rPr>
          <w:rFonts w:ascii="隶书" w:eastAsia="隶书" w:hAnsi="宋体" w:hint="eastAsia"/>
          <w:sz w:val="72"/>
          <w:szCs w:val="52"/>
        </w:rPr>
        <w:lastRenderedPageBreak/>
        <w:t>实验报告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1"/>
        <w:gridCol w:w="375"/>
        <w:gridCol w:w="405"/>
        <w:gridCol w:w="450"/>
        <w:gridCol w:w="795"/>
        <w:gridCol w:w="982"/>
      </w:tblGrid>
      <w:tr w:rsidR="00B64AD9">
        <w:tc>
          <w:tcPr>
            <w:tcW w:w="8798" w:type="dxa"/>
            <w:gridSpan w:val="6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1 实验环境</w:t>
            </w:r>
          </w:p>
          <w:p w:rsidR="009E476B" w:rsidRPr="00BA01D0" w:rsidRDefault="009E476B" w:rsidP="009E476B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BA01D0">
              <w:rPr>
                <w:rFonts w:ascii="楷体_GB2312" w:eastAsia="楷体_GB2312" w:hint="eastAsia"/>
                <w:bCs/>
                <w:sz w:val="24"/>
              </w:rPr>
              <w:t>硬件：</w:t>
            </w:r>
            <w:r>
              <w:rPr>
                <w:rFonts w:ascii="楷体_GB2312" w:eastAsia="楷体_GB2312"/>
                <w:bCs/>
                <w:sz w:val="24"/>
              </w:rPr>
              <w:t>Core i7-8750H</w:t>
            </w:r>
          </w:p>
          <w:p w:rsidR="009E476B" w:rsidRPr="00BA01D0" w:rsidRDefault="009E476B" w:rsidP="009E476B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BA01D0">
              <w:rPr>
                <w:rFonts w:ascii="楷体_GB2312" w:eastAsia="楷体_GB2312" w:hint="eastAsia"/>
                <w:bCs/>
                <w:sz w:val="24"/>
              </w:rPr>
              <w:t>软件：</w:t>
            </w:r>
            <w:r>
              <w:rPr>
                <w:rFonts w:ascii="楷体_GB2312" w:eastAsia="楷体_GB2312"/>
                <w:bCs/>
                <w:sz w:val="24"/>
              </w:rPr>
              <w:t>Matlab 2020a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2 实验目的</w:t>
            </w:r>
          </w:p>
          <w:p w:rsidR="00B64AD9" w:rsidRDefault="009E476B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掌握求解常微分方程的欧拉法，R</w:t>
            </w:r>
            <w:r>
              <w:rPr>
                <w:rFonts w:ascii="楷体_GB2312" w:eastAsia="楷体_GB2312"/>
                <w:bCs/>
                <w:sz w:val="24"/>
              </w:rPr>
              <w:t>unge-Kutta</w:t>
            </w:r>
            <w:r>
              <w:rPr>
                <w:rFonts w:ascii="楷体_GB2312" w:eastAsia="楷体_GB2312" w:hint="eastAsia"/>
                <w:bCs/>
                <w:sz w:val="24"/>
              </w:rPr>
              <w:t>方法（二阶的预估校正法，经典的四阶R-</w:t>
            </w:r>
            <w:r>
              <w:rPr>
                <w:rFonts w:ascii="楷体_GB2312" w:eastAsia="楷体_GB2312"/>
                <w:bCs/>
                <w:sz w:val="24"/>
              </w:rPr>
              <w:t>K</w:t>
            </w:r>
            <w:r>
              <w:rPr>
                <w:rFonts w:ascii="楷体_GB2312" w:eastAsia="楷体_GB2312" w:hint="eastAsia"/>
                <w:bCs/>
                <w:sz w:val="24"/>
              </w:rPr>
              <w:t>）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3实验原理</w:t>
            </w:r>
          </w:p>
          <w:p w:rsidR="00B64AD9" w:rsidRPr="009E476B" w:rsidRDefault="009E476B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9E476B">
              <w:rPr>
                <w:rFonts w:ascii="楷体_GB2312" w:eastAsia="楷体_GB2312" w:hint="eastAsia"/>
                <w:bCs/>
                <w:sz w:val="24"/>
              </w:rPr>
              <w:t>欧拉法，预估校正法，经典的四阶龙格库塔方法的格式</w:t>
            </w:r>
          </w:p>
          <w:p w:rsidR="00B64AD9" w:rsidRPr="009E476B" w:rsidRDefault="009E476B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E476B">
              <w:rPr>
                <w:rFonts w:ascii="楷体_GB2312" w:eastAsia="楷体_GB2312" w:hint="eastAsia"/>
                <w:bCs/>
                <w:sz w:val="24"/>
              </w:rPr>
              <w:t>具体公式原理如下：</w:t>
            </w:r>
          </w:p>
          <w:p w:rsidR="009E476B" w:rsidRDefault="009E476B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9E476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欧拉法</w:t>
            </w:r>
          </w:p>
          <w:p w:rsidR="00791AA8" w:rsidRPr="00791AA8" w:rsidRDefault="00791AA8" w:rsidP="00E1769D">
            <w:pPr>
              <w:tabs>
                <w:tab w:val="left" w:pos="5970"/>
              </w:tabs>
              <w:jc w:val="left"/>
              <w:rPr>
                <w:rFonts w:ascii="楷体_GB2312" w:eastAsia="楷体_GB2312"/>
                <w:bCs/>
                <w:sz w:val="24"/>
              </w:rPr>
            </w:pPr>
            <w:r w:rsidRPr="00791AA8">
              <w:rPr>
                <w:rFonts w:ascii="楷体_GB2312" w:eastAsia="楷体_GB2312"/>
                <w:bCs/>
                <w:sz w:val="24"/>
              </w:rPr>
              <w:t>将区间</w:t>
            </w:r>
            <w:r w:rsidR="00B53C6D" w:rsidRPr="00B53C6D">
              <w:rPr>
                <w:position w:val="-12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pt" o:ole="">
                  <v:imagedata r:id="rId7" o:title=""/>
                </v:shape>
                <o:OLEObject Type="Embed" ProgID="Equation.DSMT4" ShapeID="_x0000_i1025" DrawAspect="Content" ObjectID="_1667848742" r:id="rId8"/>
              </w:object>
            </w:r>
            <w:r w:rsidRPr="00791AA8">
              <w:rPr>
                <w:rFonts w:ascii="楷体_GB2312" w:eastAsia="楷体_GB2312"/>
                <w:bCs/>
                <w:sz w:val="24"/>
              </w:rPr>
              <w:t>进行</w:t>
            </w:r>
            <w:r w:rsidR="00E1769D">
              <w:rPr>
                <w:rFonts w:ascii="楷体_GB2312" w:eastAsia="楷体_GB2312"/>
                <w:bCs/>
                <w:sz w:val="24"/>
              </w:rPr>
              <w:t>N</w:t>
            </w:r>
            <w:r w:rsidRPr="00791AA8">
              <w:rPr>
                <w:rFonts w:ascii="楷体_GB2312" w:eastAsia="楷体_GB2312"/>
                <w:bCs/>
                <w:sz w:val="24"/>
              </w:rPr>
              <w:t>等分：</w:t>
            </w:r>
            <w:r w:rsidR="00B53C6D" w:rsidRPr="00B53C6D">
              <w:rPr>
                <w:position w:val="-12"/>
              </w:rPr>
              <w:object w:dxaOrig="1579" w:dyaOrig="360">
                <v:shape id="_x0000_i1026" type="#_x0000_t75" style="width:78.95pt;height:18pt" o:ole="">
                  <v:imagedata r:id="rId9" o:title=""/>
                </v:shape>
                <o:OLEObject Type="Embed" ProgID="Equation.DSMT4" ShapeID="_x0000_i1026" DrawAspect="Content" ObjectID="_1667848743" r:id="rId10"/>
              </w:object>
            </w:r>
            <w:r w:rsidRPr="00791AA8">
              <w:rPr>
                <w:rFonts w:ascii="楷体_GB2312" w:eastAsia="楷体_GB2312"/>
                <w:bCs/>
                <w:sz w:val="24"/>
              </w:rPr>
              <w:t>，步长</w:t>
            </w:r>
            <w:r w:rsidR="00E1769D" w:rsidRPr="00B53C6D">
              <w:rPr>
                <w:position w:val="-24"/>
              </w:rPr>
              <w:object w:dxaOrig="1120" w:dyaOrig="620">
                <v:shape id="_x0000_i1027" type="#_x0000_t75" style="width:56pt;height:31pt" o:ole="">
                  <v:imagedata r:id="rId11" o:title=""/>
                </v:shape>
                <o:OLEObject Type="Embed" ProgID="Equation.DSMT4" ShapeID="_x0000_i1027" DrawAspect="Content" ObjectID="_1667848744" r:id="rId12"/>
              </w:object>
            </w:r>
            <w:r w:rsidR="00B53C6D">
              <w:rPr>
                <w:rFonts w:ascii="楷体_GB2312" w:eastAsia="楷体_GB2312"/>
                <w:bCs/>
                <w:sz w:val="24"/>
              </w:rPr>
              <w:t xml:space="preserve"> </w:t>
            </w:r>
          </w:p>
          <w:p w:rsidR="00791AA8" w:rsidRDefault="00791AA8" w:rsidP="00E1769D">
            <w:pPr>
              <w:tabs>
                <w:tab w:val="left" w:pos="5970"/>
              </w:tabs>
              <w:jc w:val="left"/>
              <w:rPr>
                <w:rFonts w:ascii="楷体_GB2312" w:eastAsia="楷体_GB2312"/>
                <w:bCs/>
                <w:sz w:val="24"/>
              </w:rPr>
            </w:pPr>
            <w:r w:rsidRPr="00791AA8">
              <w:rPr>
                <w:rFonts w:ascii="楷体_GB2312" w:eastAsia="楷体_GB2312"/>
                <w:bCs/>
                <w:sz w:val="24"/>
              </w:rPr>
              <w:t>.并将</w:t>
            </w:r>
            <w:r w:rsidR="00B53C6D">
              <w:rPr>
                <w:rFonts w:ascii="楷体_GB2312" w:eastAsia="楷体_GB2312" w:hint="eastAsia"/>
                <w:bCs/>
                <w:sz w:val="24"/>
              </w:rPr>
              <w:t>其</w:t>
            </w:r>
            <w:r w:rsidRPr="00791AA8">
              <w:rPr>
                <w:rFonts w:ascii="楷体_GB2312" w:eastAsia="楷体_GB2312"/>
                <w:bCs/>
                <w:sz w:val="24"/>
              </w:rPr>
              <w:t>写成等价的积分形式</w:t>
            </w:r>
            <w:r w:rsidR="00B53C6D">
              <w:rPr>
                <w:rFonts w:ascii="楷体_GB2312" w:eastAsia="楷体_GB2312" w:hint="eastAsia"/>
                <w:bCs/>
                <w:sz w:val="24"/>
              </w:rPr>
              <w:t>，</w:t>
            </w:r>
            <w:r w:rsidRPr="00791AA8">
              <w:rPr>
                <w:rFonts w:ascii="楷体_GB2312" w:eastAsia="楷体_GB2312"/>
                <w:bCs/>
                <w:sz w:val="24"/>
              </w:rPr>
              <w:t>再对</w:t>
            </w:r>
            <w:r w:rsidR="00B53C6D">
              <w:rPr>
                <w:rFonts w:ascii="楷体_GB2312" w:eastAsia="楷体_GB2312" w:hint="eastAsia"/>
                <w:bCs/>
                <w:sz w:val="24"/>
              </w:rPr>
              <w:t>其</w:t>
            </w:r>
            <w:r w:rsidRPr="00791AA8">
              <w:rPr>
                <w:rFonts w:ascii="楷体_GB2312" w:eastAsia="楷体_GB2312"/>
                <w:bCs/>
                <w:sz w:val="24"/>
              </w:rPr>
              <w:t>右端积分用矩形公式计算，</w:t>
            </w:r>
            <w:r w:rsidR="00B53C6D">
              <w:rPr>
                <w:rFonts w:ascii="楷体_GB2312" w:eastAsia="楷体_GB2312" w:hint="eastAsia"/>
                <w:bCs/>
                <w:sz w:val="24"/>
              </w:rPr>
              <w:t>后在</w:t>
            </w:r>
            <w:r w:rsidRPr="00791AA8">
              <w:rPr>
                <w:rFonts w:ascii="楷体_GB2312" w:eastAsia="楷体_GB2312"/>
                <w:bCs/>
                <w:sz w:val="24"/>
              </w:rPr>
              <w:t>右端取，舍去余项。则得</w:t>
            </w:r>
            <w:r w:rsidR="00B53C6D" w:rsidRPr="00B53C6D">
              <w:rPr>
                <w:position w:val="-14"/>
              </w:rPr>
              <w:object w:dxaOrig="1939" w:dyaOrig="400">
                <v:shape id="_x0000_i1028" type="#_x0000_t75" style="width:96.95pt;height:20pt" o:ole="">
                  <v:imagedata r:id="rId13" o:title=""/>
                </v:shape>
                <o:OLEObject Type="Embed" ProgID="Equation.DSMT4" ShapeID="_x0000_i1028" DrawAspect="Content" ObjectID="_1667848745" r:id="rId14"/>
              </w:object>
            </w:r>
            <w:r w:rsidRPr="00791AA8">
              <w:rPr>
                <w:rFonts w:ascii="楷体_GB2312" w:eastAsia="楷体_GB2312"/>
                <w:bCs/>
                <w:sz w:val="24"/>
              </w:rPr>
              <w:t xml:space="preserve"> 作为</w:t>
            </w:r>
            <w:r w:rsidR="00B53C6D" w:rsidRPr="00B53C6D">
              <w:rPr>
                <w:position w:val="-12"/>
              </w:rPr>
              <w:object w:dxaOrig="560" w:dyaOrig="360">
                <v:shape id="_x0000_i1029" type="#_x0000_t75" style="width:28pt;height:18pt" o:ole="">
                  <v:imagedata r:id="rId15" o:title=""/>
                </v:shape>
                <o:OLEObject Type="Embed" ProgID="Equation.DSMT4" ShapeID="_x0000_i1029" DrawAspect="Content" ObjectID="_1667848746" r:id="rId16"/>
              </w:object>
            </w:r>
            <w:r w:rsidRPr="00791AA8">
              <w:rPr>
                <w:rFonts w:ascii="楷体_GB2312" w:eastAsia="楷体_GB2312"/>
                <w:bCs/>
                <w:sz w:val="24"/>
              </w:rPr>
              <w:t>的近似值</w:t>
            </w:r>
            <w:r w:rsidR="00B53C6D">
              <w:rPr>
                <w:rFonts w:ascii="楷体_GB2312" w:eastAsia="楷体_GB2312" w:hint="eastAsia"/>
                <w:bCs/>
                <w:sz w:val="24"/>
              </w:rPr>
              <w:t>，以此类推</w:t>
            </w:r>
            <w:r w:rsidR="00E1769D">
              <w:rPr>
                <w:rFonts w:ascii="楷体_GB2312" w:eastAsia="楷体_GB2312" w:hint="eastAsia"/>
                <w:bCs/>
                <w:sz w:val="24"/>
              </w:rPr>
              <w:t>，</w:t>
            </w:r>
            <w:r w:rsidR="00E1769D" w:rsidRPr="00E1769D">
              <w:rPr>
                <w:position w:val="-14"/>
              </w:rPr>
              <w:object w:dxaOrig="2120" w:dyaOrig="400">
                <v:shape id="_x0000_i1030" type="#_x0000_t75" style="width:106pt;height:20pt" o:ole="">
                  <v:imagedata r:id="rId17" o:title=""/>
                </v:shape>
                <o:OLEObject Type="Embed" ProgID="Equation.DSMT4" ShapeID="_x0000_i1030" DrawAspect="Content" ObjectID="_1667848747" r:id="rId18"/>
              </w:object>
            </w:r>
            <w:r w:rsidR="00E1769D">
              <w:rPr>
                <w:rFonts w:ascii="楷体_GB2312" w:eastAsia="楷体_GB2312"/>
                <w:bCs/>
                <w:sz w:val="24"/>
              </w:rPr>
              <w:t xml:space="preserve"> </w:t>
            </w:r>
            <w:r w:rsidR="00E1769D">
              <w:rPr>
                <w:rFonts w:ascii="楷体_GB2312" w:eastAsia="楷体_GB2312" w:hint="eastAsia"/>
                <w:bCs/>
                <w:sz w:val="24"/>
              </w:rPr>
              <w:t>，</w:t>
            </w:r>
            <w:r w:rsidR="00E1769D" w:rsidRPr="00E1769D">
              <w:rPr>
                <w:position w:val="-10"/>
              </w:rPr>
              <w:object w:dxaOrig="1579" w:dyaOrig="320">
                <v:shape id="_x0000_i1031" type="#_x0000_t75" style="width:78.95pt;height:16pt" o:ole="">
                  <v:imagedata r:id="rId19" o:title=""/>
                </v:shape>
                <o:OLEObject Type="Embed" ProgID="Equation.DSMT4" ShapeID="_x0000_i1031" DrawAspect="Content" ObjectID="_1667848748" r:id="rId20"/>
              </w:object>
            </w:r>
            <w:r w:rsidR="00E1769D">
              <w:rPr>
                <w:rFonts w:hint="eastAsia"/>
              </w:rPr>
              <w:t>为欧拉法计算公式</w:t>
            </w:r>
            <w:r w:rsidR="00E1769D">
              <w:rPr>
                <w:rFonts w:ascii="楷体_GB2312" w:eastAsia="楷体_GB2312"/>
                <w:bCs/>
                <w:sz w:val="24"/>
              </w:rPr>
              <w:t xml:space="preserve"> </w:t>
            </w:r>
          </w:p>
          <w:p w:rsidR="00B6209D" w:rsidRDefault="00B6209D" w:rsidP="00B6209D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Cs/>
                <w:sz w:val="24"/>
              </w:rPr>
            </w:pPr>
          </w:p>
          <w:p w:rsidR="00791AA8" w:rsidRDefault="00E1769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预估校正法</w:t>
            </w:r>
          </w:p>
          <w:p w:rsidR="00E1769D" w:rsidRDefault="00E1769D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E1769D">
              <w:rPr>
                <w:rFonts w:ascii="楷体_GB2312" w:eastAsia="楷体_GB2312" w:hint="eastAsia"/>
                <w:bCs/>
                <w:sz w:val="24"/>
              </w:rPr>
              <w:t>先用欧拉法求得</w:t>
            </w:r>
            <w:proofErr w:type="gramStart"/>
            <w:r w:rsidRPr="00E1769D">
              <w:rPr>
                <w:rFonts w:ascii="楷体_GB2312" w:eastAsia="楷体_GB2312" w:hint="eastAsia"/>
                <w:bCs/>
                <w:sz w:val="24"/>
              </w:rPr>
              <w:t>一个近步的</w:t>
            </w:r>
            <w:proofErr w:type="gramEnd"/>
            <w:r w:rsidRPr="00E1769D">
              <w:rPr>
                <w:rFonts w:ascii="楷体_GB2312" w:eastAsia="楷体_GB2312" w:hint="eastAsia"/>
                <w:bCs/>
                <w:sz w:val="24"/>
              </w:rPr>
              <w:t>近似值</w:t>
            </w:r>
            <w:r w:rsidRPr="00E1769D">
              <w:rPr>
                <w:position w:val="-12"/>
              </w:rPr>
              <w:object w:dxaOrig="420" w:dyaOrig="360">
                <v:shape id="_x0000_i1032" type="#_x0000_t75" style="width:21pt;height:18pt" o:ole="">
                  <v:imagedata r:id="rId21" o:title=""/>
                </v:shape>
                <o:OLEObject Type="Embed" ProgID="Equation.DSMT4" ShapeID="_x0000_i1032" DrawAspect="Content" ObjectID="_1667848749" r:id="rId22"/>
              </w:object>
            </w:r>
            <w:r>
              <w:rPr>
                <w:rFonts w:ascii="楷体_GB2312" w:eastAsia="楷体_GB2312" w:hint="eastAsia"/>
                <w:bCs/>
                <w:sz w:val="24"/>
              </w:rPr>
              <w:t>，称之为预测值，预测值</w:t>
            </w:r>
            <w:r w:rsidRPr="00E1769D">
              <w:rPr>
                <w:position w:val="-12"/>
              </w:rPr>
              <w:object w:dxaOrig="420" w:dyaOrig="360">
                <v:shape id="_x0000_i1033" type="#_x0000_t75" style="width:21pt;height:18pt" o:ole="">
                  <v:imagedata r:id="rId23" o:title=""/>
                </v:shape>
                <o:OLEObject Type="Embed" ProgID="Equation.DSMT4" ShapeID="_x0000_i1033" DrawAspect="Content" ObjectID="_1667848750" r:id="rId24"/>
              </w:object>
            </w:r>
            <w:r w:rsidRPr="00B6209D">
              <w:rPr>
                <w:rFonts w:ascii="楷体_GB2312" w:eastAsia="楷体_GB2312" w:hint="eastAsia"/>
                <w:bCs/>
                <w:sz w:val="24"/>
              </w:rPr>
              <w:t>的精度可能很差</w:t>
            </w:r>
            <w:r w:rsidR="00B6209D">
              <w:rPr>
                <w:rFonts w:ascii="楷体_GB2312" w:eastAsia="楷体_GB2312" w:hint="eastAsia"/>
                <w:bCs/>
                <w:sz w:val="24"/>
              </w:rPr>
              <w:t>，再用梯形公式校正一次，将其称为改进的欧拉公式</w:t>
            </w:r>
          </w:p>
          <w:p w:rsidR="00B6209D" w:rsidRPr="00E1769D" w:rsidRDefault="00665D33" w:rsidP="00665D33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Cs/>
                <w:sz w:val="24"/>
              </w:rPr>
            </w:pPr>
            <w:r w:rsidRPr="00B6209D">
              <w:rPr>
                <w:position w:val="-112"/>
              </w:rPr>
              <w:object w:dxaOrig="2200" w:dyaOrig="2360">
                <v:shape id="_x0000_i1034" type="#_x0000_t75" style="width:110pt;height:118pt" o:ole="">
                  <v:imagedata r:id="rId25" o:title=""/>
                </v:shape>
                <o:OLEObject Type="Embed" ProgID="Equation.DSMT4" ShapeID="_x0000_i1034" DrawAspect="Content" ObjectID="_1667848751" r:id="rId26"/>
              </w:object>
            </w:r>
          </w:p>
          <w:p w:rsidR="00E1769D" w:rsidRDefault="00E1769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665D33" w:rsidRDefault="00665D3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proofErr w:type="gramStart"/>
            <w:r>
              <w:rPr>
                <w:rFonts w:ascii="楷体_GB2312" w:eastAsia="楷体_GB2312" w:hint="eastAsia"/>
                <w:b/>
                <w:bCs/>
                <w:sz w:val="24"/>
              </w:rPr>
              <w:t>四阶龙格</w:t>
            </w:r>
            <w:proofErr w:type="gramEnd"/>
            <w:r>
              <w:rPr>
                <w:rFonts w:ascii="楷体_GB2312" w:eastAsia="楷体_GB2312" w:hint="eastAsia"/>
                <w:b/>
                <w:bCs/>
                <w:sz w:val="24"/>
              </w:rPr>
              <w:t>-</w:t>
            </w:r>
            <w:proofErr w:type="gramStart"/>
            <w:r>
              <w:rPr>
                <w:rFonts w:ascii="楷体_GB2312" w:eastAsia="楷体_GB2312" w:hint="eastAsia"/>
                <w:b/>
                <w:bCs/>
                <w:sz w:val="24"/>
              </w:rPr>
              <w:t>库塔方</w:t>
            </w:r>
            <w:proofErr w:type="gramEnd"/>
            <w:r>
              <w:rPr>
                <w:rFonts w:ascii="楷体_GB2312" w:eastAsia="楷体_GB2312" w:hint="eastAsia"/>
                <w:b/>
                <w:bCs/>
                <w:sz w:val="24"/>
              </w:rPr>
              <w:t>法</w:t>
            </w:r>
          </w:p>
          <w:p w:rsidR="00665D33" w:rsidRPr="00665D33" w:rsidRDefault="00665D33" w:rsidP="00665D33">
            <w:pPr>
              <w:widowControl/>
              <w:jc w:val="left"/>
              <w:rPr>
                <w:rFonts w:ascii="楷体_GB2312" w:eastAsia="楷体_GB2312"/>
                <w:bCs/>
                <w:sz w:val="24"/>
              </w:rPr>
            </w:pPr>
            <w:r w:rsidRPr="00665D33">
              <w:rPr>
                <w:rFonts w:ascii="楷体_GB2312" w:eastAsia="楷体_GB2312"/>
                <w:bCs/>
                <w:sz w:val="24"/>
              </w:rPr>
              <w:t>当用点</w:t>
            </w:r>
            <w:r w:rsidRPr="00665D33">
              <w:rPr>
                <w:position w:val="-12"/>
              </w:rPr>
              <w:object w:dxaOrig="260" w:dyaOrig="360">
                <v:shape id="_x0000_i1035" type="#_x0000_t75" style="width:13pt;height:18pt" o:ole="">
                  <v:imagedata r:id="rId27" o:title=""/>
                </v:shape>
                <o:OLEObject Type="Embed" ProgID="Equation.DSMT4" ShapeID="_x0000_i1035" DrawAspect="Content" ObjectID="_1667848752" r:id="rId28"/>
              </w:object>
            </w:r>
            <w:r w:rsidRPr="00665D33">
              <w:rPr>
                <w:rFonts w:ascii="楷体_GB2312" w:eastAsia="楷体_GB2312"/>
                <w:bCs/>
                <w:sz w:val="24"/>
              </w:rPr>
              <w:t>处的斜率近似值K1与右端点</w:t>
            </w:r>
            <w:r w:rsidRPr="00665D33">
              <w:rPr>
                <w:position w:val="-12"/>
              </w:rPr>
              <w:object w:dxaOrig="400" w:dyaOrig="360">
                <v:shape id="_x0000_i1036" type="#_x0000_t75" style="width:20pt;height:18pt" o:ole="">
                  <v:imagedata r:id="rId29" o:title=""/>
                </v:shape>
                <o:OLEObject Type="Embed" ProgID="Equation.DSMT4" ShapeID="_x0000_i1036" DrawAspect="Content" ObjectID="_1667848753" r:id="rId30"/>
              </w:object>
            </w:r>
            <w:r w:rsidRPr="00665D33">
              <w:rPr>
                <w:rFonts w:ascii="楷体_GB2312" w:eastAsia="楷体_GB2312"/>
                <w:bCs/>
                <w:sz w:val="24"/>
              </w:rPr>
              <w:t>处的斜率K2的算术平均值作为平均斜率K*的近似值，那么就会得到二阶精度的改进拉格朗日中值定理</w:t>
            </w:r>
            <w:r>
              <w:rPr>
                <w:rFonts w:ascii="楷体_GB2312" w:eastAsia="楷体_GB2312" w:hint="eastAsia"/>
                <w:bCs/>
                <w:sz w:val="24"/>
              </w:rPr>
              <w:t>,以此类推，</w:t>
            </w:r>
            <w:r w:rsidRPr="00665D33">
              <w:rPr>
                <w:rFonts w:ascii="楷体_GB2312" w:eastAsia="楷体_GB2312"/>
                <w:bCs/>
                <w:sz w:val="24"/>
              </w:rPr>
              <w:t>如果在区间</w:t>
            </w:r>
            <w:r w:rsidRPr="00665D33">
              <w:rPr>
                <w:position w:val="-12"/>
              </w:rPr>
              <w:object w:dxaOrig="859" w:dyaOrig="360">
                <v:shape id="_x0000_i1037" type="#_x0000_t75" style="width:42.95pt;height:18pt" o:ole="">
                  <v:imagedata r:id="rId31" o:title=""/>
                </v:shape>
                <o:OLEObject Type="Embed" ProgID="Equation.DSMT4" ShapeID="_x0000_i1037" DrawAspect="Content" ObjectID="_1667848754" r:id="rId32"/>
              </w:object>
            </w:r>
            <w:r w:rsidRPr="00665D33">
              <w:rPr>
                <w:rFonts w:ascii="楷体_GB2312" w:eastAsia="楷体_GB2312"/>
                <w:bCs/>
                <w:sz w:val="24"/>
              </w:rPr>
              <w:t>内多预估几个点上的斜率值K1、K2、</w:t>
            </w:r>
            <w:r w:rsidRPr="00665D33">
              <w:rPr>
                <w:rFonts w:ascii="楷体_GB2312" w:eastAsia="楷体_GB2312"/>
                <w:bCs/>
                <w:sz w:val="24"/>
              </w:rPr>
              <w:t>……</w:t>
            </w:r>
            <w:r w:rsidRPr="00665D33">
              <w:rPr>
                <w:rFonts w:ascii="楷体_GB2312" w:eastAsia="楷体_GB2312"/>
                <w:bCs/>
                <w:sz w:val="24"/>
              </w:rPr>
              <w:t>Km，并用他们的加权平均</w:t>
            </w:r>
            <w:r w:rsidRPr="00665D33">
              <w:rPr>
                <w:rFonts w:ascii="楷体_GB2312" w:eastAsia="楷体_GB2312"/>
                <w:bCs/>
                <w:sz w:val="24"/>
              </w:rPr>
              <w:lastRenderedPageBreak/>
              <w:t>数作为平均斜率K*的近似值，显然能构造出具有很高精度的高阶计算公式。经数学推导、求解，可以</w:t>
            </w:r>
            <w:proofErr w:type="gramStart"/>
            <w:r w:rsidRPr="00665D33">
              <w:rPr>
                <w:rFonts w:ascii="楷体_GB2312" w:eastAsia="楷体_GB2312"/>
                <w:bCs/>
                <w:sz w:val="24"/>
              </w:rPr>
              <w:t>得出四阶龙</w:t>
            </w:r>
            <w:proofErr w:type="gramEnd"/>
            <w:r w:rsidRPr="00665D33">
              <w:rPr>
                <w:rFonts w:ascii="楷体_GB2312" w:eastAsia="楷体_GB2312"/>
                <w:bCs/>
                <w:sz w:val="24"/>
              </w:rPr>
              <w:t>格－</w:t>
            </w:r>
            <w:proofErr w:type="gramStart"/>
            <w:r w:rsidRPr="00665D33">
              <w:rPr>
                <w:rFonts w:ascii="楷体_GB2312" w:eastAsia="楷体_GB2312"/>
                <w:bCs/>
                <w:sz w:val="24"/>
              </w:rPr>
              <w:t>库塔公</w:t>
            </w:r>
            <w:proofErr w:type="gramEnd"/>
            <w:r w:rsidRPr="00665D33">
              <w:rPr>
                <w:rFonts w:ascii="楷体_GB2312" w:eastAsia="楷体_GB2312"/>
                <w:bCs/>
                <w:sz w:val="24"/>
              </w:rPr>
              <w:t>式</w:t>
            </w:r>
          </w:p>
          <w:p w:rsidR="00665D33" w:rsidRPr="00665D33" w:rsidRDefault="00665D33" w:rsidP="00665D33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Cs/>
                <w:sz w:val="24"/>
              </w:rPr>
            </w:pPr>
            <w:r w:rsidRPr="00665D33">
              <w:rPr>
                <w:position w:val="-172"/>
              </w:rPr>
              <w:object w:dxaOrig="3260" w:dyaOrig="3560">
                <v:shape id="_x0000_i1038" type="#_x0000_t75" style="width:163pt;height:178pt" o:ole="">
                  <v:imagedata r:id="rId33" o:title=""/>
                </v:shape>
                <o:OLEObject Type="Embed" ProgID="Equation.DSMT4" ShapeID="_x0000_i1038" DrawAspect="Content" ObjectID="_1667848755" r:id="rId34"/>
              </w:object>
            </w:r>
          </w:p>
          <w:p w:rsidR="00E1769D" w:rsidRPr="00791AA8" w:rsidRDefault="00E1769D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4实验内容</w:t>
            </w:r>
          </w:p>
          <w:p w:rsidR="00B64AD9" w:rsidRDefault="009E476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a</w:t>
            </w:r>
            <w:r>
              <w:rPr>
                <w:rFonts w:ascii="楷体_GB2312" w:eastAsia="楷体_GB2312"/>
                <w:b/>
                <w:bCs/>
                <w:sz w:val="24"/>
              </w:rPr>
              <w:t>)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用欧拉法，预估校正法，经典的四阶龙格库塔法求解下列O</w:t>
            </w:r>
            <w:r>
              <w:rPr>
                <w:rFonts w:ascii="楷体_GB2312" w:eastAsia="楷体_GB2312"/>
                <w:b/>
                <w:bCs/>
                <w:sz w:val="24"/>
              </w:rPr>
              <w:t>DE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问题：</w:t>
            </w:r>
          </w:p>
          <w:p w:rsidR="009E476B" w:rsidRPr="009E476B" w:rsidRDefault="009E476B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9E476B">
              <w:rPr>
                <w:rFonts w:ascii="楷体_GB2312" w:eastAsia="楷体_GB2312" w:hint="eastAsia"/>
                <w:bCs/>
                <w:sz w:val="24"/>
              </w:rPr>
              <w:t>例题：在区间[</w:t>
            </w:r>
            <w:r w:rsidRPr="009E476B">
              <w:rPr>
                <w:rFonts w:ascii="楷体_GB2312" w:eastAsia="楷体_GB2312"/>
                <w:bCs/>
                <w:sz w:val="24"/>
              </w:rPr>
              <w:t>0</w:t>
            </w:r>
            <w:r w:rsidRPr="009E476B">
              <w:rPr>
                <w:rFonts w:ascii="楷体_GB2312" w:eastAsia="楷体_GB2312" w:hint="eastAsia"/>
                <w:bCs/>
                <w:sz w:val="24"/>
              </w:rPr>
              <w:t>,</w:t>
            </w:r>
            <w:r w:rsidRPr="009E476B">
              <w:rPr>
                <w:rFonts w:ascii="楷体_GB2312" w:eastAsia="楷体_GB2312"/>
                <w:bCs/>
                <w:sz w:val="24"/>
              </w:rPr>
              <w:t>1]</w:t>
            </w:r>
            <w:r>
              <w:rPr>
                <w:rFonts w:ascii="楷体_GB2312" w:eastAsia="楷体_GB2312" w:hint="eastAsia"/>
                <w:bCs/>
                <w:sz w:val="24"/>
              </w:rPr>
              <w:t>上以h</w:t>
            </w:r>
            <w:r>
              <w:rPr>
                <w:rFonts w:ascii="楷体_GB2312" w:eastAsia="楷体_GB2312"/>
                <w:bCs/>
                <w:sz w:val="24"/>
              </w:rPr>
              <w:t>=0.1</w:t>
            </w:r>
            <w:r>
              <w:rPr>
                <w:rFonts w:ascii="楷体_GB2312" w:eastAsia="楷体_GB2312" w:hint="eastAsia"/>
                <w:bCs/>
                <w:sz w:val="24"/>
              </w:rPr>
              <w:t>用欧拉法，预估校正法，经典的四阶龙格库塔法求解微分方程</w:t>
            </w:r>
            <w:bookmarkStart w:id="1" w:name="MTBlankEqn"/>
            <w:r w:rsidR="001D2B6C" w:rsidRPr="001D2B6C">
              <w:rPr>
                <w:position w:val="-24"/>
              </w:rPr>
              <w:object w:dxaOrig="1500" w:dyaOrig="620">
                <v:shape id="_x0000_i1039" type="#_x0000_t75" style="width:75pt;height:31pt" o:ole="">
                  <v:imagedata r:id="rId35" o:title=""/>
                </v:shape>
                <o:OLEObject Type="Embed" ProgID="Equation.DSMT4" ShapeID="_x0000_i1039" DrawAspect="Content" ObjectID="_1667848756" r:id="rId36"/>
              </w:object>
            </w:r>
            <w:bookmarkEnd w:id="1"/>
            <w:r w:rsidR="001D2B6C">
              <w:rPr>
                <w:rFonts w:hint="eastAsia"/>
              </w:rPr>
              <w:t>，</w:t>
            </w:r>
            <w:r w:rsidR="001D2B6C" w:rsidRPr="001D2B6C">
              <w:rPr>
                <w:rFonts w:ascii="楷体_GB2312" w:eastAsia="楷体_GB2312" w:hint="eastAsia"/>
                <w:bCs/>
                <w:sz w:val="24"/>
              </w:rPr>
              <w:t>初值y</w:t>
            </w:r>
            <w:r w:rsidR="001D2B6C" w:rsidRPr="001D2B6C">
              <w:rPr>
                <w:rFonts w:ascii="楷体_GB2312" w:eastAsia="楷体_GB2312"/>
                <w:bCs/>
                <w:sz w:val="24"/>
              </w:rPr>
              <w:t>(0)= 1;</w:t>
            </w:r>
            <w:r w:rsidR="001D2B6C" w:rsidRPr="001D2B6C">
              <w:rPr>
                <w:rFonts w:ascii="楷体_GB2312" w:eastAsia="楷体_GB2312" w:hint="eastAsia"/>
                <w:bCs/>
                <w:sz w:val="24"/>
              </w:rPr>
              <w:t>其精确解为</w:t>
            </w:r>
            <w:r w:rsidR="001D2B6C">
              <w:rPr>
                <w:rFonts w:ascii="楷体_GB2312" w:eastAsia="楷体_GB2312"/>
                <w:bCs/>
                <w:sz w:val="24"/>
              </w:rPr>
              <w:t xml:space="preserve"> </w:t>
            </w:r>
            <w:r w:rsidR="001D2B6C" w:rsidRPr="001D2B6C">
              <w:rPr>
                <w:position w:val="-10"/>
              </w:rPr>
              <w:object w:dxaOrig="1060" w:dyaOrig="360">
                <v:shape id="_x0000_i1040" type="#_x0000_t75" style="width:53pt;height:18pt" o:ole="">
                  <v:imagedata r:id="rId37" o:title=""/>
                </v:shape>
                <o:OLEObject Type="Embed" ProgID="Equation.DSMT4" ShapeID="_x0000_i1040" DrawAspect="Content" ObjectID="_1667848757" r:id="rId38"/>
              </w:object>
            </w:r>
            <w:r w:rsidR="001D2B6C">
              <w:rPr>
                <w:rFonts w:hint="eastAsia"/>
              </w:rPr>
              <w:t>，</w:t>
            </w:r>
            <w:r w:rsidR="001D2B6C" w:rsidRPr="001D2B6C">
              <w:rPr>
                <w:rFonts w:ascii="楷体_GB2312" w:eastAsia="楷体_GB2312" w:hint="eastAsia"/>
                <w:bCs/>
                <w:sz w:val="24"/>
              </w:rPr>
              <w:t>且计算结果与精确解进行比较，对三个算法的收敛性的进行分析比较。</w:t>
            </w:r>
          </w:p>
          <w:p w:rsidR="001D2B6C" w:rsidRDefault="001D2B6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b</w:t>
            </w:r>
            <w:r>
              <w:rPr>
                <w:rFonts w:ascii="楷体_GB2312" w:eastAsia="楷体_GB2312"/>
                <w:b/>
                <w:bCs/>
                <w:sz w:val="24"/>
              </w:rPr>
              <w:t>)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用欧拉法，预估校正法，经典的四阶龙格库塔法求解初值问题</w:t>
            </w:r>
            <w:r w:rsidRPr="001D2B6C">
              <w:rPr>
                <w:position w:val="-24"/>
              </w:rPr>
              <w:object w:dxaOrig="1359" w:dyaOrig="620">
                <v:shape id="_x0000_i1041" type="#_x0000_t75" style="width:67.95pt;height:31pt" o:ole="">
                  <v:imagedata r:id="rId39" o:title=""/>
                </v:shape>
                <o:OLEObject Type="Embed" ProgID="Equation.DSMT4" ShapeID="_x0000_i1041" DrawAspect="Content" ObjectID="_1667848758" r:id="rId40"/>
              </w:objec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</w:t>
            </w:r>
          </w:p>
          <w:p w:rsidR="001D2B6C" w:rsidRDefault="001D2B6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1D2B6C">
              <w:rPr>
                <w:rFonts w:ascii="楷体_GB2312" w:eastAsia="楷体_GB2312" w:hint="eastAsia"/>
                <w:bCs/>
                <w:sz w:val="24"/>
              </w:rPr>
              <w:t>初值y</w:t>
            </w:r>
            <w:r w:rsidRPr="001D2B6C">
              <w:rPr>
                <w:rFonts w:ascii="楷体_GB2312" w:eastAsia="楷体_GB2312"/>
                <w:bCs/>
                <w:sz w:val="24"/>
              </w:rPr>
              <w:t>(0)=1,</w:t>
            </w:r>
            <w:r w:rsidRPr="001D2B6C">
              <w:rPr>
                <w:rFonts w:ascii="楷体_GB2312" w:eastAsia="楷体_GB2312" w:hint="eastAsia"/>
                <w:bCs/>
                <w:sz w:val="24"/>
              </w:rPr>
              <w:t>比较三种算法的精度；并计算结果与精确解</w:t>
            </w:r>
            <w:r w:rsidRPr="001D2B6C">
              <w:rPr>
                <w:position w:val="-24"/>
              </w:rPr>
              <w:object w:dxaOrig="1260" w:dyaOrig="620">
                <v:shape id="_x0000_i1042" type="#_x0000_t75" style="width:63pt;height:31pt" o:ole="">
                  <v:imagedata r:id="rId41" o:title=""/>
                </v:shape>
                <o:OLEObject Type="Embed" ProgID="Equation.DSMT4" ShapeID="_x0000_i1042" DrawAspect="Content" ObjectID="_1667848759" r:id="rId42"/>
              </w:object>
            </w:r>
            <w:r w:rsidRPr="001D2B6C">
              <w:rPr>
                <w:rFonts w:ascii="楷体_GB2312" w:eastAsia="楷体_GB2312" w:hint="eastAsia"/>
                <w:bCs/>
                <w:sz w:val="24"/>
              </w:rPr>
              <w:t>比较</w:t>
            </w:r>
            <w:r w:rsidR="00791AA8">
              <w:rPr>
                <w:rFonts w:ascii="楷体_GB2312" w:eastAsia="楷体_GB2312" w:hint="eastAsia"/>
                <w:bCs/>
                <w:sz w:val="24"/>
              </w:rPr>
              <w:t>。</w:t>
            </w:r>
          </w:p>
          <w:p w:rsidR="00791AA8" w:rsidRDefault="00791AA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791AA8">
              <w:rPr>
                <w:rFonts w:ascii="楷体_GB2312" w:eastAsia="楷体_GB2312" w:hint="eastAsia"/>
                <w:bCs/>
                <w:sz w:val="24"/>
              </w:rPr>
              <w:t>考虑在区间[</w:t>
            </w:r>
            <w:r w:rsidRPr="00791AA8">
              <w:rPr>
                <w:rFonts w:ascii="楷体_GB2312" w:eastAsia="楷体_GB2312"/>
                <w:bCs/>
                <w:sz w:val="24"/>
              </w:rPr>
              <w:t>0,1]</w:t>
            </w:r>
            <w:r w:rsidRPr="00791AA8">
              <w:rPr>
                <w:rFonts w:ascii="楷体_GB2312" w:eastAsia="楷体_GB2312" w:hint="eastAsia"/>
                <w:bCs/>
                <w:sz w:val="24"/>
              </w:rPr>
              <w:t>上分别取步长h</w:t>
            </w:r>
            <w:r w:rsidRPr="00791AA8">
              <w:rPr>
                <w:rFonts w:ascii="楷体_GB2312" w:eastAsia="楷体_GB2312"/>
                <w:bCs/>
                <w:sz w:val="24"/>
              </w:rPr>
              <w:t>=</w:t>
            </w:r>
            <w:r>
              <w:rPr>
                <w:rFonts w:ascii="楷体_GB2312" w:eastAsia="楷体_GB2312"/>
                <w:bCs/>
                <w:sz w:val="24"/>
              </w:rPr>
              <w:t>0.1;0.05</w:t>
            </w:r>
            <w:r>
              <w:rPr>
                <w:rFonts w:ascii="楷体_GB2312" w:eastAsia="楷体_GB2312" w:hint="eastAsia"/>
                <w:bCs/>
                <w:sz w:val="24"/>
              </w:rPr>
              <w:t>时进行计算，对三个算法的收敛性进行比较。</w:t>
            </w:r>
          </w:p>
          <w:p w:rsidR="00791AA8" w:rsidRPr="001D2B6C" w:rsidRDefault="00791AA8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5实验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AB12BF" w:rsidRDefault="00665D3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b)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各方</w:t>
            </w:r>
            <w:proofErr w:type="gramStart"/>
            <w:r>
              <w:rPr>
                <w:rFonts w:ascii="楷体_GB2312" w:eastAsia="楷体_GB2312" w:hint="eastAsia"/>
                <w:b/>
                <w:bCs/>
                <w:sz w:val="24"/>
              </w:rPr>
              <w:t>法</w:t>
            </w:r>
            <w:r w:rsidR="00D76C49">
              <w:rPr>
                <w:rFonts w:ascii="楷体_GB2312" w:eastAsia="楷体_GB2312" w:hint="eastAsia"/>
                <w:b/>
                <w:bCs/>
                <w:sz w:val="24"/>
              </w:rPr>
              <w:t>结果</w:t>
            </w:r>
            <w:proofErr w:type="gramEnd"/>
            <w:r w:rsidR="00AB12BF">
              <w:rPr>
                <w:rFonts w:ascii="楷体_GB2312" w:eastAsia="楷体_GB2312" w:hint="eastAsia"/>
                <w:b/>
                <w:bCs/>
                <w:sz w:val="24"/>
              </w:rPr>
              <w:t>如下：（从左到右每列依次代表</w:t>
            </w:r>
            <w:r w:rsidR="00AB12BF">
              <w:rPr>
                <w:rFonts w:ascii="楷体_GB2312" w:eastAsia="楷体_GB2312"/>
                <w:b/>
                <w:bCs/>
                <w:sz w:val="24"/>
              </w:rPr>
              <w:t>x,</w:t>
            </w:r>
            <w:r w:rsidR="00AB12BF">
              <w:rPr>
                <w:rFonts w:ascii="楷体_GB2312" w:eastAsia="楷体_GB2312" w:hint="eastAsia"/>
                <w:b/>
                <w:bCs/>
                <w:sz w:val="24"/>
              </w:rPr>
              <w:t>精确值，欧拉法结果，预估校正法结果，四阶龙格库塔法结果）</w:t>
            </w:r>
          </w:p>
          <w:p w:rsidR="00AB12BF" w:rsidRPr="00AB12BF" w:rsidRDefault="00AB12BF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AB12BF">
              <w:rPr>
                <w:rFonts w:ascii="楷体_GB2312" w:eastAsia="楷体_GB2312" w:hint="eastAsia"/>
                <w:bCs/>
                <w:sz w:val="24"/>
              </w:rPr>
              <w:t>步长为0</w:t>
            </w:r>
            <w:r w:rsidRPr="00AB12BF">
              <w:rPr>
                <w:rFonts w:ascii="楷体_GB2312" w:eastAsia="楷体_GB2312"/>
                <w:bCs/>
                <w:sz w:val="24"/>
              </w:rPr>
              <w:t>.1</w:t>
            </w:r>
            <w:r w:rsidRPr="00AB12BF">
              <w:rPr>
                <w:rFonts w:ascii="楷体_GB2312" w:eastAsia="楷体_GB2312" w:hint="eastAsia"/>
                <w:bCs/>
                <w:sz w:val="24"/>
              </w:rPr>
              <w:t>时</w:t>
            </w:r>
            <w:r>
              <w:rPr>
                <w:rFonts w:ascii="楷体_GB2312" w:eastAsia="楷体_GB2312" w:hint="eastAsia"/>
                <w:bCs/>
                <w:sz w:val="24"/>
              </w:rPr>
              <w:t>：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     0    1.0000    1.0000    1.0000    1.0000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0.1000    0.9094    0.9000    0.9095    0.9094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0.2000    0.8351    0.8190    0.8354    0.8351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0.3000    0.7742    0.7535    0.7745    0.7742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0.4000    0.7239    0.7004    0.7243    0.7239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0.5000    0.6823    0.6572    0.6827    0.6823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0.6000    0.6476    0.6218    0.6480    0.6476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0.7000    0.6182    0.5925    0.6186    0.6182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0.8000    0.5931    0.5680    0.5935    0.5931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0.9000    0.5712    0.5472    0.5716    0.5712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1.0000    0.5518    0.5291    0.5521    0.5518</w:t>
            </w:r>
          </w:p>
          <w:p w:rsidR="00B64AD9" w:rsidRPr="009548D9" w:rsidRDefault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 w:hint="eastAsia"/>
                <w:bCs/>
                <w:sz w:val="24"/>
              </w:rPr>
              <w:lastRenderedPageBreak/>
              <w:t>可见，欧拉法一般有一位有效数字，预估校正法前期有两位，但多数为一位有效数字，四阶龙格库塔</w:t>
            </w:r>
            <w:r w:rsidR="009548D9" w:rsidRPr="009548D9">
              <w:rPr>
                <w:rFonts w:ascii="楷体_GB2312" w:eastAsia="楷体_GB2312" w:hint="eastAsia"/>
                <w:bCs/>
                <w:sz w:val="24"/>
              </w:rPr>
              <w:t>有四位有效数字，以下将位数增多，为：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                0   1.000000000000000   1.000000000000000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0.100000000000000   0.909361605126139   0.909361752330248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0.200000000000000   0.835105368139542   0.835105621133404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0.300000000000000   0.774155040612395   0.774155366476807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0.400000000000000   0.723945649718491   0.723946022538553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0.500000000000000   0.682346992176713   0.682347391787578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0.600000000000000   0.647597730590951   0.647598141525220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0.700000000000000   0.618248703220305   0.618249113827023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0.800000000000000   0.593114232634733   0.593114634344162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0.900000000000000   0.571230371935542   0.571230758647548</w:t>
            </w:r>
          </w:p>
          <w:p w:rsid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1.000000000000000   0.551819161757164   0.551819529334232</w:t>
            </w:r>
          </w:p>
          <w:p w:rsidR="000C4B5C" w:rsidRDefault="000C4B5C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可见四阶龙格库塔有五到六位的有效数字</w:t>
            </w:r>
          </w:p>
          <w:p w:rsidR="000C4B5C" w:rsidRDefault="000C4B5C" w:rsidP="009548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:rsidR="00402660" w:rsidRDefault="00402660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各方法对比图如下：</w:t>
            </w:r>
          </w:p>
          <w:p w:rsidR="000C4B5C" w:rsidRDefault="000C4B5C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0C4B5C" w:rsidRDefault="000C4B5C" w:rsidP="009548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:rsidR="000C4B5C" w:rsidRDefault="00633D8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>
                  <wp:extent cx="5443855" cy="40894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3855" cy="408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:rsidR="00B64AD9" w:rsidRPr="00AB12BF" w:rsidRDefault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 w:hint="eastAsia"/>
                <w:bCs/>
                <w:sz w:val="24"/>
              </w:rPr>
              <w:lastRenderedPageBreak/>
              <w:t>步长为0</w:t>
            </w:r>
            <w:r w:rsidRPr="00AB12BF">
              <w:rPr>
                <w:rFonts w:ascii="楷体_GB2312" w:eastAsia="楷体_GB2312"/>
                <w:bCs/>
                <w:sz w:val="24"/>
              </w:rPr>
              <w:t>.05</w:t>
            </w:r>
            <w:r w:rsidRPr="00AB12BF">
              <w:rPr>
                <w:rFonts w:ascii="楷体_GB2312" w:eastAsia="楷体_GB2312" w:hint="eastAsia"/>
                <w:bCs/>
                <w:sz w:val="24"/>
              </w:rPr>
              <w:t>时：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     0    1.0000    1.0000    1.0000    1.0000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0.0500    0.9524    0.9500    0.9524    0.9524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0.1000    0.9094    0.9049    0.9094    0.9094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0.1500    0.8704    0.8642    0.8704    0.8704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0.2000    0.8351    0.8274    0.8352    0.8351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0.2500    0.8031    0.7942    0.8032    0.8031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0.3000    0.7742    0.7642    0.7742    0.7742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0.3500    0.7479    0.7371    0.7479    0.7479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0.4000    0.7239    0.7126    0.7240    0.7239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0.4500    0.7022    0.6904    0.7023    0.7022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0.5000    0.6823    0.6702    0.6824    0.6823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0.5500    0.6642    0.6519    0.6643    0.6642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0.6000    0.6476    0.6351    0.6477    0.6476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0.6500    0.6323    0.6199    0.6324    0.6323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0.7000    0.6182    0.6058    0.6183    0.6182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0.7500    0.6052    0.5929    0.6053    0.6052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0.8000    0.5931    0.5810    0.5932    0.5931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0.8500    0.5818    0.5699    0.5819    0.5818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0.9000    0.5712    0.5596    0.5713    0.5712</w:t>
            </w:r>
          </w:p>
          <w:p w:rsidR="00AB12BF" w:rsidRPr="00AB12BF" w:rsidRDefault="00AB12BF" w:rsidP="00AB12B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 xml:space="preserve">    0.9500    0.5613    0.5499    0.5613    0.5613</w:t>
            </w:r>
          </w:p>
          <w:p w:rsidR="00AB12BF" w:rsidRDefault="00AB12BF" w:rsidP="00AB12BF">
            <w:pPr>
              <w:tabs>
                <w:tab w:val="left" w:pos="5970"/>
              </w:tabs>
              <w:ind w:firstLine="480"/>
              <w:rPr>
                <w:rFonts w:ascii="楷体_GB2312" w:eastAsia="楷体_GB2312"/>
                <w:bCs/>
                <w:sz w:val="24"/>
              </w:rPr>
            </w:pPr>
            <w:r w:rsidRPr="00AB12BF">
              <w:rPr>
                <w:rFonts w:ascii="楷体_GB2312" w:eastAsia="楷体_GB2312"/>
                <w:bCs/>
                <w:sz w:val="24"/>
              </w:rPr>
              <w:t>1.0000    0.5518    0.5408    0.5519    0.5518</w:t>
            </w:r>
          </w:p>
          <w:p w:rsidR="000C4B5C" w:rsidRDefault="000C4B5C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 w:hint="eastAsia"/>
                <w:bCs/>
                <w:sz w:val="24"/>
              </w:rPr>
              <w:t>可见，欧拉法一般有一位有效数字，预估校正法前期有</w:t>
            </w:r>
            <w:r>
              <w:rPr>
                <w:rFonts w:ascii="楷体_GB2312" w:eastAsia="楷体_GB2312" w:hint="eastAsia"/>
                <w:bCs/>
                <w:sz w:val="24"/>
              </w:rPr>
              <w:t>四</w:t>
            </w:r>
            <w:r w:rsidRPr="009548D9">
              <w:rPr>
                <w:rFonts w:ascii="楷体_GB2312" w:eastAsia="楷体_GB2312" w:hint="eastAsia"/>
                <w:bCs/>
                <w:sz w:val="24"/>
              </w:rPr>
              <w:t>位，但多数为</w:t>
            </w:r>
            <w:r>
              <w:rPr>
                <w:rFonts w:ascii="楷体_GB2312" w:eastAsia="楷体_GB2312" w:hint="eastAsia"/>
                <w:bCs/>
                <w:sz w:val="24"/>
              </w:rPr>
              <w:t>三</w:t>
            </w:r>
            <w:r w:rsidRPr="009548D9">
              <w:rPr>
                <w:rFonts w:ascii="楷体_GB2312" w:eastAsia="楷体_GB2312" w:hint="eastAsia"/>
                <w:bCs/>
                <w:sz w:val="24"/>
              </w:rPr>
              <w:t>位有效数字，四阶龙格库塔有四位有效数字，以下将位数增多，为：</w:t>
            </w:r>
          </w:p>
          <w:p w:rsidR="000C4B5C" w:rsidRPr="009548D9" w:rsidRDefault="000C4B5C" w:rsidP="009548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                0   1.000000000000000   1.000000000000000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0.050000000000000   0.952418461281340   0.952418465967355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0.100000000000000   0.909361605126139   0.909361613814992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0.150000000000000   0.870390941159840   0.870390953240715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0.200000000000000   0.835105368139542   0.835105383067443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0.250000000000000   0.803138307542386   0.803138324832131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0.300000000000000   0.774155040612395   0.774155059833101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0.350000000000000   0.747850235213985   0.747850255984008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0.400000000000000   0.723945649718491   0.723945671700794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0.450000000000000   0.702188001973478   0.702188024871379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0.500000000000000   0.682346992176713   0.682347015729994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0.550000000000000   0.664213469200535   0.664213493181885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0.600000000000000   0.647597730590951   0.647597754802708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0.650000000000000   0.632327947101781   0.632327971372959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0.700000000000000   0.618248703220305   0.618248727403883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0.750000000000000   0.605219645699425   0.605219669669864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0.800000000000000   0.593114232634732   0.593114256285721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lastRenderedPageBreak/>
              <w:t xml:space="preserve">   0.850000000000000   0.581818576115204   0.581818599357603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0.900000000000000   0.571230371935542   0.571230394695511</w:t>
            </w:r>
          </w:p>
          <w:p w:rsidR="009548D9" w:rsidRP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0.950000000000000   0.561257910288345   0.561257932505646</w:t>
            </w:r>
          </w:p>
          <w:p w:rsidR="00AB12BF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9548D9">
              <w:rPr>
                <w:rFonts w:ascii="楷体_GB2312" w:eastAsia="楷体_GB2312"/>
                <w:bCs/>
                <w:sz w:val="24"/>
              </w:rPr>
              <w:t xml:space="preserve">   1.000000000000000   0.551819161757163   0.551819183383615</w:t>
            </w:r>
          </w:p>
          <w:p w:rsidR="000C4B5C" w:rsidRDefault="000C4B5C" w:rsidP="009548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:rsidR="009548D9" w:rsidRDefault="009548D9" w:rsidP="009548D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可见四阶龙格库塔有七位的有效数字</w:t>
            </w:r>
          </w:p>
          <w:p w:rsidR="000C4B5C" w:rsidRDefault="000C4B5C" w:rsidP="0040266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402660" w:rsidRDefault="00402660" w:rsidP="0040266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各方法对比图如下：</w:t>
            </w:r>
          </w:p>
          <w:p w:rsidR="000C4B5C" w:rsidRDefault="000C4B5C" w:rsidP="0040266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0C4B5C" w:rsidRDefault="000C4B5C" w:rsidP="0040266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0C4B5C" w:rsidRDefault="000C4B5C" w:rsidP="0040266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:rsidR="009548D9" w:rsidRPr="009548D9" w:rsidRDefault="00633D8A" w:rsidP="009548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402660"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>
                  <wp:extent cx="5325745" cy="3987800"/>
                  <wp:effectExtent l="0" t="0" r="0" b="0"/>
                  <wp:docPr id="20" name="图片 2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745" cy="39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6实验总</w:t>
            </w:r>
            <w:r>
              <w:rPr>
                <w:rFonts w:ascii="楷体_GB2312" w:eastAsia="楷体_GB2312"/>
                <w:b/>
                <w:bCs/>
                <w:sz w:val="24"/>
              </w:rPr>
              <w:t>结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（收获、</w:t>
            </w:r>
            <w:r>
              <w:rPr>
                <w:rFonts w:ascii="楷体_GB2312" w:eastAsia="楷体_GB2312"/>
                <w:b/>
                <w:bCs/>
                <w:sz w:val="24"/>
              </w:rPr>
              <w:t>体会和建议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）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Pr="00402660" w:rsidRDefault="00402660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 w:rsidRPr="00402660">
              <w:rPr>
                <w:rFonts w:ascii="楷体_GB2312" w:eastAsia="楷体_GB2312"/>
                <w:bCs/>
                <w:sz w:val="24"/>
              </w:rPr>
              <w:t>根据结果</w:t>
            </w:r>
            <w:r w:rsidRPr="00402660">
              <w:rPr>
                <w:rFonts w:ascii="楷体_GB2312" w:eastAsia="楷体_GB2312" w:hint="eastAsia"/>
                <w:bCs/>
                <w:sz w:val="24"/>
              </w:rPr>
              <w:t>可以得出</w:t>
            </w:r>
            <w:r w:rsidRPr="00402660">
              <w:rPr>
                <w:rFonts w:ascii="楷体_GB2312" w:eastAsia="楷体_GB2312"/>
                <w:bCs/>
                <w:sz w:val="24"/>
              </w:rPr>
              <w:t>，</w:t>
            </w:r>
            <w:r>
              <w:rPr>
                <w:rFonts w:ascii="楷体_GB2312" w:eastAsia="楷体_GB2312" w:hint="eastAsia"/>
                <w:bCs/>
                <w:sz w:val="24"/>
              </w:rPr>
              <w:t>龙格库塔</w:t>
            </w:r>
            <w:r w:rsidRPr="00402660">
              <w:rPr>
                <w:rFonts w:ascii="楷体_GB2312" w:eastAsia="楷体_GB2312" w:hint="eastAsia"/>
                <w:bCs/>
                <w:sz w:val="24"/>
              </w:rPr>
              <w:t>公式在精度</w:t>
            </w:r>
            <w:r>
              <w:rPr>
                <w:rFonts w:ascii="楷体_GB2312" w:eastAsia="楷体_GB2312" w:hint="eastAsia"/>
                <w:bCs/>
                <w:sz w:val="24"/>
              </w:rPr>
              <w:t>上比较其他两个方法都有显著的提升，可以在较少的步长内得到更为精确地值，截断误差的</w:t>
            </w:r>
            <w:proofErr w:type="gramStart"/>
            <w:r>
              <w:rPr>
                <w:rFonts w:ascii="楷体_GB2312" w:eastAsia="楷体_GB2312" w:hint="eastAsia"/>
                <w:bCs/>
                <w:sz w:val="24"/>
              </w:rPr>
              <w:t>精度阶数高于</w:t>
            </w:r>
            <w:proofErr w:type="gramEnd"/>
            <w:r>
              <w:rPr>
                <w:rFonts w:ascii="楷体_GB2312" w:eastAsia="楷体_GB2312" w:hint="eastAsia"/>
                <w:bCs/>
                <w:sz w:val="24"/>
              </w:rPr>
              <w:t>其余两个方法</w:t>
            </w: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C4B5C" w:rsidRDefault="000C4B5C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7指导教师评语及成绩</w:t>
            </w:r>
          </w:p>
        </w:tc>
      </w:tr>
      <w:tr w:rsidR="00B64AD9">
        <w:trPr>
          <w:trHeight w:val="375"/>
        </w:trPr>
        <w:tc>
          <w:tcPr>
            <w:tcW w:w="5791" w:type="dxa"/>
            <w:vMerge w:val="restart"/>
            <w:vAlign w:val="center"/>
          </w:tcPr>
          <w:p w:rsidR="00B64AD9" w:rsidRDefault="00B64AD9">
            <w:pPr>
              <w:tabs>
                <w:tab w:val="left" w:pos="5970"/>
              </w:tabs>
              <w:ind w:firstLineChars="931" w:firstLine="2243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评  语</w:t>
            </w:r>
          </w:p>
        </w:tc>
        <w:tc>
          <w:tcPr>
            <w:tcW w:w="3007" w:type="dxa"/>
            <w:gridSpan w:val="5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评语等级</w:t>
            </w:r>
          </w:p>
        </w:tc>
      </w:tr>
      <w:tr w:rsidR="00B64AD9">
        <w:trPr>
          <w:trHeight w:val="240"/>
        </w:trPr>
        <w:tc>
          <w:tcPr>
            <w:tcW w:w="5791" w:type="dxa"/>
            <w:vMerge/>
          </w:tcPr>
          <w:p w:rsidR="00B64AD9" w:rsidRDefault="00B64AD9">
            <w:pPr>
              <w:tabs>
                <w:tab w:val="left" w:pos="5970"/>
              </w:tabs>
              <w:ind w:firstLineChars="735" w:firstLine="1771"/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375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优</w:t>
            </w:r>
          </w:p>
        </w:tc>
        <w:tc>
          <w:tcPr>
            <w:tcW w:w="405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良</w:t>
            </w:r>
          </w:p>
        </w:tc>
        <w:tc>
          <w:tcPr>
            <w:tcW w:w="450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中</w:t>
            </w:r>
          </w:p>
        </w:tc>
        <w:tc>
          <w:tcPr>
            <w:tcW w:w="795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及格</w:t>
            </w:r>
          </w:p>
        </w:tc>
        <w:tc>
          <w:tcPr>
            <w:tcW w:w="982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不及格</w:t>
            </w:r>
          </w:p>
        </w:tc>
      </w:tr>
      <w:tr w:rsidR="00B64AD9">
        <w:trPr>
          <w:trHeight w:val="315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实验方案设计的合理程度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</w:tr>
      <w:tr w:rsidR="00B64AD9">
        <w:trPr>
          <w:trHeight w:val="300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实验结论的记录情况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</w:tr>
      <w:tr w:rsidR="00B64AD9">
        <w:trPr>
          <w:trHeight w:val="315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实验总结情况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</w:tr>
      <w:tr w:rsidR="00B64AD9">
        <w:trPr>
          <w:trHeight w:val="285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实验报告是否按时完成,书写是否规范（文字叙述，层次结构）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</w:tr>
      <w:tr w:rsidR="00B64AD9">
        <w:trPr>
          <w:trHeight w:val="2236"/>
        </w:trPr>
        <w:tc>
          <w:tcPr>
            <w:tcW w:w="8798" w:type="dxa"/>
            <w:gridSpan w:val="6"/>
          </w:tcPr>
          <w:p w:rsidR="00B64AD9" w:rsidRDefault="00B64AD9">
            <w:pPr>
              <w:tabs>
                <w:tab w:val="left" w:pos="5970"/>
              </w:tabs>
              <w:ind w:firstLineChars="931" w:firstLine="2243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  绩：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ind w:firstLineChars="2278" w:firstLine="5489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</w:p>
          <w:p w:rsidR="00B64AD9" w:rsidRDefault="00B64AD9">
            <w:pPr>
              <w:tabs>
                <w:tab w:val="left" w:pos="5970"/>
              </w:tabs>
              <w:ind w:firstLineChars="2378" w:firstLine="5729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指导教师签名：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 </w:t>
            </w:r>
          </w:p>
          <w:p w:rsidR="00B64AD9" w:rsidRDefault="00B64AD9">
            <w:pPr>
              <w:tabs>
                <w:tab w:val="left" w:pos="5970"/>
              </w:tabs>
              <w:ind w:firstLineChars="2600" w:firstLine="6264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批阅日期：</w:t>
            </w:r>
          </w:p>
        </w:tc>
      </w:tr>
    </w:tbl>
    <w:p w:rsidR="000C4B5C" w:rsidRDefault="000C4B5C">
      <w:pPr>
        <w:rPr>
          <w:rFonts w:ascii="黑体" w:eastAsia="黑体"/>
          <w:b/>
          <w:bCs/>
          <w:sz w:val="28"/>
          <w:szCs w:val="28"/>
        </w:rPr>
      </w:pPr>
    </w:p>
    <w:p w:rsidR="00B64AD9" w:rsidRDefault="000C4B5C">
      <w:pPr>
        <w:rPr>
          <w:rFonts w:ascii="黑体" w:eastAsia="黑体" w:hint="eastAsia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br w:type="page"/>
      </w:r>
      <w:r w:rsidR="00B64AD9">
        <w:rPr>
          <w:rFonts w:ascii="黑体" w:eastAsia="黑体" w:hint="eastAsia"/>
          <w:b/>
          <w:bCs/>
          <w:sz w:val="28"/>
          <w:szCs w:val="28"/>
        </w:rPr>
        <w:lastRenderedPageBreak/>
        <w:t>附录1：源 程 序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64AD9">
        <w:tc>
          <w:tcPr>
            <w:tcW w:w="8748" w:type="dxa"/>
          </w:tcPr>
          <w:p w:rsidR="00B64AD9" w:rsidRDefault="002C3EF0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proofErr w:type="spellStart"/>
            <w:r>
              <w:rPr>
                <w:rFonts w:ascii="黑体" w:eastAsia="黑体"/>
                <w:b/>
                <w:bCs/>
                <w:sz w:val="24"/>
              </w:rPr>
              <w:t>main.m</w:t>
            </w:r>
            <w:proofErr w:type="spellEnd"/>
          </w:p>
          <w:p w:rsidR="002C3EF0" w:rsidRDefault="002C3EF0">
            <w:pPr>
              <w:jc w:val="left"/>
              <w:rPr>
                <w:rFonts w:ascii="黑体" w:eastAsia="黑体" w:hint="eastAsia"/>
                <w:b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clc;clear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format long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x0 = 0;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y0 = 1;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xn = 1;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h = 0.1;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fun = @(x,y) -y+x+1;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fun_i = @(x) x+exp(-x);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x0 = input('x0 = ');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y0 = input('y0 = ');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xn = input('xn = ');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h = input('h = ');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% fun = input('fun = ');      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% fun_i = input('fun_i = ');  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x0 = 0;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y0 = 1;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xn = 1;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h = 0.05;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fun = @(x,y) x*exp(-x)-y;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fun_i = @(x) 1/2*(x^2+2)*exp(-x);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>[x,y_I] = I(fun_i,x0,y0,xn,h);    % 精确值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>[y_E] = Euler(fun,x0,y0,xn,h);    % 欧拉法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>[y_P] = Predictor(fun,x0,y0,xn,h);    % 预估校正法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>[y_R] = Runge(fun,x0,y0,xn,h);    %龙</w:t>
            </w:r>
            <w:proofErr w:type="gramStart"/>
            <w:r w:rsidRPr="002C3EF0">
              <w:rPr>
                <w:rFonts w:ascii="楷体_GB2312" w:eastAsia="楷体_GB2312" w:hint="eastAsia"/>
                <w:bCs/>
                <w:sz w:val="24"/>
              </w:rPr>
              <w:t>格库塔</w:t>
            </w:r>
            <w:proofErr w:type="gramEnd"/>
            <w:r w:rsidRPr="002C3EF0">
              <w:rPr>
                <w:rFonts w:ascii="楷体_GB2312" w:eastAsia="楷体_GB2312" w:hint="eastAsia"/>
                <w:bCs/>
                <w:sz w:val="24"/>
              </w:rPr>
              <w:t>法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T = [x',y_I',y_E',y_P',y_R']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format long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T_2 = [x',y_I',y_R']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% format short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plot(x,y_I,'k', x,y_E,'b-.',x,y_P,'r:',x,y_R,'g--')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>title('各方法对比')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>legend('精确值','欧拉法','预估校证法','龙格库塔法')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xlabel('x')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ylabel('y_I and y_E and y_P and y_R')</w:t>
            </w:r>
          </w:p>
          <w:p w:rsidR="00B64AD9" w:rsidRPr="002C3EF0" w:rsidRDefault="00B64AD9">
            <w:pPr>
              <w:jc w:val="left"/>
              <w:rPr>
                <w:rFonts w:ascii="黑体" w:eastAsia="黑体" w:hint="eastAsia"/>
                <w:b/>
                <w:bCs/>
                <w:sz w:val="24"/>
              </w:rPr>
            </w:pPr>
          </w:p>
          <w:p w:rsidR="00B64AD9" w:rsidRDefault="00B64AD9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2C3EF0" w:rsidRDefault="002C3EF0" w:rsidP="002C3EF0">
            <w:pPr>
              <w:jc w:val="left"/>
              <w:rPr>
                <w:rFonts w:ascii="黑体" w:eastAsia="黑体" w:hint="eastAsia"/>
                <w:b/>
                <w:bCs/>
                <w:sz w:val="24"/>
              </w:rPr>
            </w:pPr>
            <w:proofErr w:type="spellStart"/>
            <w:r>
              <w:rPr>
                <w:rFonts w:ascii="黑体" w:eastAsia="黑体" w:hint="eastAsia"/>
                <w:b/>
                <w:bCs/>
                <w:sz w:val="24"/>
              </w:rPr>
              <w:t>I</w:t>
            </w:r>
            <w:r>
              <w:rPr>
                <w:rFonts w:ascii="黑体" w:eastAsia="黑体"/>
                <w:b/>
                <w:bCs/>
                <w:sz w:val="24"/>
              </w:rPr>
              <w:t>.m</w:t>
            </w:r>
            <w:proofErr w:type="spellEnd"/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function [x,y_I] = I(fun_i,x0,y0,xn,h)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 xml:space="preserve">    % 精确解，此处为写成通用形式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n = (xn-x0)/h;    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x = zeros(1,n+1);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y_I = zeros(1,n+1);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y_I(1) = y0;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for k = 1:n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    x(k+1) = x(k)+h;    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    y_I(k+1) = fun_i(x(k+1));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end</w:t>
            </w:r>
          </w:p>
          <w:p w:rsidR="002C3EF0" w:rsidRPr="002C3EF0" w:rsidRDefault="002C3EF0">
            <w:pPr>
              <w:jc w:val="left"/>
              <w:rPr>
                <w:rFonts w:ascii="黑体" w:eastAsia="黑体" w:hint="eastAsia"/>
                <w:b/>
                <w:bCs/>
                <w:sz w:val="24"/>
              </w:rPr>
            </w:pPr>
          </w:p>
          <w:p w:rsidR="00B64AD9" w:rsidRDefault="002C3EF0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proofErr w:type="spellStart"/>
            <w:r>
              <w:rPr>
                <w:rFonts w:ascii="黑体" w:eastAsia="黑体" w:hint="eastAsia"/>
                <w:b/>
                <w:bCs/>
                <w:sz w:val="24"/>
              </w:rPr>
              <w:t>E</w:t>
            </w:r>
            <w:r>
              <w:rPr>
                <w:rFonts w:ascii="黑体" w:eastAsia="黑体"/>
                <w:b/>
                <w:bCs/>
                <w:sz w:val="24"/>
              </w:rPr>
              <w:t>uler.m</w:t>
            </w:r>
            <w:proofErr w:type="spellEnd"/>
          </w:p>
          <w:p w:rsidR="002C3EF0" w:rsidRDefault="002C3EF0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function [y_E] = Euler(fun,x0,y0,xn,h)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 xml:space="preserve">    % 欧拉法 右端函数fun，初值x0,y0,端点xn,步长h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 xml:space="preserve">    n = (xn-x0)/h;    % 区间的个数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x = zeros(1,n+1);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y_E = zeros(1,n+1);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x(1) = x0;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y_E(1) = y0;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for 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 xml:space="preserve"> = 1:n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    x(i+1) = x(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)+h;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    y_E(i+1) = 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y_E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)+h*fun(x(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),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y_E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end</w:t>
            </w:r>
          </w:p>
          <w:p w:rsidR="00B64AD9" w:rsidRDefault="00B64AD9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2C3EF0" w:rsidRDefault="000C4B5C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proofErr w:type="spellStart"/>
            <w:r>
              <w:rPr>
                <w:rFonts w:ascii="黑体" w:eastAsia="黑体" w:hint="eastAsia"/>
                <w:b/>
                <w:bCs/>
                <w:sz w:val="24"/>
              </w:rPr>
              <w:t>P</w:t>
            </w:r>
            <w:r>
              <w:rPr>
                <w:rFonts w:ascii="黑体" w:eastAsia="黑体"/>
                <w:b/>
                <w:bCs/>
                <w:sz w:val="24"/>
              </w:rPr>
              <w:t>redictor.m</w:t>
            </w:r>
            <w:proofErr w:type="spellEnd"/>
          </w:p>
          <w:p w:rsidR="000C4B5C" w:rsidRDefault="000C4B5C">
            <w:pPr>
              <w:jc w:val="left"/>
              <w:rPr>
                <w:rFonts w:ascii="黑体" w:eastAsia="黑体" w:hint="eastAsia"/>
                <w:b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function [y_P] = Predictor(fun,x0,y0,xn,h)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>% 预估校正法 右端函数fun，初值x0,y0,端点xn,步长h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 w:hint="eastAsia"/>
                <w:bCs/>
                <w:sz w:val="24"/>
              </w:rPr>
              <w:t>n = (xn-x0)/h;    % 区间的个数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x = zeros(1,n+1);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y_P = zeros(1,n+1);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x(1) = x0;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y_P(1) = y0;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for 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 xml:space="preserve"> = 1:n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x(i+1) = x(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)+h;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y_p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 xml:space="preserve"> = 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y_P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)+h*fun(x(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),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y_P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y_c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 xml:space="preserve"> = 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y_P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)+h*fun(x(i+1),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y_p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);</w:t>
            </w:r>
          </w:p>
          <w:p w:rsidR="002C3EF0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 xml:space="preserve">    y_P(i+1) = 1/2*(</w:t>
            </w:r>
            <w:proofErr w:type="spellStart"/>
            <w:r w:rsidRPr="002C3EF0">
              <w:rPr>
                <w:rFonts w:ascii="楷体_GB2312" w:eastAsia="楷体_GB2312"/>
                <w:bCs/>
                <w:sz w:val="24"/>
              </w:rPr>
              <w:t>y_p+y_c</w:t>
            </w:r>
            <w:proofErr w:type="spellEnd"/>
            <w:r w:rsidRPr="002C3EF0">
              <w:rPr>
                <w:rFonts w:ascii="楷体_GB2312" w:eastAsia="楷体_GB2312"/>
                <w:bCs/>
                <w:sz w:val="24"/>
              </w:rPr>
              <w:t>);</w:t>
            </w:r>
          </w:p>
          <w:p w:rsidR="00B64AD9" w:rsidRPr="002C3EF0" w:rsidRDefault="002C3EF0" w:rsidP="002C3EF0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2C3EF0">
              <w:rPr>
                <w:rFonts w:ascii="楷体_GB2312" w:eastAsia="楷体_GB2312"/>
                <w:bCs/>
                <w:sz w:val="24"/>
              </w:rPr>
              <w:t>end</w:t>
            </w: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0C4B5C" w:rsidRDefault="000C4B5C">
            <w:pPr>
              <w:rPr>
                <w:rFonts w:eastAsia="楷体_GB2312" w:hint="eastAsia"/>
                <w:b/>
                <w:bCs/>
                <w:sz w:val="28"/>
              </w:rPr>
            </w:pPr>
            <w:proofErr w:type="spellStart"/>
            <w:r>
              <w:rPr>
                <w:rFonts w:eastAsia="楷体_GB2312"/>
                <w:b/>
                <w:bCs/>
                <w:sz w:val="28"/>
              </w:rPr>
              <w:t>Runge.m</w:t>
            </w:r>
            <w:proofErr w:type="spellEnd"/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>function [y_R] = Runge(fun,x0,y0,xn,h)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0C4B5C">
              <w:rPr>
                <w:rFonts w:ascii="楷体_GB2312" w:eastAsia="楷体_GB2312" w:hint="eastAsia"/>
                <w:bCs/>
                <w:sz w:val="24"/>
              </w:rPr>
              <w:t xml:space="preserve">    % 龙格库塔法 右端函数fun，初值x0,y0,端点xn,步长h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0C4B5C">
              <w:rPr>
                <w:rFonts w:ascii="楷体_GB2312" w:eastAsia="楷体_GB2312" w:hint="eastAsia"/>
                <w:bCs/>
                <w:sz w:val="24"/>
              </w:rPr>
              <w:t xml:space="preserve">    n = (xn-x0)/h;    % 区间的个数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x = zeros(1,n+1);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y_R = zeros(1,n+1);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x(1) = x0;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y_R(1) = y0;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for 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 xml:space="preserve"> = 1:n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    x(i+1) = x(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)+h;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    k_1 = fun(x(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),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y_R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));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    k_2 = fun(x(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)+h/2,y_R(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)+h/2*k_1);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    k_3 = fun(x(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)+h/2,y_R(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)+h/2*k_2);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    k_4 = fun(x(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)+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h,y_R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)+h*k_3);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    y_R(i+1) = 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y_R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(</w:t>
            </w:r>
            <w:proofErr w:type="spellStart"/>
            <w:r w:rsidRPr="000C4B5C">
              <w:rPr>
                <w:rFonts w:ascii="楷体_GB2312" w:eastAsia="楷体_GB2312"/>
                <w:bCs/>
                <w:sz w:val="24"/>
              </w:rPr>
              <w:t>i</w:t>
            </w:r>
            <w:proofErr w:type="spellEnd"/>
            <w:r w:rsidRPr="000C4B5C">
              <w:rPr>
                <w:rFonts w:ascii="楷体_GB2312" w:eastAsia="楷体_GB2312"/>
                <w:bCs/>
                <w:sz w:val="24"/>
              </w:rPr>
              <w:t>)+h/6*(k_1+2*k_2+2*k_3+k_4);</w:t>
            </w:r>
          </w:p>
          <w:p w:rsidR="000C4B5C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end</w:t>
            </w:r>
          </w:p>
          <w:p w:rsidR="00B64AD9" w:rsidRPr="000C4B5C" w:rsidRDefault="000C4B5C" w:rsidP="000C4B5C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0C4B5C">
              <w:rPr>
                <w:rFonts w:ascii="楷体_GB2312" w:eastAsia="楷体_GB2312"/>
                <w:bCs/>
                <w:sz w:val="24"/>
              </w:rPr>
              <w:t xml:space="preserve">    </w:t>
            </w: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0C4B5C" w:rsidRDefault="000C4B5C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0C4B5C" w:rsidRDefault="000C4B5C">
            <w:pPr>
              <w:rPr>
                <w:rFonts w:eastAsia="楷体_GB2312" w:hint="eastAsia"/>
                <w:b/>
                <w:bCs/>
                <w:sz w:val="28"/>
              </w:rPr>
            </w:pPr>
          </w:p>
        </w:tc>
      </w:tr>
    </w:tbl>
    <w:p w:rsidR="00B64AD9" w:rsidRDefault="00B64AD9">
      <w:pPr>
        <w:widowControl/>
        <w:spacing w:before="100" w:beforeAutospacing="1" w:after="100" w:afterAutospacing="1"/>
        <w:rPr>
          <w:rFonts w:hint="eastAsia"/>
        </w:rPr>
      </w:pPr>
    </w:p>
    <w:sectPr w:rsidR="00B64AD9">
      <w:footerReference w:type="even" r:id="rId45"/>
      <w:footerReference w:type="default" r:id="rId46"/>
      <w:pgSz w:w="11906" w:h="16838"/>
      <w:pgMar w:top="1440" w:right="1800" w:bottom="1440" w:left="1800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401" w:rsidRDefault="006A2401">
      <w:r>
        <w:separator/>
      </w:r>
    </w:p>
  </w:endnote>
  <w:endnote w:type="continuationSeparator" w:id="0">
    <w:p w:rsidR="006A2401" w:rsidRDefault="006A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D9" w:rsidRDefault="00B64AD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64AD9" w:rsidRDefault="00B64A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D9" w:rsidRDefault="00B64AD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6110C">
      <w:rPr>
        <w:rStyle w:val="a3"/>
        <w:noProof/>
      </w:rPr>
      <w:t>- 2 -</w:t>
    </w:r>
    <w:r>
      <w:fldChar w:fldCharType="end"/>
    </w:r>
  </w:p>
  <w:p w:rsidR="00B64AD9" w:rsidRDefault="00B64A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401" w:rsidRDefault="006A2401">
      <w:r>
        <w:separator/>
      </w:r>
    </w:p>
  </w:footnote>
  <w:footnote w:type="continuationSeparator" w:id="0">
    <w:p w:rsidR="006A2401" w:rsidRDefault="006A2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54"/>
    <w:rsid w:val="000C4B5C"/>
    <w:rsid w:val="001319DF"/>
    <w:rsid w:val="0016110C"/>
    <w:rsid w:val="001C4F09"/>
    <w:rsid w:val="001D2B6C"/>
    <w:rsid w:val="0021455F"/>
    <w:rsid w:val="002C3EF0"/>
    <w:rsid w:val="002C571B"/>
    <w:rsid w:val="003B6251"/>
    <w:rsid w:val="00402660"/>
    <w:rsid w:val="00481C7A"/>
    <w:rsid w:val="004B164F"/>
    <w:rsid w:val="00601038"/>
    <w:rsid w:val="00633D8A"/>
    <w:rsid w:val="00665D33"/>
    <w:rsid w:val="006A2401"/>
    <w:rsid w:val="00791AA8"/>
    <w:rsid w:val="00810502"/>
    <w:rsid w:val="00831127"/>
    <w:rsid w:val="0088272F"/>
    <w:rsid w:val="009009F2"/>
    <w:rsid w:val="009243C3"/>
    <w:rsid w:val="009539E3"/>
    <w:rsid w:val="009548D9"/>
    <w:rsid w:val="009765D2"/>
    <w:rsid w:val="00985BE6"/>
    <w:rsid w:val="009E476B"/>
    <w:rsid w:val="00AB12BF"/>
    <w:rsid w:val="00B27954"/>
    <w:rsid w:val="00B30D4D"/>
    <w:rsid w:val="00B410DD"/>
    <w:rsid w:val="00B420BC"/>
    <w:rsid w:val="00B53C6D"/>
    <w:rsid w:val="00B6209D"/>
    <w:rsid w:val="00B64AD9"/>
    <w:rsid w:val="00BB290C"/>
    <w:rsid w:val="00BC4F45"/>
    <w:rsid w:val="00C12FC5"/>
    <w:rsid w:val="00C4549D"/>
    <w:rsid w:val="00D25EC1"/>
    <w:rsid w:val="00D76C49"/>
    <w:rsid w:val="00E1769D"/>
    <w:rsid w:val="00E318D1"/>
    <w:rsid w:val="00ED354F"/>
    <w:rsid w:val="00F6176E"/>
    <w:rsid w:val="00F9116C"/>
    <w:rsid w:val="00FB406C"/>
    <w:rsid w:val="00FB6812"/>
    <w:rsid w:val="00FD2B27"/>
    <w:rsid w:val="00FF0D15"/>
    <w:rsid w:val="0C8C3108"/>
    <w:rsid w:val="0F781996"/>
    <w:rsid w:val="164116E1"/>
    <w:rsid w:val="311A34FB"/>
    <w:rsid w:val="39307069"/>
    <w:rsid w:val="4F440260"/>
    <w:rsid w:val="4FA7026B"/>
    <w:rsid w:val="50D851EC"/>
    <w:rsid w:val="5466200E"/>
    <w:rsid w:val="5CB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0504C8-5B63-49E3-8D50-9E64015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0266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91A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791AA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jpe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jpeg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2022</Words>
  <Characters>6029</Characters>
  <Application>Microsoft Office Word</Application>
  <DocSecurity>0</DocSecurity>
  <PresentationFormat/>
  <Lines>50</Lines>
  <Paragraphs>16</Paragraphs>
  <Slides>0</Slides>
  <Notes>0</Notes>
  <HiddenSlides>0</HiddenSlides>
  <MMClips>0</MMClips>
  <ScaleCrop>false</ScaleCrop>
  <Company>SJXY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杨希</cp:lastModifiedBy>
  <cp:revision>2</cp:revision>
  <cp:lastPrinted>2007-03-09T01:18:00Z</cp:lastPrinted>
  <dcterms:created xsi:type="dcterms:W3CDTF">2020-11-25T14:33:00Z</dcterms:created>
  <dcterms:modified xsi:type="dcterms:W3CDTF">2020-11-25T14:33:00Z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>
    <vt:lpwstr>6</vt:lpwstr>
  </property>
</Properties>
</file>