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7C8" w:rsidRDefault="00B437C8" w:rsidP="00192595">
      <w:pPr>
        <w:pStyle w:val="a5"/>
        <w:ind w:firstLineChars="0" w:firstLine="0"/>
        <w:rPr>
          <w:rFonts w:ascii="隶书" w:eastAsia="隶书"/>
          <w:b/>
          <w:sz w:val="52"/>
          <w:szCs w:val="52"/>
        </w:rPr>
      </w:pPr>
    </w:p>
    <w:p w:rsidR="00D15587" w:rsidRPr="00AB088B" w:rsidRDefault="00D15587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  <w:r w:rsidRPr="00AB088B">
        <w:rPr>
          <w:rFonts w:ascii="隶书" w:eastAsia="隶书" w:hint="eastAsia"/>
          <w:b/>
          <w:sz w:val="52"/>
          <w:szCs w:val="52"/>
        </w:rPr>
        <w:t>江苏省交通运输厅</w:t>
      </w:r>
    </w:p>
    <w:p w:rsidR="00D15587" w:rsidRPr="00AB088B" w:rsidRDefault="00D15587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  <w:r w:rsidRPr="00AB088B">
        <w:rPr>
          <w:rFonts w:ascii="隶书" w:eastAsia="隶书" w:hint="eastAsia"/>
          <w:b/>
          <w:sz w:val="52"/>
          <w:szCs w:val="52"/>
        </w:rPr>
        <w:t>行政权力网上公开透明运行系统</w:t>
      </w:r>
    </w:p>
    <w:p w:rsidR="00D15587" w:rsidRDefault="00D15587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  <w:r>
        <w:rPr>
          <w:rFonts w:ascii="隶书" w:eastAsia="隶书" w:hint="eastAsia"/>
          <w:b/>
          <w:sz w:val="52"/>
          <w:szCs w:val="52"/>
        </w:rPr>
        <w:t>运行平台</w:t>
      </w:r>
    </w:p>
    <w:p w:rsidR="007A7C74" w:rsidRDefault="00B350FF" w:rsidP="00B350FF">
      <w:pPr>
        <w:pStyle w:val="a5"/>
        <w:ind w:firstLineChars="0" w:firstLine="0"/>
        <w:jc w:val="center"/>
        <w:rPr>
          <w:rFonts w:ascii="黑体" w:eastAsia="黑体"/>
          <w:sz w:val="72"/>
          <w:szCs w:val="72"/>
        </w:rPr>
      </w:pPr>
      <w:r w:rsidRPr="00E34401">
        <w:rPr>
          <w:rFonts w:ascii="隶书" w:eastAsia="隶书" w:hint="eastAsia"/>
          <w:b/>
          <w:sz w:val="52"/>
          <w:szCs w:val="52"/>
        </w:rPr>
        <w:t>操作手册</w:t>
      </w:r>
    </w:p>
    <w:p w:rsidR="007A7C74" w:rsidRDefault="007A7C74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</w:p>
    <w:p w:rsidR="007A7C74" w:rsidRDefault="007A7C74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</w:p>
    <w:p w:rsidR="00192595" w:rsidRDefault="00192595" w:rsidP="00D15587">
      <w:pPr>
        <w:pStyle w:val="a5"/>
        <w:ind w:firstLineChars="0" w:firstLine="0"/>
        <w:jc w:val="center"/>
        <w:rPr>
          <w:rFonts w:ascii="隶书" w:eastAsia="隶书" w:hint="eastAsia"/>
          <w:b/>
          <w:sz w:val="52"/>
          <w:szCs w:val="52"/>
        </w:rPr>
      </w:pPr>
    </w:p>
    <w:p w:rsidR="00FC435A" w:rsidRDefault="00FC435A" w:rsidP="00D15587">
      <w:pPr>
        <w:pStyle w:val="a5"/>
        <w:ind w:firstLineChars="0" w:firstLine="0"/>
        <w:jc w:val="center"/>
        <w:rPr>
          <w:rFonts w:ascii="隶书" w:eastAsia="隶书" w:hint="eastAsia"/>
          <w:b/>
          <w:sz w:val="52"/>
          <w:szCs w:val="52"/>
        </w:rPr>
      </w:pPr>
    </w:p>
    <w:p w:rsidR="00FC435A" w:rsidRDefault="00FC435A" w:rsidP="00D15587">
      <w:pPr>
        <w:pStyle w:val="a5"/>
        <w:ind w:firstLineChars="0" w:firstLine="0"/>
        <w:jc w:val="center"/>
        <w:rPr>
          <w:rFonts w:ascii="隶书" w:eastAsia="隶书" w:hint="eastAsia"/>
          <w:b/>
          <w:sz w:val="52"/>
          <w:szCs w:val="52"/>
        </w:rPr>
      </w:pPr>
    </w:p>
    <w:p w:rsidR="00FC435A" w:rsidRDefault="00FC435A" w:rsidP="00D15587">
      <w:pPr>
        <w:pStyle w:val="a5"/>
        <w:ind w:firstLineChars="0" w:firstLine="0"/>
        <w:jc w:val="center"/>
        <w:rPr>
          <w:rFonts w:ascii="隶书" w:eastAsia="隶书"/>
          <w:b/>
          <w:sz w:val="52"/>
          <w:szCs w:val="52"/>
        </w:rPr>
      </w:pPr>
    </w:p>
    <w:p w:rsidR="00F221BE" w:rsidRPr="005E0424" w:rsidRDefault="00F221BE" w:rsidP="00F221BE">
      <w:pPr>
        <w:pStyle w:val="a5"/>
        <w:ind w:firstLineChars="0" w:firstLine="0"/>
        <w:jc w:val="center"/>
        <w:rPr>
          <w:rFonts w:ascii="黑体" w:eastAsia="黑体" w:hAnsi="黑体"/>
          <w:b/>
          <w:sz w:val="36"/>
          <w:szCs w:val="36"/>
        </w:rPr>
      </w:pPr>
      <w:r w:rsidRPr="005E0424">
        <w:rPr>
          <w:rFonts w:ascii="黑体" w:eastAsia="黑体" w:hAnsi="黑体" w:hint="eastAsia"/>
          <w:b/>
          <w:sz w:val="36"/>
          <w:szCs w:val="36"/>
        </w:rPr>
        <w:t>江苏南大先腾信息产业有限公司</w:t>
      </w:r>
    </w:p>
    <w:p w:rsidR="004D6E0E" w:rsidRPr="001411DF" w:rsidRDefault="00F221BE" w:rsidP="00ED62B4">
      <w:pPr>
        <w:pStyle w:val="a5"/>
        <w:ind w:firstLineChars="0" w:firstLine="0"/>
        <w:jc w:val="center"/>
        <w:rPr>
          <w:rFonts w:ascii="黑体" w:eastAsia="黑体" w:hAnsi="黑体"/>
          <w:b/>
          <w:sz w:val="36"/>
          <w:szCs w:val="36"/>
        </w:rPr>
      </w:pPr>
      <w:r w:rsidRPr="005E0424">
        <w:rPr>
          <w:rFonts w:ascii="黑体" w:eastAsia="黑体" w:hAnsi="黑体" w:hint="eastAsia"/>
          <w:b/>
          <w:sz w:val="36"/>
          <w:szCs w:val="36"/>
        </w:rPr>
        <w:t>201</w:t>
      </w:r>
      <w:r>
        <w:rPr>
          <w:rFonts w:ascii="黑体" w:eastAsia="黑体" w:hAnsi="黑体" w:hint="eastAsia"/>
          <w:b/>
          <w:sz w:val="36"/>
          <w:szCs w:val="36"/>
        </w:rPr>
        <w:t>5</w:t>
      </w:r>
      <w:r w:rsidRPr="005E0424">
        <w:rPr>
          <w:rFonts w:ascii="黑体" w:eastAsia="黑体" w:hAnsi="黑体" w:hint="eastAsia"/>
          <w:b/>
          <w:sz w:val="36"/>
          <w:szCs w:val="36"/>
        </w:rPr>
        <w:t>年</w:t>
      </w:r>
      <w:r>
        <w:rPr>
          <w:rFonts w:ascii="黑体" w:eastAsia="黑体" w:hAnsi="黑体" w:hint="eastAsia"/>
          <w:b/>
          <w:sz w:val="36"/>
          <w:szCs w:val="36"/>
        </w:rPr>
        <w:t>3</w:t>
      </w:r>
      <w:r w:rsidRPr="005E0424">
        <w:rPr>
          <w:rFonts w:ascii="黑体" w:eastAsia="黑体" w:hAnsi="黑体" w:hint="eastAsia"/>
          <w:b/>
          <w:sz w:val="36"/>
          <w:szCs w:val="36"/>
        </w:rPr>
        <w:t>月</w:t>
      </w:r>
    </w:p>
    <w:p w:rsidR="005D7CD0" w:rsidRPr="00B54440" w:rsidRDefault="00B437C8" w:rsidP="00B437C8">
      <w:pPr>
        <w:pStyle w:val="2"/>
        <w:keepLines w:val="0"/>
        <w:pageBreakBefore/>
        <w:rPr>
          <w:b/>
        </w:rPr>
      </w:pPr>
      <w:r w:rsidRPr="00B54440">
        <w:rPr>
          <w:rFonts w:hint="eastAsia"/>
          <w:b/>
        </w:rPr>
        <w:lastRenderedPageBreak/>
        <w:t>（一）</w:t>
      </w:r>
      <w:r w:rsidR="005D7CD0" w:rsidRPr="00B54440">
        <w:rPr>
          <w:rFonts w:hint="eastAsia"/>
          <w:b/>
        </w:rPr>
        <w:t>系统及浏览器初始化设置</w:t>
      </w:r>
    </w:p>
    <w:p w:rsidR="005D7CD0" w:rsidRPr="00B54440" w:rsidRDefault="002C55E0" w:rsidP="00B54440">
      <w:pPr>
        <w:pStyle w:val="2"/>
        <w:numPr>
          <w:ilvl w:val="0"/>
          <w:numId w:val="7"/>
        </w:numPr>
        <w:rPr>
          <w:noProof/>
        </w:rPr>
      </w:pPr>
      <w:r w:rsidRPr="00B54440">
        <w:rPr>
          <w:rFonts w:hint="eastAsia"/>
          <w:noProof/>
        </w:rPr>
        <w:t>软件安装</w:t>
      </w:r>
      <w:r w:rsidRPr="00B54440">
        <w:rPr>
          <w:rFonts w:hint="eastAsia"/>
          <w:noProof/>
        </w:rPr>
        <w:t xml:space="preserve"> </w:t>
      </w:r>
    </w:p>
    <w:p w:rsidR="00631841" w:rsidRPr="00B54440" w:rsidRDefault="002C55E0" w:rsidP="00B54440">
      <w:pPr>
        <w:widowControl w:val="0"/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 w:rsidRPr="00B54440">
        <w:rPr>
          <w:rFonts w:asciiTheme="majorEastAsia" w:eastAsiaTheme="majorEastAsia" w:hAnsiTheme="majorEastAsia" w:hint="eastAsia"/>
          <w:sz w:val="28"/>
          <w:szCs w:val="28"/>
        </w:rPr>
        <w:t>OFFICE WORD 2003或以上版本；</w:t>
      </w:r>
      <w:r w:rsidR="00631841" w:rsidRPr="00B54440">
        <w:rPr>
          <w:rFonts w:asciiTheme="majorEastAsia" w:eastAsiaTheme="majorEastAsia" w:hAnsiTheme="majorEastAsia" w:hint="eastAsia"/>
          <w:sz w:val="28"/>
          <w:szCs w:val="28"/>
        </w:rPr>
        <w:t>IE浏览器6.0或以上版本</w:t>
      </w:r>
      <w:r w:rsidR="00E10D33" w:rsidRPr="00B54440">
        <w:rPr>
          <w:rFonts w:asciiTheme="majorEastAsia" w:eastAsiaTheme="majorEastAsia" w:hAnsiTheme="majorEastAsia" w:hint="eastAsia"/>
          <w:sz w:val="28"/>
          <w:szCs w:val="28"/>
        </w:rPr>
        <w:t>；</w:t>
      </w:r>
    </w:p>
    <w:p w:rsidR="00B54440" w:rsidRDefault="00B54440" w:rsidP="008C5CCA">
      <w:pPr>
        <w:pStyle w:val="2"/>
        <w:numPr>
          <w:ilvl w:val="0"/>
          <w:numId w:val="7"/>
        </w:numPr>
      </w:pPr>
      <w:r>
        <w:rPr>
          <w:rFonts w:hint="eastAsia"/>
        </w:rPr>
        <w:t>浏览器初始化</w:t>
      </w:r>
    </w:p>
    <w:p w:rsidR="007A7C74" w:rsidRDefault="008C5CCA" w:rsidP="005D3544">
      <w:pPr>
        <w:pStyle w:val="a7"/>
        <w:ind w:firstLine="560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200025</wp:posOffset>
            </wp:positionH>
            <wp:positionV relativeFrom="page">
              <wp:posOffset>3933825</wp:posOffset>
            </wp:positionV>
            <wp:extent cx="4914900" cy="3390900"/>
            <wp:effectExtent l="19050" t="0" r="0" b="0"/>
            <wp:wrapTopAndBottom/>
            <wp:docPr id="4" name="图片 1" descr="C:\Users\Administrator\AppData\Roaming\Tencent\Users\1065693044\QQ\WinTemp\RichOle\3]Y7RGKFXOLDQM@SU6A7$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65693044\QQ\WinTemp\RichOle\3]Y7RGKFXOLDQM@SU6A7$X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1923" w:rsidRPr="00B54440">
        <w:rPr>
          <w:rFonts w:asciiTheme="minorEastAsia" w:eastAsiaTheme="minorEastAsia" w:hAnsiTheme="minorEastAsia" w:hint="eastAsia"/>
          <w:sz w:val="28"/>
          <w:szCs w:val="28"/>
        </w:rPr>
        <w:t>打开IE浏览器，点击菜单栏下“工具”菜单，选择“internet选项”</w:t>
      </w:r>
      <w:r w:rsidR="00E009EB" w:rsidRPr="00B54440">
        <w:rPr>
          <w:rFonts w:asciiTheme="minorEastAsia" w:eastAsiaTheme="minorEastAsia" w:hAnsiTheme="minorEastAsia" w:hint="eastAsia"/>
          <w:sz w:val="28"/>
          <w:szCs w:val="28"/>
        </w:rPr>
        <w:t>，如图1-1</w:t>
      </w:r>
      <w:r w:rsidR="00233002" w:rsidRPr="00B54440">
        <w:rPr>
          <w:rFonts w:asciiTheme="minorEastAsia" w:eastAsiaTheme="minorEastAsia" w:hAnsiTheme="minorEastAsia" w:hint="eastAsia"/>
          <w:sz w:val="28"/>
          <w:szCs w:val="28"/>
        </w:rPr>
        <w:t>所示：</w:t>
      </w:r>
    </w:p>
    <w:p w:rsidR="00286EFE" w:rsidRPr="00ED62B4" w:rsidRDefault="00E009EB" w:rsidP="00ED62B4">
      <w:pPr>
        <w:ind w:firstLine="720"/>
        <w:jc w:val="center"/>
        <w:rPr>
          <w:sz w:val="24"/>
          <w:szCs w:val="24"/>
        </w:rPr>
      </w:pPr>
      <w:r w:rsidRPr="00C47872">
        <w:rPr>
          <w:rFonts w:hint="eastAsia"/>
          <w:sz w:val="24"/>
          <w:szCs w:val="24"/>
        </w:rPr>
        <w:t>图</w:t>
      </w:r>
      <w:r w:rsidRPr="00C47872">
        <w:rPr>
          <w:rFonts w:hint="eastAsia"/>
          <w:sz w:val="24"/>
          <w:szCs w:val="24"/>
        </w:rPr>
        <w:t>1-1</w:t>
      </w:r>
    </w:p>
    <w:p w:rsidR="00E009EB" w:rsidRPr="0026557F" w:rsidRDefault="00E009EB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在打开的界面中，选择“常规”页签，点击“浏览历史记录”下“设置”菜单，将“检查所存网页的较新版本”改为“每次访问网页时”，“要使用的磁盘空间”设置为1024</w:t>
      </w:r>
      <w:r w:rsidR="00286EFE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，如图1-2所示：</w:t>
      </w:r>
    </w:p>
    <w:p w:rsidR="00286EFE" w:rsidRPr="0026557F" w:rsidRDefault="00B437C8" w:rsidP="0026557F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align>center</wp:align>
            </wp:positionH>
            <wp:positionV relativeFrom="margin">
              <wp:posOffset>0</wp:posOffset>
            </wp:positionV>
            <wp:extent cx="5274310" cy="2095500"/>
            <wp:effectExtent l="19050" t="0" r="2540" b="0"/>
            <wp:wrapTopAndBottom/>
            <wp:docPr id="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6EFE" w:rsidRPr="00C47872">
        <w:rPr>
          <w:rFonts w:hint="eastAsia"/>
          <w:sz w:val="24"/>
          <w:szCs w:val="24"/>
        </w:rPr>
        <w:t>图</w:t>
      </w:r>
      <w:r w:rsidR="00286EFE" w:rsidRPr="00C47872">
        <w:rPr>
          <w:rFonts w:hint="eastAsia"/>
          <w:sz w:val="24"/>
          <w:szCs w:val="24"/>
        </w:rPr>
        <w:t>1-2</w:t>
      </w:r>
    </w:p>
    <w:p w:rsidR="007B572A" w:rsidRPr="0026557F" w:rsidRDefault="007B572A" w:rsidP="005D3544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选择“安全”页签，“可信站点”中添加各市</w:t>
      </w:r>
      <w:r w:rsidR="00100B4F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行政权力网上公开透明运行系统</w:t>
      </w: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地址，如无锡http://</w:t>
      </w:r>
      <w:r w:rsidRPr="0026557F">
        <w:rPr>
          <w:rFonts w:asciiTheme="minorEastAsia" w:eastAsiaTheme="minorEastAsia" w:hAnsiTheme="minorEastAsia"/>
          <w:noProof/>
          <w:sz w:val="28"/>
          <w:szCs w:val="28"/>
        </w:rPr>
        <w:t xml:space="preserve"> 10.3.30.96</w:t>
      </w:r>
      <w:r w:rsidR="00100B4F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,如图1-3所示：</w:t>
      </w:r>
    </w:p>
    <w:p w:rsidR="000D3575" w:rsidRPr="00192595" w:rsidRDefault="00100B4F" w:rsidP="00192595">
      <w:pPr>
        <w:ind w:firstLine="720"/>
        <w:jc w:val="center"/>
        <w:rPr>
          <w:sz w:val="28"/>
          <w:szCs w:val="28"/>
        </w:rPr>
      </w:pPr>
      <w:r w:rsidRPr="00C47872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274310" cy="2028825"/>
            <wp:effectExtent l="19050" t="19050" r="21590" b="2857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47872">
        <w:rPr>
          <w:rFonts w:hint="eastAsia"/>
          <w:sz w:val="24"/>
          <w:szCs w:val="24"/>
        </w:rPr>
        <w:t>图</w:t>
      </w:r>
      <w:r w:rsidRPr="00C47872">
        <w:rPr>
          <w:rFonts w:hint="eastAsia"/>
          <w:sz w:val="24"/>
          <w:szCs w:val="24"/>
        </w:rPr>
        <w:t>1-3</w:t>
      </w:r>
    </w:p>
    <w:p w:rsidR="00B5053C" w:rsidRPr="0026557F" w:rsidRDefault="00B5053C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点击“自定义级别”</w:t>
      </w:r>
      <w:r w:rsidR="00F04135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，将“重置自定义设置”重置为“低”，点击“重置”后确定保存。</w:t>
      </w:r>
      <w:r w:rsidR="00B17300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如图1-4所示：</w:t>
      </w:r>
    </w:p>
    <w:p w:rsidR="00B437C8" w:rsidRPr="0026557F" w:rsidRDefault="00B5053C" w:rsidP="0026557F">
      <w:pPr>
        <w:jc w:val="center"/>
        <w:rPr>
          <w:sz w:val="28"/>
          <w:szCs w:val="28"/>
        </w:rPr>
      </w:pPr>
      <w:r w:rsidRPr="00C47872"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048000"/>
            <wp:effectExtent l="1905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7300" w:rsidRPr="00C47872">
        <w:rPr>
          <w:rFonts w:hint="eastAsia"/>
          <w:sz w:val="24"/>
          <w:szCs w:val="24"/>
        </w:rPr>
        <w:t>图</w:t>
      </w:r>
      <w:r w:rsidR="00B17300" w:rsidRPr="00C47872">
        <w:rPr>
          <w:rFonts w:hint="eastAsia"/>
          <w:sz w:val="24"/>
          <w:szCs w:val="24"/>
        </w:rPr>
        <w:t>1-4</w:t>
      </w:r>
    </w:p>
    <w:p w:rsidR="00B437C8" w:rsidRPr="00B437C8" w:rsidRDefault="00B437C8" w:rsidP="00BA109C">
      <w:pPr>
        <w:pStyle w:val="2"/>
        <w:pageBreakBefore/>
      </w:pPr>
      <w:r w:rsidRPr="00B437C8">
        <w:rPr>
          <w:rFonts w:hint="eastAsia"/>
        </w:rPr>
        <w:lastRenderedPageBreak/>
        <w:t>（二）行权系统使用</w:t>
      </w:r>
    </w:p>
    <w:p w:rsidR="00B437C8" w:rsidRPr="00B437C8" w:rsidRDefault="001411DF" w:rsidP="0026557F">
      <w:pPr>
        <w:pStyle w:val="3"/>
        <w:numPr>
          <w:ilvl w:val="0"/>
          <w:numId w:val="12"/>
        </w:numPr>
      </w:pPr>
      <w:r w:rsidRPr="00C47872">
        <w:rPr>
          <w:rFonts w:hint="eastAsia"/>
        </w:rPr>
        <w:t>系统登陆</w:t>
      </w:r>
    </w:p>
    <w:p w:rsidR="004E6B4D" w:rsidRPr="0026557F" w:rsidRDefault="006A6D9B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0">
            <wp:simplePos x="0" y="0"/>
            <wp:positionH relativeFrom="margin">
              <wp:align>center</wp:align>
            </wp:positionH>
            <wp:positionV relativeFrom="page">
              <wp:posOffset>2800350</wp:posOffset>
            </wp:positionV>
            <wp:extent cx="5274310" cy="2771775"/>
            <wp:effectExtent l="19050" t="0" r="2540" b="0"/>
            <wp:wrapTight wrapText="bothSides">
              <wp:wrapPolygon edited="0">
                <wp:start x="-78" y="0"/>
                <wp:lineTo x="-78" y="21526"/>
                <wp:lineTo x="21610" y="21526"/>
                <wp:lineTo x="21610" y="0"/>
                <wp:lineTo x="-78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769A8">
        <w:rPr>
          <w:rFonts w:asciiTheme="minorEastAsia" w:eastAsiaTheme="minorEastAsia" w:hAnsiTheme="minorEastAsia" w:hint="eastAsia"/>
          <w:noProof/>
          <w:sz w:val="28"/>
          <w:szCs w:val="28"/>
        </w:rPr>
        <w:t>在浏览器地址栏中输入系统地址，</w:t>
      </w:r>
      <w:r w:rsidR="001411DF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省交通厅</w:t>
      </w:r>
      <w:r w:rsidR="000D3575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系统地址</w:t>
      </w:r>
      <w:hyperlink r:id="rId13" w:history="1">
        <w:r w:rsidR="001411DF" w:rsidRPr="005D3544">
          <w:rPr>
            <w:rFonts w:asciiTheme="minorEastAsia" w:eastAsiaTheme="minorEastAsia" w:hAnsiTheme="minorEastAsia" w:hint="eastAsia"/>
            <w:noProof/>
            <w:sz w:val="28"/>
            <w:szCs w:val="28"/>
          </w:rPr>
          <w:t>htt</w:t>
        </w:r>
        <w:r w:rsidR="004E6B4D" w:rsidRPr="005D3544">
          <w:rPr>
            <w:rFonts w:asciiTheme="minorEastAsia" w:eastAsiaTheme="minorEastAsia" w:hAnsiTheme="minorEastAsia" w:hint="eastAsia"/>
            <w:noProof/>
            <w:sz w:val="28"/>
            <w:szCs w:val="28"/>
          </w:rPr>
          <w:t>p</w:t>
        </w:r>
        <w:r w:rsidR="001411DF" w:rsidRPr="005D3544">
          <w:rPr>
            <w:rFonts w:asciiTheme="minorEastAsia" w:eastAsiaTheme="minorEastAsia" w:hAnsiTheme="minorEastAsia" w:hint="eastAsia"/>
            <w:noProof/>
            <w:sz w:val="28"/>
            <w:szCs w:val="28"/>
          </w:rPr>
          <w:t>://10.1.30.240</w:t>
        </w:r>
      </w:hyperlink>
      <w:r w:rsidR="001411DF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，输入用户名及密码登入系统。（人员登陆初始密码为000000）</w:t>
      </w:r>
      <w:r w:rsidR="0026557F">
        <w:rPr>
          <w:rFonts w:asciiTheme="minorEastAsia" w:eastAsiaTheme="minorEastAsia" w:hAnsiTheme="minorEastAsia" w:hint="eastAsia"/>
          <w:noProof/>
          <w:sz w:val="28"/>
          <w:szCs w:val="28"/>
        </w:rPr>
        <w:t>。</w:t>
      </w:r>
    </w:p>
    <w:p w:rsidR="001E7E86" w:rsidRPr="001E7E86" w:rsidRDefault="004E6B4D" w:rsidP="001E7E86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进入系统首页后首先修改初始密码，“提交”后提示密码修改成功自动跳转至首页。</w:t>
      </w:r>
    </w:p>
    <w:p w:rsidR="00085592" w:rsidRPr="00BB5302" w:rsidRDefault="006A6D9B" w:rsidP="00BB5302">
      <w:pPr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274310" cy="2095500"/>
            <wp:effectExtent l="1905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5592" w:rsidRPr="0026557F" w:rsidRDefault="00263700" w:rsidP="003A7940">
      <w:pPr>
        <w:pStyle w:val="3"/>
        <w:numPr>
          <w:ilvl w:val="0"/>
          <w:numId w:val="12"/>
        </w:numPr>
      </w:pPr>
      <w:r>
        <w:rPr>
          <w:rFonts w:hint="eastAsia"/>
        </w:rPr>
        <w:t>权力运行</w:t>
      </w:r>
    </w:p>
    <w:p w:rsidR="00263700" w:rsidRPr="00263700" w:rsidRDefault="001E7E86" w:rsidP="00263700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t>在本系统运行平台，按照权力类型划分为六大权力运行入口：行政许可、行政处罚、行政审批、行政确认、行政裁决、其他权力。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t>在这六大入口，用户可分别对许可、处罚、审批、确认、裁决、其</w:t>
      </w:r>
      <w:r w:rsidR="00263700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942975</wp:posOffset>
            </wp:positionV>
            <wp:extent cx="5274310" cy="1933575"/>
            <wp:effectExtent l="19050" t="0" r="2540" b="0"/>
            <wp:wrapTopAndBottom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4740" b="26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t>他权力进行办件登记、办件处理等操作。</w:t>
      </w:r>
      <w:r w:rsidR="00263700">
        <w:rPr>
          <w:rFonts w:asciiTheme="minorEastAsia" w:eastAsiaTheme="minorEastAsia" w:hAnsiTheme="minorEastAsia" w:hint="eastAsia"/>
          <w:noProof/>
          <w:sz w:val="28"/>
          <w:szCs w:val="28"/>
        </w:rPr>
        <w:t>具体操作步骤如下以许可权力为例。</w:t>
      </w:r>
    </w:p>
    <w:p w:rsidR="00263700" w:rsidRDefault="00263700" w:rsidP="00263700">
      <w:pPr>
        <w:pStyle w:val="4"/>
        <w:rPr>
          <w:rFonts w:hint="eastAsia"/>
          <w:noProof/>
        </w:rPr>
      </w:pPr>
      <w:r>
        <w:rPr>
          <w:rFonts w:hint="eastAsia"/>
          <w:noProof/>
        </w:rPr>
        <w:t>2.1</w:t>
      </w:r>
      <w:r>
        <w:rPr>
          <w:rFonts w:hint="eastAsia"/>
          <w:noProof/>
        </w:rPr>
        <w:t>办件登记</w:t>
      </w:r>
    </w:p>
    <w:p w:rsidR="001E7E86" w:rsidRPr="00263700" w:rsidRDefault="00263700" w:rsidP="00263700">
      <w:pPr>
        <w:ind w:firstLineChars="200" w:firstLine="560"/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5274310" cy="2057400"/>
            <wp:effectExtent l="19050" t="0" r="2540" b="0"/>
            <wp:wrapTight wrapText="bothSides">
              <wp:wrapPolygon edited="0">
                <wp:start x="-78" y="0"/>
                <wp:lineTo x="-78" y="21400"/>
                <wp:lineTo x="21610" y="21400"/>
                <wp:lineTo x="21610" y="0"/>
                <wp:lineTo x="-78" y="0"/>
              </wp:wrapPolygon>
            </wp:wrapTight>
            <wp:docPr id="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0BBA" w:rsidRPr="00263700">
        <w:rPr>
          <w:rFonts w:asciiTheme="minorEastAsia" w:eastAsiaTheme="minorEastAsia" w:hAnsiTheme="minorEastAsia" w:hint="eastAsia"/>
          <w:noProof/>
          <w:sz w:val="28"/>
          <w:szCs w:val="28"/>
        </w:rPr>
        <w:t>主菜单下点击“行政许可”功能菜单下的“办件登记”，</w:t>
      </w:r>
      <w:r w:rsidR="00536A92" w:rsidRPr="00263700">
        <w:rPr>
          <w:rFonts w:asciiTheme="minorEastAsia" w:eastAsiaTheme="minorEastAsia" w:hAnsiTheme="minorEastAsia" w:hint="eastAsia"/>
          <w:noProof/>
          <w:sz w:val="28"/>
          <w:szCs w:val="28"/>
        </w:rPr>
        <w:t>即可进行一个办件的登记。</w:t>
      </w:r>
    </w:p>
    <w:p w:rsidR="007A7C74" w:rsidRDefault="00FB3750" w:rsidP="00BB5302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办件</w:t>
      </w:r>
      <w:r w:rsidR="00536A9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人员从权力类别名称列表中选择使用的权力事项</w:t>
      </w:r>
      <w:r w:rsidR="0026557F">
        <w:rPr>
          <w:rFonts w:asciiTheme="minorEastAsia" w:eastAsiaTheme="minorEastAsia" w:hAnsiTheme="minorEastAsia" w:hint="eastAsia"/>
          <w:noProof/>
          <w:sz w:val="28"/>
          <w:szCs w:val="28"/>
        </w:rPr>
        <w:t>。</w:t>
      </w:r>
    </w:p>
    <w:p w:rsidR="007555EC" w:rsidRPr="007555EC" w:rsidRDefault="007555EC" w:rsidP="007555EC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7555EC"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84864" behindDoc="1" locked="1" layoutInCell="1" allowOverlap="1">
            <wp:simplePos x="0" y="0"/>
            <wp:positionH relativeFrom="margin">
              <wp:align>center</wp:align>
            </wp:positionH>
            <wp:positionV relativeFrom="paragraph">
              <wp:posOffset>-28575</wp:posOffset>
            </wp:positionV>
            <wp:extent cx="5274310" cy="1819275"/>
            <wp:effectExtent l="19050" t="0" r="2540" b="0"/>
            <wp:wrapTight wrapText="bothSides">
              <wp:wrapPolygon edited="0">
                <wp:start x="-78" y="0"/>
                <wp:lineTo x="-78" y="21487"/>
                <wp:lineTo x="21610" y="21487"/>
                <wp:lineTo x="21610" y="0"/>
                <wp:lineTo x="-78" y="0"/>
              </wp:wrapPolygon>
            </wp:wrapTight>
            <wp:docPr id="1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6A92" w:rsidRPr="0026557F" w:rsidRDefault="00A4374E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t>此时，</w:t>
      </w:r>
      <w:r w:rsidR="001E48B6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页面自动跳转至</w:t>
      </w:r>
      <w:r w:rsidR="00536A9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办件登记页面，此时权力事项、办理部门</w:t>
      </w: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栏里就出现了刚才选择</w:t>
      </w:r>
      <w:r w:rsidR="00536A9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权力事项信息，</w:t>
      </w: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补填相关申请信息，如“申请原因”、“申请者名称”等，点击页面上方“保存并提交”即可进入下一步流程。</w:t>
      </w:r>
    </w:p>
    <w:p w:rsidR="00536A92" w:rsidRPr="00C47872" w:rsidRDefault="00263700" w:rsidP="00263700">
      <w:pPr>
        <w:pStyle w:val="4"/>
        <w:rPr>
          <w:noProof/>
        </w:rPr>
      </w:pPr>
      <w:r>
        <w:rPr>
          <w:rFonts w:hint="eastAsia"/>
          <w:noProof/>
        </w:rPr>
        <w:t>2.2</w:t>
      </w:r>
      <w:r w:rsidR="00536A92" w:rsidRPr="00C47872">
        <w:rPr>
          <w:rFonts w:hint="eastAsia"/>
          <w:noProof/>
        </w:rPr>
        <w:t>办件处理</w:t>
      </w:r>
    </w:p>
    <w:p w:rsidR="0026557F" w:rsidRDefault="00536A92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点击“行政许可”，在左侧出现一栏里选择“办件处理”并点击，可以看见当前用户下所有待办理的办件。</w:t>
      </w:r>
    </w:p>
    <w:p w:rsidR="00894D13" w:rsidRPr="007A7C74" w:rsidRDefault="006B6E52" w:rsidP="007A7C74">
      <w:pPr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0" allowOverlap="0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274310" cy="2114550"/>
            <wp:effectExtent l="19050" t="0" r="2540" b="0"/>
            <wp:wrapTopAndBottom/>
            <wp:docPr id="1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6A92" w:rsidRPr="005D3544" w:rsidRDefault="007555EC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5276850" cy="2124075"/>
            <wp:effectExtent l="19050" t="0" r="0" b="0"/>
            <wp:wrapTight wrapText="bothSides">
              <wp:wrapPolygon edited="0">
                <wp:start x="-78" y="0"/>
                <wp:lineTo x="-78" y="21503"/>
                <wp:lineTo x="21600" y="21503"/>
                <wp:lineTo x="21600" y="0"/>
                <wp:lineTo x="-78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6A9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选择当前用户所需办理的办件，点击办理，填写办理信息，生成相关文书保存，并发送即可完成当前步骤。</w:t>
      </w:r>
    </w:p>
    <w:p w:rsidR="00536A92" w:rsidRDefault="00536A92" w:rsidP="0026557F">
      <w:pPr>
        <w:pStyle w:val="a7"/>
        <w:ind w:firstLine="560"/>
        <w:rPr>
          <w:rFonts w:asciiTheme="minorEastAsia" w:eastAsiaTheme="minorEastAsia" w:hAnsiTheme="minorEastAsia"/>
          <w:noProof/>
          <w:sz w:val="28"/>
          <w:szCs w:val="28"/>
        </w:rPr>
      </w:pP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点击选择文书蓝色框，生成文书</w:t>
      </w:r>
      <w:r w:rsidR="007555EC">
        <w:rPr>
          <w:rFonts w:asciiTheme="minorEastAsia" w:eastAsiaTheme="minorEastAsia" w:hAnsiTheme="minorEastAsia" w:hint="eastAsia"/>
          <w:noProof/>
          <w:sz w:val="28"/>
          <w:szCs w:val="28"/>
        </w:rPr>
        <w:t>，确认生成文书正确，点击保存文档</w:t>
      </w:r>
      <w:r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：</w:t>
      </w:r>
    </w:p>
    <w:p w:rsidR="00536A92" w:rsidRPr="00344359" w:rsidRDefault="007555EC" w:rsidP="00344359">
      <w:pPr>
        <w:rPr>
          <w:rFonts w:asciiTheme="minorEastAsia" w:eastAsiaTheme="minorEastAsia" w:hAnsiTheme="minorEastAsia"/>
          <w:noProof/>
          <w:sz w:val="28"/>
          <w:szCs w:val="28"/>
        </w:rPr>
      </w:pPr>
      <w:r>
        <w:rPr>
          <w:rFonts w:asciiTheme="minorEastAsia" w:eastAsiaTheme="minorEastAsia" w:hAnsiTheme="minorEastAsia"/>
          <w:noProof/>
          <w:sz w:val="28"/>
          <w:szCs w:val="28"/>
        </w:rPr>
        <w:lastRenderedPageBreak/>
        <w:pict>
          <v:roundrect id="_x0000_s1027" style="position:absolute;margin-left:6.75pt;margin-top:42.75pt;width:23.25pt;height:7.15pt;z-index:251685888" arcsize="10923f" filled="f" strokecolor="red"/>
        </w:pict>
      </w:r>
      <w:r w:rsidR="006B6E52">
        <w:rPr>
          <w:rFonts w:asciiTheme="minorEastAsia" w:eastAsiaTheme="minorEastAsia" w:hAnsiTheme="minorEastAsia"/>
          <w:noProof/>
          <w:sz w:val="28"/>
          <w:szCs w:val="28"/>
        </w:rPr>
        <w:drawing>
          <wp:inline distT="0" distB="0" distL="0" distR="0">
            <wp:extent cx="5274310" cy="2667000"/>
            <wp:effectExtent l="19050" t="0" r="2540" b="0"/>
            <wp:docPr id="1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A92" w:rsidRPr="00C47872" w:rsidRDefault="00263700" w:rsidP="00263700">
      <w:pPr>
        <w:pStyle w:val="4"/>
        <w:rPr>
          <w:noProof/>
        </w:rPr>
      </w:pPr>
      <w:r>
        <w:rPr>
          <w:rFonts w:hint="eastAsia"/>
          <w:noProof/>
        </w:rPr>
        <w:t>2.3</w:t>
      </w:r>
      <w:r w:rsidR="00536A92" w:rsidRPr="00C47872">
        <w:rPr>
          <w:rFonts w:hint="eastAsia"/>
          <w:noProof/>
        </w:rPr>
        <w:t>办件查询</w:t>
      </w:r>
    </w:p>
    <w:p w:rsidR="00536A92" w:rsidRDefault="00894D13" w:rsidP="00F418E9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5274310" cy="2133600"/>
            <wp:effectExtent l="19050" t="0" r="2540" b="0"/>
            <wp:wrapTight wrapText="bothSides">
              <wp:wrapPolygon edited="0">
                <wp:start x="-78" y="0"/>
                <wp:lineTo x="-78" y="21407"/>
                <wp:lineTo x="21610" y="21407"/>
                <wp:lineTo x="21610" y="0"/>
                <wp:lineTo x="-78" y="0"/>
              </wp:wrapPolygon>
            </wp:wrapTight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6A9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可</w:t>
      </w:r>
      <w:r w:rsidR="00B25702" w:rsidRPr="0026557F">
        <w:rPr>
          <w:rFonts w:asciiTheme="minorEastAsia" w:eastAsiaTheme="minorEastAsia" w:hAnsiTheme="minorEastAsia" w:hint="eastAsia"/>
          <w:noProof/>
          <w:sz w:val="28"/>
          <w:szCs w:val="28"/>
        </w:rPr>
        <w:t>按照申请者、办件名称等查询办件信息。</w:t>
      </w:r>
    </w:p>
    <w:p w:rsidR="000A7B42" w:rsidRDefault="000A7B42" w:rsidP="00F418E9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</w:p>
    <w:p w:rsidR="000A7B42" w:rsidRDefault="00263700" w:rsidP="00263700">
      <w:pPr>
        <w:pStyle w:val="4"/>
        <w:rPr>
          <w:rFonts w:hint="eastAsia"/>
        </w:rPr>
      </w:pPr>
      <w:r>
        <w:rPr>
          <w:rFonts w:hint="eastAsia"/>
        </w:rPr>
        <w:t>2.4</w:t>
      </w:r>
      <w:r w:rsidR="000A7B42">
        <w:rPr>
          <w:rFonts w:hint="eastAsia"/>
        </w:rPr>
        <w:t>按部门统计</w:t>
      </w:r>
    </w:p>
    <w:p w:rsidR="00315B52" w:rsidRPr="00315B52" w:rsidRDefault="000A7B42" w:rsidP="00315B52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 w:rsidRPr="000A7B42">
        <w:rPr>
          <w:rFonts w:asciiTheme="minorEastAsia" w:eastAsiaTheme="minorEastAsia" w:hAnsiTheme="minorEastAsia" w:hint="eastAsia"/>
          <w:noProof/>
          <w:sz w:val="28"/>
          <w:szCs w:val="28"/>
        </w:rPr>
        <w:t>通过按部门统计功能，用户可以按时间统计各部门未提交、登记、办理中、办结的办件数。</w:t>
      </w:r>
    </w:p>
    <w:p w:rsidR="000A7B42" w:rsidRDefault="00315B52" w:rsidP="000A7B42">
      <w:pPr>
        <w:rPr>
          <w:rFonts w:hint="eastAsia"/>
        </w:rPr>
      </w:pPr>
      <w:r>
        <w:rPr>
          <w:noProof/>
        </w:rPr>
        <w:lastRenderedPageBreak/>
        <w:pict>
          <v:roundrect id="_x0000_s1026" style="position:absolute;margin-left:13.5pt;margin-top:74.8pt;width:42.75pt;height:7.15pt;z-index:251681792" arcsize="10923f" filled="f" strokecolor="red"/>
        </w:pict>
      </w:r>
      <w:r>
        <w:rPr>
          <w:noProof/>
        </w:rPr>
        <w:drawing>
          <wp:inline distT="0" distB="0" distL="0" distR="0">
            <wp:extent cx="5274310" cy="257175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4451" b="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B42" w:rsidRDefault="00263700" w:rsidP="00263700">
      <w:pPr>
        <w:pStyle w:val="4"/>
        <w:rPr>
          <w:rFonts w:hint="eastAsia"/>
        </w:rPr>
      </w:pPr>
      <w:r>
        <w:rPr>
          <w:rFonts w:hint="eastAsia"/>
        </w:rPr>
        <w:t>2.5</w:t>
      </w:r>
      <w:r w:rsidR="000A7B42">
        <w:rPr>
          <w:rFonts w:hint="eastAsia"/>
        </w:rPr>
        <w:t>按项目统计</w:t>
      </w:r>
    </w:p>
    <w:p w:rsidR="000A7B42" w:rsidRPr="000A7B42" w:rsidRDefault="000A7B42" w:rsidP="000A7B42">
      <w:pPr>
        <w:pStyle w:val="a7"/>
        <w:ind w:firstLine="560"/>
        <w:rPr>
          <w:rFonts w:asciiTheme="minorEastAsia" w:eastAsiaTheme="minorEastAsia" w:hAnsiTheme="minorEastAsia" w:hint="eastAsia"/>
          <w:noProof/>
          <w:sz w:val="28"/>
          <w:szCs w:val="28"/>
        </w:rPr>
      </w:pPr>
      <w:r w:rsidRPr="000A7B42">
        <w:rPr>
          <w:rFonts w:asciiTheme="minorEastAsia" w:eastAsiaTheme="minorEastAsia" w:hAnsiTheme="minorEastAsia" w:hint="eastAsia"/>
          <w:noProof/>
          <w:sz w:val="28"/>
          <w:szCs w:val="28"/>
        </w:rPr>
        <w:t>通过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t>按项目</w:t>
      </w:r>
      <w:r w:rsidRPr="000A7B42">
        <w:rPr>
          <w:rFonts w:asciiTheme="minorEastAsia" w:eastAsiaTheme="minorEastAsia" w:hAnsiTheme="minorEastAsia" w:hint="eastAsia"/>
          <w:noProof/>
          <w:sz w:val="28"/>
          <w:szCs w:val="28"/>
        </w:rPr>
        <w:t>统计功能，用户可以按时间统计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t>各权力项目</w:t>
      </w:r>
      <w:r w:rsidRPr="000A7B42">
        <w:rPr>
          <w:rFonts w:asciiTheme="minorEastAsia" w:eastAsiaTheme="minorEastAsia" w:hAnsiTheme="minorEastAsia" w:hint="eastAsia"/>
          <w:noProof/>
          <w:sz w:val="28"/>
          <w:szCs w:val="28"/>
        </w:rPr>
        <w:t>未提交、登记、办理中、办结的办件数。</w:t>
      </w:r>
    </w:p>
    <w:p w:rsidR="000A7B42" w:rsidRPr="000A7B42" w:rsidRDefault="000A7B42" w:rsidP="000A7B42">
      <w:pPr>
        <w:rPr>
          <w:rFonts w:hint="eastAsia"/>
        </w:rPr>
      </w:pPr>
    </w:p>
    <w:p w:rsidR="000A7B42" w:rsidRPr="000A7B42" w:rsidRDefault="00315B52" w:rsidP="000A7B42">
      <w:r>
        <w:rPr>
          <w:noProof/>
        </w:rPr>
        <w:drawing>
          <wp:inline distT="0" distB="0" distL="0" distR="0">
            <wp:extent cx="5274310" cy="255270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4740" b="7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B42" w:rsidRPr="000A7B4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220A" w:rsidRDefault="0049220A" w:rsidP="00153BD1">
      <w:pPr>
        <w:spacing w:after="0"/>
      </w:pPr>
      <w:r>
        <w:separator/>
      </w:r>
    </w:p>
  </w:endnote>
  <w:endnote w:type="continuationSeparator" w:id="1">
    <w:p w:rsidR="0049220A" w:rsidRDefault="0049220A" w:rsidP="00153BD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220A" w:rsidRDefault="0049220A" w:rsidP="00153BD1">
      <w:pPr>
        <w:spacing w:after="0"/>
      </w:pPr>
      <w:r>
        <w:separator/>
      </w:r>
    </w:p>
  </w:footnote>
  <w:footnote w:type="continuationSeparator" w:id="1">
    <w:p w:rsidR="0049220A" w:rsidRDefault="0049220A" w:rsidP="00153BD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B6478"/>
    <w:multiLevelType w:val="hybridMultilevel"/>
    <w:tmpl w:val="41F4A2A6"/>
    <w:lvl w:ilvl="0" w:tplc="EF9E2988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22075A"/>
    <w:multiLevelType w:val="hybridMultilevel"/>
    <w:tmpl w:val="5C42D9D0"/>
    <w:lvl w:ilvl="0" w:tplc="8E6EBC44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D8032E"/>
    <w:multiLevelType w:val="hybridMultilevel"/>
    <w:tmpl w:val="66286FE4"/>
    <w:lvl w:ilvl="0" w:tplc="417C9770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71739D"/>
    <w:multiLevelType w:val="hybridMultilevel"/>
    <w:tmpl w:val="360AAEFC"/>
    <w:lvl w:ilvl="0" w:tplc="3D46036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6038A2"/>
    <w:multiLevelType w:val="hybridMultilevel"/>
    <w:tmpl w:val="CD42E8B4"/>
    <w:lvl w:ilvl="0" w:tplc="EF9E298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4F97CCA"/>
    <w:multiLevelType w:val="hybridMultilevel"/>
    <w:tmpl w:val="2778A806"/>
    <w:lvl w:ilvl="0" w:tplc="98744A12">
      <w:start w:val="1"/>
      <w:numFmt w:val="decimal"/>
      <w:lvlText w:val="3.%1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9BF04F3"/>
    <w:multiLevelType w:val="hybridMultilevel"/>
    <w:tmpl w:val="1750C650"/>
    <w:lvl w:ilvl="0" w:tplc="A4249A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A02716"/>
    <w:multiLevelType w:val="hybridMultilevel"/>
    <w:tmpl w:val="ED3A8652"/>
    <w:lvl w:ilvl="0" w:tplc="A4249A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8C15F17"/>
    <w:multiLevelType w:val="hybridMultilevel"/>
    <w:tmpl w:val="7DF0BF0C"/>
    <w:lvl w:ilvl="0" w:tplc="8E6EBC44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5DB6A6D"/>
    <w:multiLevelType w:val="hybridMultilevel"/>
    <w:tmpl w:val="438A8424"/>
    <w:lvl w:ilvl="0" w:tplc="98744A12">
      <w:start w:val="1"/>
      <w:numFmt w:val="decimal"/>
      <w:lvlText w:val="3.%1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>
    <w:nsid w:val="605B4079"/>
    <w:multiLevelType w:val="hybridMultilevel"/>
    <w:tmpl w:val="3132BDEC"/>
    <w:lvl w:ilvl="0" w:tplc="4394D82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3F66D5"/>
    <w:multiLevelType w:val="hybridMultilevel"/>
    <w:tmpl w:val="73E81842"/>
    <w:lvl w:ilvl="0" w:tplc="EF9E298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4C2790"/>
    <w:multiLevelType w:val="hybridMultilevel"/>
    <w:tmpl w:val="D204977C"/>
    <w:lvl w:ilvl="0" w:tplc="EF9E298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96648D"/>
    <w:multiLevelType w:val="hybridMultilevel"/>
    <w:tmpl w:val="47501480"/>
    <w:lvl w:ilvl="0" w:tplc="EF9E298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892A21"/>
    <w:multiLevelType w:val="hybridMultilevel"/>
    <w:tmpl w:val="B006489E"/>
    <w:lvl w:ilvl="0" w:tplc="EF9E298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8680961"/>
    <w:multiLevelType w:val="hybridMultilevel"/>
    <w:tmpl w:val="164220B8"/>
    <w:lvl w:ilvl="0" w:tplc="8E6EBC44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5"/>
  </w:num>
  <w:num w:numId="5">
    <w:abstractNumId w:val="8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2"/>
  </w:num>
  <w:num w:numId="11">
    <w:abstractNumId w:val="1"/>
  </w:num>
  <w:num w:numId="12">
    <w:abstractNumId w:val="14"/>
  </w:num>
  <w:num w:numId="13">
    <w:abstractNumId w:val="6"/>
  </w:num>
  <w:num w:numId="14">
    <w:abstractNumId w:val="11"/>
  </w:num>
  <w:num w:numId="15">
    <w:abstractNumId w:val="0"/>
  </w:num>
  <w:num w:numId="1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536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664C"/>
    <w:rsid w:val="000377E3"/>
    <w:rsid w:val="00043473"/>
    <w:rsid w:val="00085592"/>
    <w:rsid w:val="000A6B7C"/>
    <w:rsid w:val="000A7B42"/>
    <w:rsid w:val="000D3575"/>
    <w:rsid w:val="00100B4F"/>
    <w:rsid w:val="00115D8E"/>
    <w:rsid w:val="00126651"/>
    <w:rsid w:val="001411DF"/>
    <w:rsid w:val="00153BD1"/>
    <w:rsid w:val="001756E5"/>
    <w:rsid w:val="00190BBA"/>
    <w:rsid w:val="00192595"/>
    <w:rsid w:val="001E48B6"/>
    <w:rsid w:val="001E7E86"/>
    <w:rsid w:val="001F6566"/>
    <w:rsid w:val="00233002"/>
    <w:rsid w:val="00263700"/>
    <w:rsid w:val="0026557F"/>
    <w:rsid w:val="00286EFE"/>
    <w:rsid w:val="002C1923"/>
    <w:rsid w:val="002C55E0"/>
    <w:rsid w:val="00315B52"/>
    <w:rsid w:val="00316B3A"/>
    <w:rsid w:val="00317862"/>
    <w:rsid w:val="00323B43"/>
    <w:rsid w:val="00344359"/>
    <w:rsid w:val="003A7940"/>
    <w:rsid w:val="003D37D8"/>
    <w:rsid w:val="00426133"/>
    <w:rsid w:val="004358AB"/>
    <w:rsid w:val="00477419"/>
    <w:rsid w:val="0049220A"/>
    <w:rsid w:val="004D6E0E"/>
    <w:rsid w:val="004E6B4D"/>
    <w:rsid w:val="00536A92"/>
    <w:rsid w:val="005D3544"/>
    <w:rsid w:val="005D7CD0"/>
    <w:rsid w:val="00631841"/>
    <w:rsid w:val="006769A8"/>
    <w:rsid w:val="006A6D9B"/>
    <w:rsid w:val="006B035A"/>
    <w:rsid w:val="006B6E52"/>
    <w:rsid w:val="007555EC"/>
    <w:rsid w:val="0079305D"/>
    <w:rsid w:val="007A7C74"/>
    <w:rsid w:val="007B572A"/>
    <w:rsid w:val="007B66DE"/>
    <w:rsid w:val="00824427"/>
    <w:rsid w:val="008620D9"/>
    <w:rsid w:val="00894D13"/>
    <w:rsid w:val="008B7726"/>
    <w:rsid w:val="008C5CCA"/>
    <w:rsid w:val="009D522B"/>
    <w:rsid w:val="00A14B66"/>
    <w:rsid w:val="00A414A5"/>
    <w:rsid w:val="00A4374E"/>
    <w:rsid w:val="00A800B5"/>
    <w:rsid w:val="00AF2E09"/>
    <w:rsid w:val="00B069A9"/>
    <w:rsid w:val="00B15D3C"/>
    <w:rsid w:val="00B17300"/>
    <w:rsid w:val="00B25702"/>
    <w:rsid w:val="00B30B76"/>
    <w:rsid w:val="00B350FF"/>
    <w:rsid w:val="00B437C8"/>
    <w:rsid w:val="00B5053C"/>
    <w:rsid w:val="00B54440"/>
    <w:rsid w:val="00B65BB2"/>
    <w:rsid w:val="00BA109C"/>
    <w:rsid w:val="00BB5302"/>
    <w:rsid w:val="00BC02DC"/>
    <w:rsid w:val="00C02EE1"/>
    <w:rsid w:val="00C13C90"/>
    <w:rsid w:val="00C47872"/>
    <w:rsid w:val="00C679DA"/>
    <w:rsid w:val="00C9292B"/>
    <w:rsid w:val="00D15587"/>
    <w:rsid w:val="00D31D50"/>
    <w:rsid w:val="00E009EB"/>
    <w:rsid w:val="00E10D33"/>
    <w:rsid w:val="00EA605A"/>
    <w:rsid w:val="00ED62B4"/>
    <w:rsid w:val="00F04135"/>
    <w:rsid w:val="00F221BE"/>
    <w:rsid w:val="00F418E9"/>
    <w:rsid w:val="00F94714"/>
    <w:rsid w:val="00FB3750"/>
    <w:rsid w:val="00FC43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5CCA"/>
    <w:pPr>
      <w:keepNext/>
      <w:keepLines/>
      <w:widowControl w:val="0"/>
      <w:spacing w:before="260" w:after="260" w:line="415" w:lineRule="auto"/>
      <w:outlineLvl w:val="1"/>
    </w:pPr>
    <w:rPr>
      <w:rFonts w:asciiTheme="majorHAnsi" w:eastAsiaTheme="majorEastAsia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557F"/>
    <w:pPr>
      <w:keepNext/>
      <w:keepLines/>
      <w:spacing w:before="260" w:after="260" w:line="416" w:lineRule="auto"/>
      <w:outlineLvl w:val="2"/>
    </w:pPr>
    <w:rPr>
      <w:rFonts w:eastAsia="宋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3700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="Cambria" w:eastAsia="宋体" w:hAnsi="Cambria" w:cs="Times New Roman"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3BD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3BD1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3BD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3BD1"/>
    <w:rPr>
      <w:rFonts w:ascii="Tahoma" w:hAnsi="Tahoma"/>
      <w:sz w:val="18"/>
      <w:szCs w:val="18"/>
    </w:rPr>
  </w:style>
  <w:style w:type="paragraph" w:customStyle="1" w:styleId="a5">
    <w:name w:val="我的正文"/>
    <w:basedOn w:val="a"/>
    <w:link w:val="Char1"/>
    <w:rsid w:val="00D15587"/>
    <w:pPr>
      <w:adjustRightInd/>
      <w:snapToGrid/>
      <w:spacing w:after="0" w:line="360" w:lineRule="auto"/>
      <w:ind w:firstLineChars="200" w:firstLine="200"/>
    </w:pPr>
    <w:rPr>
      <w:rFonts w:ascii="Arial" w:eastAsia="宋体" w:hAnsi="Arial" w:cs="Times New Roman"/>
      <w:sz w:val="24"/>
      <w:szCs w:val="18"/>
    </w:rPr>
  </w:style>
  <w:style w:type="character" w:customStyle="1" w:styleId="Char1">
    <w:name w:val="我的正文 Char"/>
    <w:link w:val="a5"/>
    <w:rsid w:val="00D15587"/>
    <w:rPr>
      <w:rFonts w:ascii="Arial" w:eastAsia="宋体" w:hAnsi="Arial" w:cs="Times New Roman"/>
      <w:sz w:val="24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1411DF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1411DF"/>
    <w:rPr>
      <w:rFonts w:ascii="Tahoma" w:hAnsi="Tahoma"/>
    </w:rPr>
  </w:style>
  <w:style w:type="paragraph" w:styleId="a7">
    <w:name w:val="List Paragraph"/>
    <w:basedOn w:val="a"/>
    <w:uiPriority w:val="34"/>
    <w:qFormat/>
    <w:rsid w:val="001411DF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4E6B4D"/>
    <w:rPr>
      <w:color w:val="0000FF" w:themeColor="hyperlink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4E6B4D"/>
    <w:pPr>
      <w:spacing w:after="0"/>
    </w:pPr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4E6B4D"/>
    <w:rPr>
      <w:rFonts w:ascii="Tahoma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63700"/>
    <w:rPr>
      <w:rFonts w:ascii="Cambria" w:eastAsia="宋体" w:hAnsi="Cambria" w:cs="Times New Roman"/>
      <w:bCs/>
      <w:sz w:val="28"/>
      <w:szCs w:val="28"/>
    </w:rPr>
  </w:style>
  <w:style w:type="paragraph" w:styleId="aa">
    <w:name w:val="Document Map"/>
    <w:basedOn w:val="a"/>
    <w:link w:val="Char4"/>
    <w:uiPriority w:val="99"/>
    <w:semiHidden/>
    <w:unhideWhenUsed/>
    <w:rsid w:val="00ED62B4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a"/>
    <w:uiPriority w:val="99"/>
    <w:semiHidden/>
    <w:rsid w:val="00ED62B4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C5CCA"/>
    <w:rPr>
      <w:rFonts w:asciiTheme="majorHAnsi" w:eastAsiaTheme="majorEastAsia" w:hAnsiTheme="majorHAnsi" w:cstheme="majorBidi"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26557F"/>
    <w:rPr>
      <w:rFonts w:ascii="Tahoma" w:eastAsia="宋体" w:hAnsi="Tahoma"/>
      <w:bCs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75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0.1.30.240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862CE2-243F-4C53-AA5F-8CF703003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123</cp:revision>
  <dcterms:created xsi:type="dcterms:W3CDTF">2008-09-11T17:20:00Z</dcterms:created>
  <dcterms:modified xsi:type="dcterms:W3CDTF">2015-04-01T07:32:00Z</dcterms:modified>
</cp:coreProperties>
</file>